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430986" w14:textId="2EEAC61A" w:rsidR="00055516" w:rsidRPr="003C2E9B" w:rsidRDefault="00F03719" w:rsidP="00F81692">
      <w:pPr>
        <w:spacing w:before="240" w:after="360"/>
        <w:ind w:left="357" w:hanging="357"/>
        <w:jc w:val="center"/>
        <w:rPr>
          <w:b/>
          <w:bCs/>
          <w:sz w:val="26"/>
          <w:szCs w:val="26"/>
        </w:rPr>
      </w:pPr>
      <w:r w:rsidRPr="003C2E9B">
        <w:rPr>
          <w:b/>
          <w:bCs/>
          <w:sz w:val="26"/>
          <w:szCs w:val="26"/>
        </w:rPr>
        <w:t>CHƯƠNG V. YÊU CẦU</w:t>
      </w:r>
      <w:r w:rsidR="0015742E" w:rsidRPr="003C2E9B">
        <w:rPr>
          <w:b/>
          <w:bCs/>
          <w:sz w:val="26"/>
          <w:szCs w:val="26"/>
        </w:rPr>
        <w:t xml:space="preserve"> VÀ CHỈ DẪN</w:t>
      </w:r>
      <w:r w:rsidRPr="003C2E9B">
        <w:rPr>
          <w:b/>
          <w:bCs/>
          <w:sz w:val="26"/>
          <w:szCs w:val="26"/>
        </w:rPr>
        <w:t xml:space="preserve"> KỸ THUẬT</w:t>
      </w:r>
      <w:r w:rsidR="00AA2F0E" w:rsidRPr="003C2E9B">
        <w:rPr>
          <w:b/>
          <w:bCs/>
          <w:sz w:val="26"/>
          <w:szCs w:val="26"/>
        </w:rPr>
        <w:t xml:space="preserve"> GÓI THẦU</w:t>
      </w:r>
    </w:p>
    <w:p w14:paraId="7F253917" w14:textId="6FAEB263" w:rsidR="00F03719" w:rsidRPr="003C2E9B" w:rsidRDefault="00AA2F0E" w:rsidP="00F5291B">
      <w:pPr>
        <w:pStyle w:val="Heading1"/>
      </w:pPr>
      <w:r w:rsidRPr="003C2E9B">
        <w:t>Giới thiệu chung về dự án và gói thầu</w:t>
      </w:r>
      <w:r w:rsidR="00F03719" w:rsidRPr="003C2E9B">
        <w:t>:</w:t>
      </w:r>
    </w:p>
    <w:p w14:paraId="2EE83E64" w14:textId="0524F253" w:rsidR="00830EE3" w:rsidRPr="003C2E9B" w:rsidRDefault="001E70FE" w:rsidP="00891FF0">
      <w:pPr>
        <w:pStyle w:val="Heading2"/>
      </w:pPr>
      <w:r w:rsidRPr="003C2E9B">
        <w:t>Giới thiệu chung về dự án</w:t>
      </w:r>
      <w:r w:rsidR="00A77664" w:rsidRPr="003C2E9B">
        <w:t>:</w:t>
      </w:r>
    </w:p>
    <w:p w14:paraId="38427866" w14:textId="669D2931" w:rsidR="0014172E" w:rsidRPr="003C2E9B" w:rsidRDefault="0014172E" w:rsidP="00CE2748">
      <w:pPr>
        <w:pStyle w:val="Heading3"/>
      </w:pPr>
      <w:r w:rsidRPr="003C2E9B">
        <w:t>Dự án</w:t>
      </w:r>
    </w:p>
    <w:p w14:paraId="239904D5" w14:textId="67DAFA2A" w:rsidR="002A1D71" w:rsidRPr="00A470AC" w:rsidRDefault="002A1D71" w:rsidP="00DD2B76">
      <w:pPr>
        <w:pStyle w:val="Daudong-"/>
        <w:rPr>
          <w:color w:val="auto"/>
        </w:rPr>
      </w:pPr>
      <w:bookmarkStart w:id="0" w:name="_Hlk154743134"/>
      <w:r w:rsidRPr="00A470AC">
        <w:rPr>
          <w:color w:val="auto"/>
        </w:rPr>
        <w:t xml:space="preserve">Tên dự án: </w:t>
      </w:r>
      <w:bookmarkStart w:id="1" w:name="_Hlk214274354"/>
      <w:r w:rsidR="00A87EB7" w:rsidRPr="00A470AC">
        <w:rPr>
          <w:color w:val="auto"/>
        </w:rPr>
        <w:t>Trang bị chống sét van các ngăn xuất tuyến cấp điện áp 110kV trở xuống tại các TBA 220kV, 500kV do Công ty Truyền tải điện 2 quản lý</w:t>
      </w:r>
      <w:bookmarkEnd w:id="1"/>
      <w:r w:rsidR="00443465" w:rsidRPr="00A470AC">
        <w:rPr>
          <w:color w:val="auto"/>
        </w:rPr>
        <w:t>.</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6940"/>
      </w:tblGrid>
      <w:tr w:rsidR="00A87EB7" w:rsidRPr="00A470AC" w14:paraId="3869B3CD" w14:textId="77777777" w:rsidTr="00D95E3B">
        <w:tc>
          <w:tcPr>
            <w:tcW w:w="1838" w:type="dxa"/>
          </w:tcPr>
          <w:p w14:paraId="28D77D2B" w14:textId="59BF8030" w:rsidR="00A87EB7" w:rsidRPr="00A470AC" w:rsidRDefault="00A87EB7" w:rsidP="00A87EB7">
            <w:pPr>
              <w:pStyle w:val="Daudong-"/>
              <w:numPr>
                <w:ilvl w:val="0"/>
                <w:numId w:val="0"/>
              </w:numPr>
              <w:rPr>
                <w:color w:val="auto"/>
              </w:rPr>
            </w:pPr>
            <w:r w:rsidRPr="00A470AC">
              <w:rPr>
                <w:color w:val="auto"/>
                <w:lang w:val="en-US"/>
              </w:rPr>
              <w:t>Chủ đầu tư</w:t>
            </w:r>
          </w:p>
        </w:tc>
        <w:tc>
          <w:tcPr>
            <w:tcW w:w="6940" w:type="dxa"/>
          </w:tcPr>
          <w:p w14:paraId="6DE9AB9E" w14:textId="3A5ED32F" w:rsidR="00A87EB7" w:rsidRPr="00A470AC" w:rsidRDefault="00A87EB7" w:rsidP="00A87EB7">
            <w:pPr>
              <w:pStyle w:val="Daudong-"/>
              <w:numPr>
                <w:ilvl w:val="0"/>
                <w:numId w:val="0"/>
              </w:numPr>
              <w:rPr>
                <w:color w:val="auto"/>
                <w:lang w:val="en-US"/>
              </w:rPr>
            </w:pPr>
            <w:r w:rsidRPr="00A470AC">
              <w:rPr>
                <w:color w:val="auto"/>
              </w:rPr>
              <w:t>:</w:t>
            </w:r>
            <w:r w:rsidRPr="00A470AC">
              <w:t xml:space="preserve"> </w:t>
            </w:r>
            <w:r w:rsidR="00D95E3B" w:rsidRPr="00A470AC">
              <w:rPr>
                <w:lang w:val="en-US"/>
              </w:rPr>
              <w:t>Công ty Truyền tải điện 2.</w:t>
            </w:r>
          </w:p>
        </w:tc>
      </w:tr>
      <w:tr w:rsidR="00A87EB7" w:rsidRPr="00A470AC" w14:paraId="1B7A8E16" w14:textId="77777777" w:rsidTr="00D95E3B">
        <w:tc>
          <w:tcPr>
            <w:tcW w:w="1838" w:type="dxa"/>
          </w:tcPr>
          <w:p w14:paraId="563B62B6" w14:textId="7C2E5CF2" w:rsidR="00A87EB7" w:rsidRPr="00A470AC" w:rsidRDefault="00A87EB7" w:rsidP="00A87EB7">
            <w:pPr>
              <w:pStyle w:val="Daudong-"/>
              <w:numPr>
                <w:ilvl w:val="0"/>
                <w:numId w:val="0"/>
              </w:numPr>
              <w:rPr>
                <w:color w:val="auto"/>
                <w:lang w:val="en-US"/>
              </w:rPr>
            </w:pPr>
            <w:r w:rsidRPr="00A470AC">
              <w:rPr>
                <w:color w:val="auto"/>
              </w:rPr>
              <w:t>Nguồn vốn</w:t>
            </w:r>
          </w:p>
        </w:tc>
        <w:tc>
          <w:tcPr>
            <w:tcW w:w="6940" w:type="dxa"/>
          </w:tcPr>
          <w:p w14:paraId="3F46D588" w14:textId="44C4EF6B" w:rsidR="00A87EB7" w:rsidRPr="00A470AC" w:rsidRDefault="00D95E3B" w:rsidP="00A87EB7">
            <w:pPr>
              <w:pStyle w:val="Daudong-"/>
              <w:numPr>
                <w:ilvl w:val="0"/>
                <w:numId w:val="0"/>
              </w:numPr>
              <w:rPr>
                <w:color w:val="auto"/>
                <w:lang w:val="en-US"/>
              </w:rPr>
            </w:pPr>
            <w:r w:rsidRPr="00A470AC">
              <w:rPr>
                <w:color w:val="auto"/>
                <w:lang w:val="en-US"/>
              </w:rPr>
              <w:t>: Vốn tự có của EVNNPT</w:t>
            </w:r>
          </w:p>
        </w:tc>
      </w:tr>
      <w:tr w:rsidR="00A87EB7" w:rsidRPr="00A87EB7" w14:paraId="76394A81" w14:textId="77777777" w:rsidTr="00D95E3B">
        <w:tc>
          <w:tcPr>
            <w:tcW w:w="1838" w:type="dxa"/>
          </w:tcPr>
          <w:p w14:paraId="47A9A700" w14:textId="66B5A031" w:rsidR="00A87EB7" w:rsidRPr="00A470AC" w:rsidRDefault="00A87EB7" w:rsidP="00A87EB7">
            <w:pPr>
              <w:pStyle w:val="Daudong-"/>
              <w:numPr>
                <w:ilvl w:val="0"/>
                <w:numId w:val="0"/>
              </w:numPr>
              <w:rPr>
                <w:color w:val="auto"/>
                <w:lang w:val="en-US"/>
              </w:rPr>
            </w:pPr>
            <w:r w:rsidRPr="00A470AC">
              <w:rPr>
                <w:color w:val="auto"/>
              </w:rPr>
              <w:t>Tên gói thầu</w:t>
            </w:r>
          </w:p>
        </w:tc>
        <w:tc>
          <w:tcPr>
            <w:tcW w:w="6940" w:type="dxa"/>
          </w:tcPr>
          <w:p w14:paraId="52789001" w14:textId="7F5DEF33" w:rsidR="00A87EB7" w:rsidRPr="00A470AC" w:rsidRDefault="00A87EB7" w:rsidP="00A87EB7">
            <w:pPr>
              <w:pStyle w:val="Daudong-"/>
              <w:numPr>
                <w:ilvl w:val="0"/>
                <w:numId w:val="0"/>
              </w:numPr>
              <w:rPr>
                <w:color w:val="auto"/>
                <w:lang w:val="en-US"/>
              </w:rPr>
            </w:pPr>
            <w:r w:rsidRPr="00A470AC">
              <w:rPr>
                <w:color w:val="auto"/>
                <w:lang w:val="en-US"/>
              </w:rPr>
              <w:t xml:space="preserve">: </w:t>
            </w:r>
            <w:r w:rsidR="00E518AF" w:rsidRPr="00E518AF">
              <w:rPr>
                <w:color w:val="auto"/>
                <w:lang w:val="en-US"/>
              </w:rPr>
              <w:t xml:space="preserve">Gói thầu số </w:t>
            </w:r>
            <w:r w:rsidR="004C36D9">
              <w:rPr>
                <w:color w:val="auto"/>
                <w:lang w:val="en-US"/>
              </w:rPr>
              <w:t>3</w:t>
            </w:r>
            <w:r w:rsidR="00B1694F">
              <w:rPr>
                <w:color w:val="auto"/>
                <w:lang w:val="en-US"/>
              </w:rPr>
              <w:t xml:space="preserve">: </w:t>
            </w:r>
            <w:r w:rsidR="004C36D9" w:rsidRPr="004C36D9">
              <w:rPr>
                <w:color w:val="auto"/>
                <w:lang w:val="en-US"/>
              </w:rPr>
              <w:t>Cung cấp VTTB nhất thứ 22kV bao gồm dịch vụ lắp đặt và bảo hiểm xây dựng công trình</w:t>
            </w:r>
            <w:r w:rsidR="00E518AF" w:rsidRPr="00E518AF">
              <w:rPr>
                <w:color w:val="auto"/>
                <w:lang w:val="en-US"/>
              </w:rPr>
              <w:t>.</w:t>
            </w:r>
          </w:p>
        </w:tc>
      </w:tr>
    </w:tbl>
    <w:bookmarkEnd w:id="0"/>
    <w:p w14:paraId="7FD16199" w14:textId="2480A0A2" w:rsidR="00137747" w:rsidRPr="003C2E9B" w:rsidRDefault="0065707C" w:rsidP="00CE2748">
      <w:pPr>
        <w:pStyle w:val="Heading3"/>
      </w:pPr>
      <w:r w:rsidRPr="003C2E9B">
        <w:t>Địa điểm</w:t>
      </w:r>
      <w:r w:rsidR="00A77664" w:rsidRPr="003C2E9B">
        <w:t>:</w:t>
      </w:r>
    </w:p>
    <w:p w14:paraId="5A7B1C49" w14:textId="6775BDA0" w:rsidR="000914F1" w:rsidRPr="00455E24" w:rsidRDefault="00A87EB7" w:rsidP="00E0504F">
      <w:pPr>
        <w:pStyle w:val="Daudong0"/>
        <w:tabs>
          <w:tab w:val="clear" w:pos="284"/>
        </w:tabs>
        <w:rPr>
          <w:lang w:val="vi-VN"/>
        </w:rPr>
      </w:pPr>
      <w:r w:rsidRPr="00455E24">
        <w:rPr>
          <w:lang w:val="vi-VN"/>
        </w:rPr>
        <w:t xml:space="preserve">Dự án Trang bị CSV các ngăn xuất tuyến cấp điện áp 110kV trở xuống tại các TBA 220kV, 500kV do Công ty Truyền tải điện 2 (PTC2) quản lý được thực hiện tại </w:t>
      </w:r>
      <w:r w:rsidR="004C36D9">
        <w:t>14</w:t>
      </w:r>
      <w:r w:rsidRPr="00455E24">
        <w:rPr>
          <w:lang w:val="vi-VN"/>
        </w:rPr>
        <w:t xml:space="preserve"> trạm biến áp</w:t>
      </w:r>
      <w:r w:rsidR="00212A6B">
        <w:t xml:space="preserve">. Phạm vi Gói thầu số </w:t>
      </w:r>
      <w:r w:rsidR="004C36D9">
        <w:t>3</w:t>
      </w:r>
      <w:r w:rsidR="00212A6B">
        <w:t xml:space="preserve"> </w:t>
      </w:r>
      <w:r w:rsidR="004868C1">
        <w:t xml:space="preserve">thực hiện tại </w:t>
      </w:r>
      <w:r w:rsidR="008004D4" w:rsidRPr="00455E24">
        <w:rPr>
          <w:lang w:val="vi-VN"/>
        </w:rPr>
        <w:t xml:space="preserve">04 trạm </w:t>
      </w:r>
      <w:r w:rsidR="0008774B">
        <w:t xml:space="preserve">có </w:t>
      </w:r>
      <w:r w:rsidR="008004D4" w:rsidRPr="00455E24">
        <w:rPr>
          <w:lang w:val="vi-VN"/>
        </w:rPr>
        <w:t>trang bị chống sét van 24kV</w:t>
      </w:r>
      <w:r w:rsidR="0008774B">
        <w:t xml:space="preserve">, </w:t>
      </w:r>
      <w:r w:rsidRPr="00455E24">
        <w:rPr>
          <w:lang w:val="vi-VN"/>
        </w:rPr>
        <w:t xml:space="preserve">cụ thể </w:t>
      </w:r>
      <w:r w:rsidR="00335E3A" w:rsidRPr="00455E24">
        <w:t xml:space="preserve">các trạm biến áp và </w:t>
      </w:r>
      <w:r w:rsidRPr="00455E24">
        <w:rPr>
          <w:lang w:val="vi-VN"/>
        </w:rPr>
        <w:t xml:space="preserve">địa </w:t>
      </w:r>
      <w:r w:rsidR="00455E24" w:rsidRPr="00455E24">
        <w:t>điểm</w:t>
      </w:r>
      <w:r w:rsidRPr="00455E24">
        <w:rPr>
          <w:lang w:val="vi-VN"/>
        </w:rPr>
        <w:t xml:space="preserve"> </w:t>
      </w:r>
      <w:r w:rsidR="000C35E6">
        <w:t>gồm</w:t>
      </w:r>
      <w:r w:rsidRPr="00455E24">
        <w:rPr>
          <w:lang w:val="vi-VN"/>
        </w:rPr>
        <w:t>:</w:t>
      </w:r>
    </w:p>
    <w:tbl>
      <w:tblPr>
        <w:tblW w:w="0" w:type="auto"/>
        <w:tblInd w:w="562" w:type="dxa"/>
        <w:tblLayout w:type="fixed"/>
        <w:tblLook w:val="04A0" w:firstRow="1" w:lastRow="0" w:firstColumn="1" w:lastColumn="0" w:noHBand="0" w:noVBand="1"/>
      </w:tblPr>
      <w:tblGrid>
        <w:gridCol w:w="993"/>
        <w:gridCol w:w="2976"/>
        <w:gridCol w:w="4508"/>
      </w:tblGrid>
      <w:tr w:rsidR="00A87EB7" w:rsidRPr="00455E24" w14:paraId="1295370A" w14:textId="77777777" w:rsidTr="00E91521">
        <w:trPr>
          <w:trHeight w:val="535"/>
          <w:tblHeader/>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28EF37" w14:textId="77777777" w:rsidR="00A87EB7" w:rsidRPr="004C36D9" w:rsidRDefault="00A87EB7" w:rsidP="00A87EB7">
            <w:pPr>
              <w:spacing w:before="120"/>
              <w:ind w:firstLine="0"/>
              <w:jc w:val="center"/>
              <w:rPr>
                <w:b/>
                <w:bCs/>
                <w:sz w:val="26"/>
                <w:szCs w:val="26"/>
              </w:rPr>
            </w:pPr>
            <w:bookmarkStart w:id="2" w:name="_Hlk212299643"/>
            <w:r w:rsidRPr="004C36D9">
              <w:rPr>
                <w:b/>
                <w:bCs/>
                <w:sz w:val="26"/>
                <w:szCs w:val="26"/>
              </w:rPr>
              <w:t>TT</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6E6DF502" w14:textId="77777777" w:rsidR="00A87EB7" w:rsidRPr="004C36D9" w:rsidRDefault="00A87EB7" w:rsidP="00A87EB7">
            <w:pPr>
              <w:spacing w:before="120"/>
              <w:jc w:val="center"/>
              <w:rPr>
                <w:b/>
                <w:bCs/>
                <w:sz w:val="26"/>
                <w:szCs w:val="26"/>
              </w:rPr>
            </w:pPr>
            <w:r w:rsidRPr="004C36D9">
              <w:rPr>
                <w:b/>
                <w:bCs/>
                <w:sz w:val="26"/>
                <w:szCs w:val="26"/>
              </w:rPr>
              <w:t>Trạm biến áp</w:t>
            </w:r>
          </w:p>
        </w:tc>
        <w:tc>
          <w:tcPr>
            <w:tcW w:w="4508" w:type="dxa"/>
            <w:tcBorders>
              <w:top w:val="single" w:sz="4" w:space="0" w:color="auto"/>
              <w:left w:val="nil"/>
              <w:bottom w:val="single" w:sz="4" w:space="0" w:color="auto"/>
              <w:right w:val="single" w:sz="4" w:space="0" w:color="auto"/>
            </w:tcBorders>
            <w:shd w:val="clear" w:color="000000" w:fill="FFFFFF"/>
            <w:vAlign w:val="center"/>
            <w:hideMark/>
          </w:tcPr>
          <w:p w14:paraId="0B5D3A60" w14:textId="77777777" w:rsidR="00A87EB7" w:rsidRPr="004C36D9" w:rsidRDefault="00A87EB7" w:rsidP="00A87EB7">
            <w:pPr>
              <w:spacing w:before="120"/>
              <w:jc w:val="center"/>
              <w:rPr>
                <w:b/>
                <w:bCs/>
                <w:sz w:val="26"/>
                <w:szCs w:val="26"/>
              </w:rPr>
            </w:pPr>
            <w:r w:rsidRPr="004C36D9">
              <w:rPr>
                <w:b/>
                <w:bCs/>
                <w:sz w:val="26"/>
                <w:szCs w:val="26"/>
              </w:rPr>
              <w:t>Địa chỉ</w:t>
            </w:r>
          </w:p>
        </w:tc>
      </w:tr>
      <w:tr w:rsidR="00A87EB7" w:rsidRPr="00455E24" w14:paraId="019A9840" w14:textId="77777777" w:rsidTr="00E91521">
        <w:trPr>
          <w:trHeight w:val="345"/>
        </w:trPr>
        <w:tc>
          <w:tcPr>
            <w:tcW w:w="993" w:type="dxa"/>
            <w:tcBorders>
              <w:top w:val="nil"/>
              <w:left w:val="single" w:sz="4" w:space="0" w:color="auto"/>
              <w:bottom w:val="single" w:sz="4" w:space="0" w:color="auto"/>
              <w:right w:val="single" w:sz="4" w:space="0" w:color="auto"/>
            </w:tcBorders>
            <w:shd w:val="clear" w:color="000000" w:fill="FFFFFF"/>
            <w:vAlign w:val="center"/>
            <w:hideMark/>
          </w:tcPr>
          <w:p w14:paraId="3BA5D25A" w14:textId="0A1D6050" w:rsidR="00A87EB7" w:rsidRPr="004C36D9" w:rsidRDefault="008004D4" w:rsidP="00A87EB7">
            <w:pPr>
              <w:ind w:firstLine="0"/>
              <w:jc w:val="center"/>
              <w:rPr>
                <w:sz w:val="26"/>
                <w:szCs w:val="26"/>
              </w:rPr>
            </w:pPr>
            <w:r w:rsidRPr="004C36D9">
              <w:rPr>
                <w:sz w:val="26"/>
                <w:szCs w:val="26"/>
              </w:rPr>
              <w:t>1</w:t>
            </w:r>
          </w:p>
        </w:tc>
        <w:tc>
          <w:tcPr>
            <w:tcW w:w="2976" w:type="dxa"/>
            <w:tcBorders>
              <w:top w:val="nil"/>
              <w:left w:val="nil"/>
              <w:bottom w:val="single" w:sz="4" w:space="0" w:color="auto"/>
              <w:right w:val="single" w:sz="4" w:space="0" w:color="auto"/>
            </w:tcBorders>
            <w:vAlign w:val="center"/>
            <w:hideMark/>
          </w:tcPr>
          <w:p w14:paraId="638393A5" w14:textId="77777777" w:rsidR="00A87EB7" w:rsidRPr="004C36D9" w:rsidRDefault="00A87EB7" w:rsidP="00A87EB7">
            <w:pPr>
              <w:ind w:firstLine="0"/>
              <w:rPr>
                <w:sz w:val="26"/>
                <w:szCs w:val="26"/>
              </w:rPr>
            </w:pPr>
            <w:r w:rsidRPr="004C36D9">
              <w:rPr>
                <w:sz w:val="26"/>
                <w:szCs w:val="26"/>
              </w:rPr>
              <w:t>220kV Hòa Khánh</w:t>
            </w:r>
          </w:p>
        </w:tc>
        <w:tc>
          <w:tcPr>
            <w:tcW w:w="4508" w:type="dxa"/>
            <w:tcBorders>
              <w:top w:val="nil"/>
              <w:left w:val="nil"/>
              <w:bottom w:val="single" w:sz="4" w:space="0" w:color="auto"/>
              <w:right w:val="single" w:sz="4" w:space="0" w:color="auto"/>
            </w:tcBorders>
            <w:shd w:val="clear" w:color="000000" w:fill="FFFFFF"/>
            <w:vAlign w:val="center"/>
            <w:hideMark/>
          </w:tcPr>
          <w:p w14:paraId="49C40FAF" w14:textId="77777777" w:rsidR="00A87EB7" w:rsidRPr="004C36D9" w:rsidRDefault="00A87EB7" w:rsidP="004C36D9">
            <w:pPr>
              <w:ind w:firstLine="0"/>
              <w:jc w:val="center"/>
              <w:rPr>
                <w:sz w:val="26"/>
                <w:szCs w:val="26"/>
              </w:rPr>
            </w:pPr>
            <w:r w:rsidRPr="004C36D9">
              <w:rPr>
                <w:sz w:val="26"/>
                <w:szCs w:val="26"/>
              </w:rPr>
              <w:t>Phường Liên Chiểu, TP Đà Nẵng </w:t>
            </w:r>
          </w:p>
        </w:tc>
      </w:tr>
      <w:tr w:rsidR="00A87EB7" w:rsidRPr="00455E24" w14:paraId="39122735" w14:textId="77777777" w:rsidTr="00E91521">
        <w:trPr>
          <w:trHeight w:val="345"/>
        </w:trPr>
        <w:tc>
          <w:tcPr>
            <w:tcW w:w="993" w:type="dxa"/>
            <w:tcBorders>
              <w:top w:val="nil"/>
              <w:left w:val="single" w:sz="4" w:space="0" w:color="auto"/>
              <w:bottom w:val="single" w:sz="4" w:space="0" w:color="auto"/>
              <w:right w:val="single" w:sz="4" w:space="0" w:color="auto"/>
            </w:tcBorders>
            <w:shd w:val="clear" w:color="000000" w:fill="FFFFFF"/>
            <w:vAlign w:val="center"/>
            <w:hideMark/>
          </w:tcPr>
          <w:p w14:paraId="22CF8367" w14:textId="610F6E70" w:rsidR="00A87EB7" w:rsidRPr="004C36D9" w:rsidRDefault="008004D4" w:rsidP="00A87EB7">
            <w:pPr>
              <w:ind w:firstLine="0"/>
              <w:jc w:val="center"/>
              <w:rPr>
                <w:sz w:val="26"/>
                <w:szCs w:val="26"/>
              </w:rPr>
            </w:pPr>
            <w:r w:rsidRPr="004C36D9">
              <w:rPr>
                <w:sz w:val="26"/>
                <w:szCs w:val="26"/>
              </w:rPr>
              <w:t>2</w:t>
            </w:r>
          </w:p>
        </w:tc>
        <w:tc>
          <w:tcPr>
            <w:tcW w:w="2976" w:type="dxa"/>
            <w:tcBorders>
              <w:top w:val="nil"/>
              <w:left w:val="nil"/>
              <w:bottom w:val="single" w:sz="4" w:space="0" w:color="auto"/>
              <w:right w:val="single" w:sz="4" w:space="0" w:color="auto"/>
            </w:tcBorders>
            <w:vAlign w:val="center"/>
            <w:hideMark/>
          </w:tcPr>
          <w:p w14:paraId="0DF0CA15" w14:textId="77777777" w:rsidR="00A87EB7" w:rsidRPr="004C36D9" w:rsidRDefault="00A87EB7" w:rsidP="00A87EB7">
            <w:pPr>
              <w:ind w:firstLine="0"/>
              <w:rPr>
                <w:sz w:val="26"/>
                <w:szCs w:val="26"/>
              </w:rPr>
            </w:pPr>
            <w:r w:rsidRPr="004C36D9">
              <w:rPr>
                <w:sz w:val="26"/>
                <w:szCs w:val="26"/>
              </w:rPr>
              <w:t>220kV Ngũ Hành Sơn</w:t>
            </w:r>
          </w:p>
        </w:tc>
        <w:tc>
          <w:tcPr>
            <w:tcW w:w="4508" w:type="dxa"/>
            <w:tcBorders>
              <w:top w:val="nil"/>
              <w:left w:val="nil"/>
              <w:bottom w:val="single" w:sz="4" w:space="0" w:color="auto"/>
              <w:right w:val="single" w:sz="4" w:space="0" w:color="auto"/>
            </w:tcBorders>
            <w:shd w:val="clear" w:color="000000" w:fill="FFFFFF"/>
            <w:vAlign w:val="center"/>
            <w:hideMark/>
          </w:tcPr>
          <w:p w14:paraId="6985476E" w14:textId="4A9400A2" w:rsidR="00A87EB7" w:rsidRPr="004C36D9" w:rsidRDefault="00A87EB7" w:rsidP="004C36D9">
            <w:pPr>
              <w:ind w:firstLine="0"/>
              <w:jc w:val="center"/>
              <w:rPr>
                <w:sz w:val="26"/>
                <w:szCs w:val="26"/>
              </w:rPr>
            </w:pPr>
            <w:r w:rsidRPr="004C36D9">
              <w:rPr>
                <w:sz w:val="26"/>
                <w:szCs w:val="26"/>
              </w:rPr>
              <w:t>Phường Ngũ Hành Sơn, TP Đà Nẵng</w:t>
            </w:r>
          </w:p>
        </w:tc>
      </w:tr>
      <w:tr w:rsidR="00A87EB7" w:rsidRPr="00455E24" w14:paraId="110D3285" w14:textId="77777777" w:rsidTr="00E91521">
        <w:trPr>
          <w:trHeight w:val="345"/>
        </w:trPr>
        <w:tc>
          <w:tcPr>
            <w:tcW w:w="993" w:type="dxa"/>
            <w:tcBorders>
              <w:top w:val="nil"/>
              <w:left w:val="single" w:sz="4" w:space="0" w:color="auto"/>
              <w:bottom w:val="single" w:sz="4" w:space="0" w:color="auto"/>
              <w:right w:val="single" w:sz="4" w:space="0" w:color="auto"/>
            </w:tcBorders>
            <w:shd w:val="clear" w:color="000000" w:fill="FFFFFF"/>
            <w:vAlign w:val="center"/>
            <w:hideMark/>
          </w:tcPr>
          <w:p w14:paraId="3D184E65" w14:textId="07D6B29D" w:rsidR="00A87EB7" w:rsidRPr="004C36D9" w:rsidRDefault="008004D4" w:rsidP="00A87EB7">
            <w:pPr>
              <w:ind w:firstLine="0"/>
              <w:jc w:val="center"/>
              <w:rPr>
                <w:sz w:val="26"/>
                <w:szCs w:val="26"/>
              </w:rPr>
            </w:pPr>
            <w:r w:rsidRPr="004C36D9">
              <w:rPr>
                <w:sz w:val="26"/>
                <w:szCs w:val="26"/>
              </w:rPr>
              <w:t>3</w:t>
            </w:r>
          </w:p>
        </w:tc>
        <w:tc>
          <w:tcPr>
            <w:tcW w:w="2976" w:type="dxa"/>
            <w:tcBorders>
              <w:top w:val="nil"/>
              <w:left w:val="nil"/>
              <w:bottom w:val="single" w:sz="4" w:space="0" w:color="auto"/>
              <w:right w:val="single" w:sz="4" w:space="0" w:color="auto"/>
            </w:tcBorders>
            <w:vAlign w:val="center"/>
            <w:hideMark/>
          </w:tcPr>
          <w:p w14:paraId="6884560D" w14:textId="77777777" w:rsidR="00A87EB7" w:rsidRPr="004C36D9" w:rsidRDefault="00A87EB7" w:rsidP="00A87EB7">
            <w:pPr>
              <w:ind w:firstLine="0"/>
              <w:rPr>
                <w:sz w:val="26"/>
                <w:szCs w:val="26"/>
              </w:rPr>
            </w:pPr>
            <w:r w:rsidRPr="004C36D9">
              <w:rPr>
                <w:sz w:val="26"/>
                <w:szCs w:val="26"/>
              </w:rPr>
              <w:t>220kV Thạnh Mỹ</w:t>
            </w:r>
          </w:p>
        </w:tc>
        <w:tc>
          <w:tcPr>
            <w:tcW w:w="4508" w:type="dxa"/>
            <w:tcBorders>
              <w:top w:val="nil"/>
              <w:left w:val="nil"/>
              <w:bottom w:val="single" w:sz="4" w:space="0" w:color="auto"/>
              <w:right w:val="single" w:sz="4" w:space="0" w:color="auto"/>
            </w:tcBorders>
            <w:shd w:val="clear" w:color="000000" w:fill="FFFFFF"/>
            <w:vAlign w:val="center"/>
            <w:hideMark/>
          </w:tcPr>
          <w:p w14:paraId="37E61700" w14:textId="77777777" w:rsidR="00A87EB7" w:rsidRPr="004C36D9" w:rsidRDefault="00A87EB7" w:rsidP="004C36D9">
            <w:pPr>
              <w:ind w:firstLine="0"/>
              <w:jc w:val="center"/>
              <w:rPr>
                <w:sz w:val="26"/>
                <w:szCs w:val="26"/>
              </w:rPr>
            </w:pPr>
            <w:r w:rsidRPr="004C36D9">
              <w:rPr>
                <w:sz w:val="26"/>
                <w:szCs w:val="26"/>
              </w:rPr>
              <w:t>Xã Thạnh Mỹ, TP Đà Nẵng </w:t>
            </w:r>
          </w:p>
        </w:tc>
      </w:tr>
      <w:tr w:rsidR="00A87EB7" w:rsidRPr="00A87EB7" w14:paraId="406D93FB" w14:textId="77777777" w:rsidTr="00E91521">
        <w:trPr>
          <w:trHeight w:val="345"/>
        </w:trPr>
        <w:tc>
          <w:tcPr>
            <w:tcW w:w="993" w:type="dxa"/>
            <w:tcBorders>
              <w:top w:val="nil"/>
              <w:left w:val="single" w:sz="4" w:space="0" w:color="auto"/>
              <w:bottom w:val="single" w:sz="4" w:space="0" w:color="auto"/>
              <w:right w:val="single" w:sz="4" w:space="0" w:color="auto"/>
            </w:tcBorders>
            <w:shd w:val="clear" w:color="000000" w:fill="FFFFFF"/>
            <w:vAlign w:val="center"/>
            <w:hideMark/>
          </w:tcPr>
          <w:p w14:paraId="1623A9F3" w14:textId="4E968AA0" w:rsidR="00A87EB7" w:rsidRPr="004C36D9" w:rsidRDefault="008004D4" w:rsidP="00A87EB7">
            <w:pPr>
              <w:ind w:firstLine="0"/>
              <w:jc w:val="center"/>
              <w:rPr>
                <w:sz w:val="26"/>
                <w:szCs w:val="26"/>
              </w:rPr>
            </w:pPr>
            <w:r w:rsidRPr="004C36D9">
              <w:rPr>
                <w:sz w:val="26"/>
                <w:szCs w:val="26"/>
              </w:rPr>
              <w:t>4</w:t>
            </w:r>
          </w:p>
        </w:tc>
        <w:tc>
          <w:tcPr>
            <w:tcW w:w="2976" w:type="dxa"/>
            <w:tcBorders>
              <w:top w:val="nil"/>
              <w:left w:val="nil"/>
              <w:bottom w:val="single" w:sz="4" w:space="0" w:color="auto"/>
              <w:right w:val="single" w:sz="4" w:space="0" w:color="auto"/>
            </w:tcBorders>
            <w:vAlign w:val="center"/>
            <w:hideMark/>
          </w:tcPr>
          <w:p w14:paraId="713B9C73" w14:textId="77777777" w:rsidR="00A87EB7" w:rsidRPr="004C36D9" w:rsidRDefault="00A87EB7" w:rsidP="00A87EB7">
            <w:pPr>
              <w:ind w:firstLine="0"/>
              <w:rPr>
                <w:sz w:val="26"/>
                <w:szCs w:val="26"/>
              </w:rPr>
            </w:pPr>
            <w:r w:rsidRPr="004C36D9">
              <w:rPr>
                <w:sz w:val="26"/>
                <w:szCs w:val="26"/>
              </w:rPr>
              <w:t>220kV Dung Quất</w:t>
            </w:r>
          </w:p>
        </w:tc>
        <w:tc>
          <w:tcPr>
            <w:tcW w:w="4508" w:type="dxa"/>
            <w:tcBorders>
              <w:top w:val="nil"/>
              <w:left w:val="nil"/>
              <w:bottom w:val="single" w:sz="4" w:space="0" w:color="auto"/>
              <w:right w:val="single" w:sz="4" w:space="0" w:color="auto"/>
            </w:tcBorders>
            <w:shd w:val="clear" w:color="000000" w:fill="FFFFFF"/>
            <w:vAlign w:val="center"/>
            <w:hideMark/>
          </w:tcPr>
          <w:p w14:paraId="16EDEB6E" w14:textId="77777777" w:rsidR="00A87EB7" w:rsidRPr="004C36D9" w:rsidRDefault="00A87EB7" w:rsidP="004C36D9">
            <w:pPr>
              <w:ind w:firstLine="0"/>
              <w:jc w:val="center"/>
              <w:rPr>
                <w:sz w:val="26"/>
                <w:szCs w:val="26"/>
              </w:rPr>
            </w:pPr>
            <w:r w:rsidRPr="004C36D9">
              <w:rPr>
                <w:sz w:val="26"/>
                <w:szCs w:val="26"/>
              </w:rPr>
              <w:t>Xã Vạn Tường, tỉnh Quảng Ngãi</w:t>
            </w:r>
          </w:p>
        </w:tc>
      </w:tr>
    </w:tbl>
    <w:bookmarkEnd w:id="2"/>
    <w:p w14:paraId="0031A09A" w14:textId="5A30584B" w:rsidR="00A77664" w:rsidRDefault="00A77664" w:rsidP="00CE2748">
      <w:pPr>
        <w:pStyle w:val="Heading3"/>
        <w:rPr>
          <w:lang w:val="en-US"/>
        </w:rPr>
      </w:pPr>
      <w:r w:rsidRPr="003C2E9B">
        <w:t>Quy mô:</w:t>
      </w:r>
    </w:p>
    <w:p w14:paraId="30F37BF9" w14:textId="2EC541D9" w:rsidR="00DB2BEA" w:rsidRPr="00DB2BEA" w:rsidRDefault="00DB2BEA" w:rsidP="00DB2BEA">
      <w:pPr>
        <w:pStyle w:val="Heading4"/>
        <w:tabs>
          <w:tab w:val="clear" w:pos="864"/>
          <w:tab w:val="num" w:pos="1134"/>
        </w:tabs>
        <w:ind w:left="862" w:hanging="862"/>
      </w:pPr>
      <w:r>
        <w:t>Qui mô dự án:</w:t>
      </w:r>
    </w:p>
    <w:p w14:paraId="380D3761" w14:textId="0EC52CD2" w:rsidR="00E275EF" w:rsidRPr="00574512" w:rsidRDefault="00D95E3B" w:rsidP="00D95E3B">
      <w:pPr>
        <w:pStyle w:val="Daudong-"/>
        <w:rPr>
          <w:color w:val="auto"/>
        </w:rPr>
      </w:pPr>
      <w:r w:rsidRPr="00574512">
        <w:rPr>
          <w:color w:val="auto"/>
        </w:rPr>
        <w:t>Trang bị chống sét van tại đầu ngăn xuất tuyến 110kV</w:t>
      </w:r>
      <w:r w:rsidR="004C36D9">
        <w:rPr>
          <w:color w:val="auto"/>
          <w:lang w:val="en-US"/>
        </w:rPr>
        <w:t xml:space="preserve"> </w:t>
      </w:r>
      <w:r w:rsidRPr="00574512">
        <w:rPr>
          <w:color w:val="auto"/>
        </w:rPr>
        <w:t>đối với các ngăn lộ đường dây chưa trang bị chống sét van và cột đầu tuyến đường dây đấu nối vào trạm chưa lắp đặt lắp chống sét van;</w:t>
      </w:r>
    </w:p>
    <w:p w14:paraId="6E125A67" w14:textId="5B7AF306" w:rsidR="00E275EF" w:rsidRPr="00574512" w:rsidRDefault="00D95E3B" w:rsidP="00DD2B76">
      <w:pPr>
        <w:pStyle w:val="Daudong-"/>
        <w:rPr>
          <w:color w:val="auto"/>
        </w:rPr>
      </w:pPr>
      <w:r w:rsidRPr="00574512">
        <w:rPr>
          <w:color w:val="auto"/>
        </w:rPr>
        <w:t>Trang bị chống sét van tại thanh cái 22kV đối với các thanh cái chưa</w:t>
      </w:r>
      <w:r w:rsidRPr="00574512">
        <w:rPr>
          <w:color w:val="auto"/>
        </w:rPr>
        <w:br/>
        <w:t>được trang bị chống sét van thanh cái</w:t>
      </w:r>
      <w:r w:rsidRPr="00574512">
        <w:rPr>
          <w:color w:val="auto"/>
          <w:lang w:val="nb-NO"/>
        </w:rPr>
        <w:t>;</w:t>
      </w:r>
    </w:p>
    <w:p w14:paraId="71612CEC" w14:textId="56D3D099" w:rsidR="00D95E3B" w:rsidRPr="00574512" w:rsidRDefault="00D95E3B" w:rsidP="00DD2B76">
      <w:pPr>
        <w:pStyle w:val="Daudong-"/>
        <w:rPr>
          <w:color w:val="auto"/>
        </w:rPr>
      </w:pPr>
      <w:r w:rsidRPr="00574512">
        <w:t>Xây dựng móng, trụ đỡ chống sét van 110kV lắp mới;</w:t>
      </w:r>
    </w:p>
    <w:p w14:paraId="50E2CFA1" w14:textId="13031BD4" w:rsidR="00D95E3B" w:rsidRPr="00DB2BEA" w:rsidRDefault="00D95E3B" w:rsidP="00DD2B76">
      <w:pPr>
        <w:pStyle w:val="Daudong-"/>
        <w:rPr>
          <w:color w:val="auto"/>
        </w:rPr>
      </w:pPr>
      <w:r w:rsidRPr="00574512">
        <w:t>Thực hiện nối đất thiết bị lắp mới vào hệ thống nối đất hiện hữu của trạm, theo qui định.</w:t>
      </w:r>
    </w:p>
    <w:p w14:paraId="5AF83613" w14:textId="7FB0495B" w:rsidR="00DB2BEA" w:rsidRPr="00891F72" w:rsidRDefault="00DB2BEA" w:rsidP="00DB2BEA">
      <w:pPr>
        <w:pStyle w:val="Heading4"/>
        <w:tabs>
          <w:tab w:val="clear" w:pos="864"/>
          <w:tab w:val="num" w:pos="1134"/>
        </w:tabs>
        <w:ind w:left="862" w:hanging="862"/>
      </w:pPr>
      <w:r w:rsidRPr="00891F72">
        <w:lastRenderedPageBreak/>
        <w:t xml:space="preserve">Qui mô gói thầu số </w:t>
      </w:r>
      <w:r w:rsidR="004C36D9">
        <w:t>03.</w:t>
      </w:r>
    </w:p>
    <w:p w14:paraId="0D13D553" w14:textId="397997AD" w:rsidR="008F51A8" w:rsidRPr="00891F72" w:rsidRDefault="00FD7A7A" w:rsidP="00556120">
      <w:pPr>
        <w:pStyle w:val="Heading4"/>
        <w:numPr>
          <w:ilvl w:val="0"/>
          <w:numId w:val="41"/>
        </w:numPr>
        <w:rPr>
          <w:color w:val="auto"/>
          <w:lang w:val="vi-VN"/>
        </w:rPr>
      </w:pPr>
      <w:r w:rsidRPr="00891F72">
        <w:rPr>
          <w:color w:val="auto"/>
          <w:lang w:val="vi-VN"/>
        </w:rPr>
        <w:t>Trạm</w:t>
      </w:r>
      <w:r w:rsidR="0091412C" w:rsidRPr="00891F72">
        <w:rPr>
          <w:color w:val="auto"/>
          <w:lang w:val="vi-VN"/>
        </w:rPr>
        <w:t xml:space="preserve"> biến áp </w:t>
      </w:r>
      <w:r w:rsidR="00F61136" w:rsidRPr="00891F72">
        <w:rPr>
          <w:color w:val="auto"/>
          <w:lang w:val="vi-VN"/>
        </w:rPr>
        <w:t>22</w:t>
      </w:r>
      <w:r w:rsidR="0091412C" w:rsidRPr="00891F72">
        <w:rPr>
          <w:color w:val="auto"/>
          <w:lang w:val="vi-VN"/>
        </w:rPr>
        <w:t xml:space="preserve">0kV </w:t>
      </w:r>
      <w:r w:rsidR="00F61136" w:rsidRPr="00891F72">
        <w:rPr>
          <w:color w:val="auto"/>
          <w:lang w:val="vi-VN"/>
        </w:rPr>
        <w:t>Ngũ Hành Sơn</w:t>
      </w:r>
    </w:p>
    <w:p w14:paraId="4BCEB50B" w14:textId="77777777" w:rsidR="00356851" w:rsidRPr="00356851" w:rsidRDefault="009319F9" w:rsidP="00356851">
      <w:pPr>
        <w:pStyle w:val="Daudong-"/>
        <w:rPr>
          <w:color w:val="auto"/>
          <w:lang w:val="en-US"/>
        </w:rPr>
      </w:pPr>
      <w:r w:rsidRPr="00891F72">
        <w:rPr>
          <w:lang w:val="en-US"/>
        </w:rPr>
        <w:t xml:space="preserve">Cung cấp và lắp đặt </w:t>
      </w:r>
      <w:r w:rsidR="00BB0916" w:rsidRPr="00891F72">
        <w:t xml:space="preserve">chống sét van </w:t>
      </w:r>
      <w:r w:rsidR="00F61136" w:rsidRPr="00891F72">
        <w:t>24</w:t>
      </w:r>
      <w:r w:rsidR="00BB0916" w:rsidRPr="00891F72">
        <w:t>kV</w:t>
      </w:r>
      <w:r w:rsidR="00F61136" w:rsidRPr="00891F72">
        <w:t xml:space="preserve"> cho thanh cái C41 và C42</w:t>
      </w:r>
      <w:r w:rsidR="00A82012" w:rsidRPr="00891F72">
        <w:rPr>
          <w:lang w:val="en-US"/>
        </w:rPr>
        <w:t>,</w:t>
      </w:r>
      <w:r w:rsidR="00F61136" w:rsidRPr="00891F72">
        <w:t xml:space="preserve"> </w:t>
      </w:r>
      <w:r w:rsidR="002D576C" w:rsidRPr="00891F72">
        <w:rPr>
          <w:lang w:val="en-US"/>
        </w:rPr>
        <w:t xml:space="preserve">vị trí </w:t>
      </w:r>
      <w:r w:rsidR="001E1141" w:rsidRPr="00891F72">
        <w:t>lắp đặt trong tủ hợp bộ biến điện áp</w:t>
      </w:r>
      <w:r w:rsidR="00C91536" w:rsidRPr="00891F72">
        <w:rPr>
          <w:lang w:val="en-US"/>
        </w:rPr>
        <w:t xml:space="preserve"> </w:t>
      </w:r>
      <w:r w:rsidR="00D4249C" w:rsidRPr="00891F72">
        <w:rPr>
          <w:lang w:val="en-US"/>
        </w:rPr>
        <w:t>TUC41 và TUC42</w:t>
      </w:r>
      <w:r w:rsidR="00F61136" w:rsidRPr="00891F72">
        <w:t>.</w:t>
      </w:r>
      <w:r w:rsidR="00356851">
        <w:rPr>
          <w:lang w:val="en-US"/>
        </w:rPr>
        <w:t xml:space="preserve"> </w:t>
      </w:r>
      <w:r w:rsidR="00356851" w:rsidRPr="00356851">
        <w:rPr>
          <w:color w:val="auto"/>
          <w:lang w:val="en-US"/>
        </w:rPr>
        <w:t xml:space="preserve">Bao gồm 1 bộ đếm sét cho bộ 3 chống sét van được lắp mặt sau tủ.    </w:t>
      </w:r>
    </w:p>
    <w:p w14:paraId="04C25214" w14:textId="7E16F8FF" w:rsidR="009670D7" w:rsidRPr="00891F72" w:rsidRDefault="00801F40" w:rsidP="00DD2B76">
      <w:pPr>
        <w:pStyle w:val="Daudong-"/>
        <w:rPr>
          <w:color w:val="auto"/>
        </w:rPr>
      </w:pPr>
      <w:r w:rsidRPr="00891F72">
        <w:rPr>
          <w:lang w:val="en-US"/>
        </w:rPr>
        <w:t>Cung cấp và lắp đặt</w:t>
      </w:r>
      <w:r w:rsidR="001E1141" w:rsidRPr="00891F72">
        <w:t xml:space="preserve"> tấm mã thép, thép hình, bu lông để liên kết chống sét van vào tủ 2</w:t>
      </w:r>
      <w:r w:rsidR="008004D4" w:rsidRPr="00891F72">
        <w:t>4</w:t>
      </w:r>
      <w:r w:rsidR="001E1141" w:rsidRPr="00891F72">
        <w:t>kV hiện hữu</w:t>
      </w:r>
      <w:r w:rsidR="009670D7" w:rsidRPr="00891F72">
        <w:rPr>
          <w:color w:val="auto"/>
        </w:rPr>
        <w:t xml:space="preserve">. </w:t>
      </w:r>
    </w:p>
    <w:p w14:paraId="6176716A" w14:textId="7438E94B" w:rsidR="00F23E78" w:rsidRPr="00891F72" w:rsidRDefault="004408CA" w:rsidP="00AF3745">
      <w:pPr>
        <w:pStyle w:val="Daudong-"/>
        <w:rPr>
          <w:color w:val="auto"/>
        </w:rPr>
      </w:pPr>
      <w:r w:rsidRPr="00891F72">
        <w:rPr>
          <w:lang w:val="en-US"/>
        </w:rPr>
        <w:t>Cung cấp và lắp đặt b</w:t>
      </w:r>
      <w:r w:rsidR="001E1141" w:rsidRPr="00891F72">
        <w:t>ộ đếm sét được kéo dây đấu nối ra ngoài tủ, lắp mặt sau tủ</w:t>
      </w:r>
      <w:r w:rsidR="00325BAC" w:rsidRPr="00891F72">
        <w:t>.</w:t>
      </w:r>
    </w:p>
    <w:p w14:paraId="3A51D104" w14:textId="01F79AD3" w:rsidR="00B9052E" w:rsidRPr="008E6C1C" w:rsidRDefault="00B9052E" w:rsidP="00AF3745">
      <w:pPr>
        <w:pStyle w:val="Daudong-"/>
        <w:rPr>
          <w:color w:val="auto"/>
        </w:rPr>
      </w:pPr>
      <w:r w:rsidRPr="00891F72">
        <w:rPr>
          <w:lang w:val="en-US"/>
        </w:rPr>
        <w:t>Cung cấp và lắp đặt tấm cách điện 24kV</w:t>
      </w:r>
      <w:r w:rsidR="00865F7D" w:rsidRPr="00891F72">
        <w:rPr>
          <w:lang w:val="en-US"/>
        </w:rPr>
        <w:t>, thanh đồng bọc cách điện 24kV, dây d</w:t>
      </w:r>
      <w:r w:rsidR="000A09AA" w:rsidRPr="00891F72">
        <w:rPr>
          <w:lang w:val="en-US"/>
        </w:rPr>
        <w:t>ẫn</w:t>
      </w:r>
      <w:r w:rsidR="00B2502F">
        <w:rPr>
          <w:lang w:val="en-US"/>
        </w:rPr>
        <w:t xml:space="preserve"> </w:t>
      </w:r>
      <w:r w:rsidR="00B2502F" w:rsidRPr="00B2502F">
        <w:rPr>
          <w:lang w:val="en-US"/>
        </w:rPr>
        <w:t>bọc 24kV</w:t>
      </w:r>
      <w:r w:rsidR="000A09AA" w:rsidRPr="00891F72">
        <w:rPr>
          <w:lang w:val="en-US"/>
        </w:rPr>
        <w:t xml:space="preserve"> và phụ kiện đấu nối hoàn </w:t>
      </w:r>
      <w:r w:rsidR="00905B17" w:rsidRPr="00891F72">
        <w:rPr>
          <w:lang w:val="en-US"/>
        </w:rPr>
        <w:t>thành</w:t>
      </w:r>
      <w:r w:rsidR="0075156B" w:rsidRPr="00891F72">
        <w:rPr>
          <w:lang w:val="en-US"/>
        </w:rPr>
        <w:t xml:space="preserve"> đưa vào vận hành</w:t>
      </w:r>
      <w:r w:rsidR="00905B17" w:rsidRPr="00891F72">
        <w:rPr>
          <w:lang w:val="en-US"/>
        </w:rPr>
        <w:t>.</w:t>
      </w:r>
    </w:p>
    <w:p w14:paraId="0E9736B3" w14:textId="77777777" w:rsidR="004125FA" w:rsidRPr="004125FA" w:rsidRDefault="004125FA" w:rsidP="004125FA">
      <w:pPr>
        <w:pStyle w:val="Daudong-"/>
        <w:rPr>
          <w:lang w:val="en-US"/>
        </w:rPr>
      </w:pPr>
      <w:r w:rsidRPr="004125FA">
        <w:rPr>
          <w:lang w:val="en-US"/>
        </w:rPr>
        <w:t>Cung cấp và lắp đặt vật tư phụ kiện nối đất chống sét van 24kV vào hệ thống tiếp địa trạm.</w:t>
      </w:r>
    </w:p>
    <w:p w14:paraId="701B8167" w14:textId="44E26287" w:rsidR="009670D7" w:rsidRPr="00891F72" w:rsidRDefault="00FD7A7A" w:rsidP="00556120">
      <w:pPr>
        <w:pStyle w:val="Heading4"/>
        <w:numPr>
          <w:ilvl w:val="0"/>
          <w:numId w:val="41"/>
        </w:numPr>
        <w:rPr>
          <w:color w:val="auto"/>
          <w:lang w:val="vi-VN"/>
        </w:rPr>
      </w:pPr>
      <w:r w:rsidRPr="00891F72">
        <w:rPr>
          <w:color w:val="auto"/>
          <w:lang w:val="vi-VN"/>
        </w:rPr>
        <w:t xml:space="preserve">Trạm biến áp </w:t>
      </w:r>
      <w:r w:rsidR="00325BAC" w:rsidRPr="00891F72">
        <w:rPr>
          <w:color w:val="auto"/>
          <w:lang w:val="vi-VN"/>
        </w:rPr>
        <w:t>22</w:t>
      </w:r>
      <w:r w:rsidRPr="00891F72">
        <w:rPr>
          <w:color w:val="auto"/>
          <w:lang w:val="vi-VN"/>
        </w:rPr>
        <w:t xml:space="preserve">0kV </w:t>
      </w:r>
      <w:r w:rsidR="00325BAC" w:rsidRPr="00891F72">
        <w:rPr>
          <w:color w:val="auto"/>
          <w:lang w:val="vi-VN"/>
        </w:rPr>
        <w:t>Th</w:t>
      </w:r>
      <w:r w:rsidR="008A4B2A">
        <w:rPr>
          <w:color w:val="auto"/>
        </w:rPr>
        <w:t>ạnh</w:t>
      </w:r>
      <w:r w:rsidR="00325BAC" w:rsidRPr="00891F72">
        <w:rPr>
          <w:color w:val="auto"/>
          <w:lang w:val="vi-VN"/>
        </w:rPr>
        <w:t xml:space="preserve"> Mỹ</w:t>
      </w:r>
    </w:p>
    <w:p w14:paraId="412C5554" w14:textId="77777777" w:rsidR="00356851" w:rsidRPr="00356851" w:rsidRDefault="009319F9" w:rsidP="00356851">
      <w:pPr>
        <w:pStyle w:val="Daudong-"/>
        <w:rPr>
          <w:color w:val="auto"/>
          <w:lang w:val="en-US"/>
        </w:rPr>
      </w:pPr>
      <w:r w:rsidRPr="00891F72">
        <w:t xml:space="preserve">Cung cấp và lắp đặt </w:t>
      </w:r>
      <w:r w:rsidR="008004D4" w:rsidRPr="00891F72">
        <w:t>chống sét van 24kV cho thanh cái C41</w:t>
      </w:r>
      <w:r w:rsidR="00A82012" w:rsidRPr="00891F72">
        <w:rPr>
          <w:lang w:val="en-US"/>
        </w:rPr>
        <w:t>,</w:t>
      </w:r>
      <w:r w:rsidR="008004D4" w:rsidRPr="00891F72">
        <w:t xml:space="preserve"> </w:t>
      </w:r>
      <w:r w:rsidR="00A516A5" w:rsidRPr="00891F72">
        <w:rPr>
          <w:lang w:val="en-US"/>
        </w:rPr>
        <w:t>vị trí</w:t>
      </w:r>
      <w:r w:rsidR="008004D4" w:rsidRPr="00891F72">
        <w:t xml:space="preserve"> lắp đặt trong tủ hợp bộ biến điện áp</w:t>
      </w:r>
      <w:r w:rsidR="00A516A5" w:rsidRPr="00891F72">
        <w:rPr>
          <w:lang w:val="en-US"/>
        </w:rPr>
        <w:t xml:space="preserve"> </w:t>
      </w:r>
      <w:r w:rsidR="0099675B" w:rsidRPr="00891F72">
        <w:rPr>
          <w:lang w:val="en-US"/>
        </w:rPr>
        <w:t>TUC41</w:t>
      </w:r>
      <w:r w:rsidR="00831A38" w:rsidRPr="00891F72">
        <w:t>.</w:t>
      </w:r>
      <w:r w:rsidR="00356851">
        <w:rPr>
          <w:lang w:val="en-US"/>
        </w:rPr>
        <w:t xml:space="preserve"> </w:t>
      </w:r>
      <w:r w:rsidR="00356851" w:rsidRPr="00356851">
        <w:rPr>
          <w:color w:val="auto"/>
          <w:lang w:val="en-US"/>
        </w:rPr>
        <w:t xml:space="preserve">Bao gồm 1 bộ đếm sét cho bộ 3 chống sét van được lắp mặt sau tủ.    </w:t>
      </w:r>
    </w:p>
    <w:p w14:paraId="3FBE8128" w14:textId="77777777" w:rsidR="00891F72" w:rsidRPr="00891F72" w:rsidRDefault="00891F72" w:rsidP="00891F72">
      <w:pPr>
        <w:pStyle w:val="Daudong-"/>
        <w:rPr>
          <w:color w:val="auto"/>
        </w:rPr>
      </w:pPr>
      <w:r w:rsidRPr="00891F72">
        <w:rPr>
          <w:lang w:val="en-US"/>
        </w:rPr>
        <w:t>Cung cấp và lắp đặt</w:t>
      </w:r>
      <w:r w:rsidRPr="00891F72">
        <w:t xml:space="preserve"> tấm mã thép, thép hình, bu lông để liên kết chống sét van vào tủ 24kV hiện hữu</w:t>
      </w:r>
      <w:r w:rsidRPr="00891F72">
        <w:rPr>
          <w:color w:val="auto"/>
        </w:rPr>
        <w:t xml:space="preserve">. </w:t>
      </w:r>
    </w:p>
    <w:p w14:paraId="2F5ABD99" w14:textId="07EE26EA" w:rsidR="00891F72" w:rsidRPr="00A06ADB" w:rsidRDefault="00891F72" w:rsidP="00891F72">
      <w:pPr>
        <w:pStyle w:val="Daudong-"/>
        <w:rPr>
          <w:color w:val="auto"/>
        </w:rPr>
      </w:pPr>
      <w:r w:rsidRPr="00891F72">
        <w:rPr>
          <w:lang w:val="en-US"/>
        </w:rPr>
        <w:t xml:space="preserve">Cung cấp và lắp đặt tấm cách điện 24kV, thanh đồng bọc cách điện 24kV, dây dẫn </w:t>
      </w:r>
      <w:r w:rsidR="00B2502F">
        <w:rPr>
          <w:lang w:val="en-US"/>
        </w:rPr>
        <w:t xml:space="preserve">bọc 24kV </w:t>
      </w:r>
      <w:r w:rsidRPr="00891F72">
        <w:rPr>
          <w:lang w:val="en-US"/>
        </w:rPr>
        <w:t>và phụ kiện đấu nối hoàn thành đưa vào vận hành.</w:t>
      </w:r>
    </w:p>
    <w:p w14:paraId="0D004B81" w14:textId="2B5FE76E" w:rsidR="00A06ADB" w:rsidRPr="004125FA" w:rsidRDefault="004125FA" w:rsidP="00750015">
      <w:pPr>
        <w:pStyle w:val="Daudong-"/>
        <w:rPr>
          <w:color w:val="auto"/>
        </w:rPr>
      </w:pPr>
      <w:r w:rsidRPr="004125FA">
        <w:rPr>
          <w:color w:val="auto"/>
        </w:rPr>
        <w:t>Cung cấp và lắp đặt vật tư phụ kiện nối đất chống sét van 24kV vào hệ thống tiếp địa trạm.</w:t>
      </w:r>
    </w:p>
    <w:p w14:paraId="1B9336C4" w14:textId="15B97E80" w:rsidR="00831A38" w:rsidRPr="003A5BB3" w:rsidRDefault="00831A38" w:rsidP="00556120">
      <w:pPr>
        <w:pStyle w:val="Heading4"/>
        <w:numPr>
          <w:ilvl w:val="0"/>
          <w:numId w:val="41"/>
        </w:numPr>
        <w:rPr>
          <w:color w:val="auto"/>
          <w:lang w:val="vi-VN"/>
        </w:rPr>
      </w:pPr>
      <w:r w:rsidRPr="003A5BB3">
        <w:rPr>
          <w:color w:val="auto"/>
          <w:lang w:val="vi-VN"/>
        </w:rPr>
        <w:t xml:space="preserve">Trạm biến áp </w:t>
      </w:r>
      <w:r w:rsidR="008004D4" w:rsidRPr="003A5BB3">
        <w:rPr>
          <w:color w:val="auto"/>
          <w:lang w:val="vi-VN"/>
        </w:rPr>
        <w:t>22</w:t>
      </w:r>
      <w:r w:rsidRPr="003A5BB3">
        <w:rPr>
          <w:color w:val="auto"/>
          <w:lang w:val="vi-VN"/>
        </w:rPr>
        <w:t xml:space="preserve">0kV </w:t>
      </w:r>
      <w:r w:rsidR="008004D4" w:rsidRPr="003A5BB3">
        <w:rPr>
          <w:color w:val="auto"/>
          <w:lang w:val="vi-VN"/>
        </w:rPr>
        <w:t>Hoà Khánh</w:t>
      </w:r>
    </w:p>
    <w:p w14:paraId="7CAE9768" w14:textId="706D833A" w:rsidR="008004D4" w:rsidRPr="003A5BB3" w:rsidRDefault="003A5BB3" w:rsidP="008004D4">
      <w:pPr>
        <w:pStyle w:val="Daudong-"/>
        <w:rPr>
          <w:color w:val="auto"/>
        </w:rPr>
      </w:pPr>
      <w:r w:rsidRPr="003A5BB3">
        <w:rPr>
          <w:color w:val="auto"/>
        </w:rPr>
        <w:t xml:space="preserve">Cung cấp và lắp đặt </w:t>
      </w:r>
      <w:r w:rsidR="008004D4" w:rsidRPr="003A5BB3">
        <w:rPr>
          <w:color w:val="auto"/>
        </w:rPr>
        <w:t>chống sét van 24kV cho thanh cái C41 và C42</w:t>
      </w:r>
      <w:r w:rsidR="001620DF" w:rsidRPr="003A5BB3">
        <w:rPr>
          <w:color w:val="auto"/>
          <w:lang w:val="en-US"/>
        </w:rPr>
        <w:t>,</w:t>
      </w:r>
      <w:r w:rsidR="008004D4" w:rsidRPr="003A5BB3">
        <w:rPr>
          <w:color w:val="auto"/>
        </w:rPr>
        <w:t xml:space="preserve"> </w:t>
      </w:r>
      <w:r w:rsidR="00E8105B" w:rsidRPr="003A5BB3">
        <w:rPr>
          <w:color w:val="auto"/>
          <w:lang w:val="en-US"/>
        </w:rPr>
        <w:t>vị trí</w:t>
      </w:r>
      <w:r w:rsidR="008004D4" w:rsidRPr="003A5BB3">
        <w:rPr>
          <w:color w:val="auto"/>
        </w:rPr>
        <w:t xml:space="preserve"> lắp đặt trong tủ hợp bộ biến điện áp</w:t>
      </w:r>
      <w:r w:rsidR="00E8105B" w:rsidRPr="003A5BB3">
        <w:rPr>
          <w:color w:val="auto"/>
          <w:lang w:val="en-US"/>
        </w:rPr>
        <w:t xml:space="preserve"> </w:t>
      </w:r>
      <w:r w:rsidR="008A67A8" w:rsidRPr="003A5BB3">
        <w:rPr>
          <w:color w:val="auto"/>
          <w:lang w:val="en-US"/>
        </w:rPr>
        <w:t>T</w:t>
      </w:r>
      <w:r w:rsidR="005408DA" w:rsidRPr="003A5BB3">
        <w:rPr>
          <w:color w:val="auto"/>
          <w:lang w:val="en-US"/>
        </w:rPr>
        <w:t>U</w:t>
      </w:r>
      <w:r w:rsidR="006845CA">
        <w:rPr>
          <w:color w:val="auto"/>
          <w:lang w:val="en-US"/>
        </w:rPr>
        <w:t>C41</w:t>
      </w:r>
      <w:r w:rsidR="005408DA" w:rsidRPr="003A5BB3">
        <w:rPr>
          <w:color w:val="auto"/>
          <w:lang w:val="en-US"/>
        </w:rPr>
        <w:t xml:space="preserve"> và TU</w:t>
      </w:r>
      <w:r w:rsidR="006845CA">
        <w:rPr>
          <w:color w:val="auto"/>
          <w:lang w:val="en-US"/>
        </w:rPr>
        <w:t>C42</w:t>
      </w:r>
      <w:r w:rsidR="008004D4" w:rsidRPr="003A5BB3">
        <w:rPr>
          <w:color w:val="auto"/>
        </w:rPr>
        <w:t>.</w:t>
      </w:r>
      <w:r w:rsidR="00424F95">
        <w:rPr>
          <w:color w:val="auto"/>
          <w:lang w:val="en-US"/>
        </w:rPr>
        <w:t xml:space="preserve"> Bao gồm </w:t>
      </w:r>
      <w:r w:rsidR="00040597">
        <w:rPr>
          <w:color w:val="auto"/>
          <w:lang w:val="en-US"/>
        </w:rPr>
        <w:t xml:space="preserve">1 </w:t>
      </w:r>
      <w:r w:rsidR="000866EC">
        <w:rPr>
          <w:color w:val="auto"/>
          <w:lang w:val="en-US"/>
        </w:rPr>
        <w:t xml:space="preserve">bộ </w:t>
      </w:r>
      <w:r w:rsidR="00040597">
        <w:rPr>
          <w:color w:val="auto"/>
          <w:lang w:val="en-US"/>
        </w:rPr>
        <w:t>đếm sét cho</w:t>
      </w:r>
      <w:r w:rsidR="000866EC">
        <w:rPr>
          <w:color w:val="auto"/>
          <w:lang w:val="en-US"/>
        </w:rPr>
        <w:t xml:space="preserve"> bộ 3 chống sét van </w:t>
      </w:r>
      <w:r w:rsidR="000866EC" w:rsidRPr="000866EC">
        <w:rPr>
          <w:color w:val="auto"/>
          <w:lang w:val="en-US"/>
        </w:rPr>
        <w:t>được</w:t>
      </w:r>
      <w:r w:rsidR="000866EC">
        <w:rPr>
          <w:color w:val="auto"/>
          <w:lang w:val="en-US"/>
        </w:rPr>
        <w:t xml:space="preserve"> </w:t>
      </w:r>
      <w:r w:rsidR="000866EC" w:rsidRPr="000866EC">
        <w:rPr>
          <w:color w:val="auto"/>
          <w:lang w:val="en-US"/>
        </w:rPr>
        <w:t>lắp mặt sau tủ</w:t>
      </w:r>
      <w:r w:rsidR="000866EC">
        <w:rPr>
          <w:color w:val="auto"/>
          <w:lang w:val="en-US"/>
        </w:rPr>
        <w:t xml:space="preserve">.  </w:t>
      </w:r>
      <w:r w:rsidR="00040597">
        <w:rPr>
          <w:color w:val="auto"/>
          <w:lang w:val="en-US"/>
        </w:rPr>
        <w:t xml:space="preserve"> </w:t>
      </w:r>
      <w:r w:rsidR="00424F95">
        <w:rPr>
          <w:color w:val="auto"/>
          <w:lang w:val="en-US"/>
        </w:rPr>
        <w:t xml:space="preserve"> </w:t>
      </w:r>
    </w:p>
    <w:p w14:paraId="20C6D797" w14:textId="77777777" w:rsidR="003A5BB3" w:rsidRPr="003A5BB3" w:rsidRDefault="003A5BB3" w:rsidP="003A5BB3">
      <w:pPr>
        <w:pStyle w:val="Daudong-"/>
        <w:rPr>
          <w:color w:val="auto"/>
        </w:rPr>
      </w:pPr>
      <w:r w:rsidRPr="003A5BB3">
        <w:rPr>
          <w:lang w:val="en-US"/>
        </w:rPr>
        <w:t>Cung cấp và lắp đặt</w:t>
      </w:r>
      <w:r w:rsidRPr="003A5BB3">
        <w:t xml:space="preserve"> tấm mã thép, thép hình, bu lông để liên kết chống sét van vào tủ 24kV hiện hữu</w:t>
      </w:r>
      <w:r w:rsidRPr="003A5BB3">
        <w:rPr>
          <w:color w:val="auto"/>
        </w:rPr>
        <w:t xml:space="preserve">. </w:t>
      </w:r>
    </w:p>
    <w:p w14:paraId="65580645" w14:textId="528969E0" w:rsidR="00506096" w:rsidRPr="00A06ADB" w:rsidRDefault="003A5BB3" w:rsidP="008E6C1C">
      <w:pPr>
        <w:pStyle w:val="Daudong-"/>
        <w:rPr>
          <w:color w:val="auto"/>
        </w:rPr>
      </w:pPr>
      <w:r w:rsidRPr="003A5BB3">
        <w:rPr>
          <w:lang w:val="en-US"/>
        </w:rPr>
        <w:t>Cung cấp và lắp đặt tấm cách điện 24kV, thanh đồng bọc cách điện 24kV, dây dẫn</w:t>
      </w:r>
      <w:r w:rsidR="00B2502F">
        <w:rPr>
          <w:lang w:val="en-US"/>
        </w:rPr>
        <w:t xml:space="preserve"> </w:t>
      </w:r>
      <w:r w:rsidR="00B2502F" w:rsidRPr="00B2502F">
        <w:rPr>
          <w:lang w:val="en-US"/>
        </w:rPr>
        <w:t>bọc 24kV</w:t>
      </w:r>
      <w:r w:rsidRPr="003A5BB3">
        <w:rPr>
          <w:lang w:val="en-US"/>
        </w:rPr>
        <w:t xml:space="preserve"> và phụ kiện đấu nối hoàn thành đưa vào vận hành.</w:t>
      </w:r>
    </w:p>
    <w:p w14:paraId="6AC3A420" w14:textId="528202E1" w:rsidR="00A06ADB" w:rsidRPr="004125FA" w:rsidRDefault="004125FA" w:rsidP="00466783">
      <w:pPr>
        <w:pStyle w:val="Daudong-"/>
        <w:rPr>
          <w:color w:val="auto"/>
        </w:rPr>
      </w:pPr>
      <w:r w:rsidRPr="004125FA">
        <w:rPr>
          <w:color w:val="auto"/>
        </w:rPr>
        <w:t>Cung cấp và lắp đặt vật tư phụ kiện nối đất chống sét van 24kV vào hệ thống tiếp địa trạm.</w:t>
      </w:r>
    </w:p>
    <w:p w14:paraId="03722CA0" w14:textId="0F01A48C" w:rsidR="00506096" w:rsidRPr="005D5A6F" w:rsidRDefault="00506096" w:rsidP="00556120">
      <w:pPr>
        <w:pStyle w:val="Heading4"/>
        <w:numPr>
          <w:ilvl w:val="0"/>
          <w:numId w:val="41"/>
        </w:numPr>
        <w:rPr>
          <w:color w:val="auto"/>
          <w:lang w:val="sv-FI"/>
        </w:rPr>
      </w:pPr>
      <w:r w:rsidRPr="005D5A6F">
        <w:rPr>
          <w:color w:val="auto"/>
          <w:lang w:val="vi-VN"/>
        </w:rPr>
        <w:t xml:space="preserve">Trạm biến áp 200kV </w:t>
      </w:r>
      <w:r w:rsidR="008004D4" w:rsidRPr="005D5A6F">
        <w:rPr>
          <w:color w:val="auto"/>
          <w:lang w:val="vi-VN"/>
        </w:rPr>
        <w:t>Dung Quất</w:t>
      </w:r>
    </w:p>
    <w:p w14:paraId="5B02A19A" w14:textId="099A331E" w:rsidR="00CA48FF" w:rsidRPr="003A5BB3" w:rsidRDefault="00CA48FF" w:rsidP="00CA48FF">
      <w:pPr>
        <w:pStyle w:val="Daudong-"/>
        <w:rPr>
          <w:color w:val="auto"/>
        </w:rPr>
      </w:pPr>
      <w:r w:rsidRPr="003A5BB3">
        <w:rPr>
          <w:color w:val="auto"/>
        </w:rPr>
        <w:t>Cung cấp và lắp đặt chống sét van 24kV cho thanh cái C4</w:t>
      </w:r>
      <w:r>
        <w:rPr>
          <w:color w:val="auto"/>
          <w:lang w:val="en-US"/>
        </w:rPr>
        <w:t>4</w:t>
      </w:r>
      <w:r w:rsidRPr="003A5BB3">
        <w:rPr>
          <w:color w:val="auto"/>
        </w:rPr>
        <w:t xml:space="preserve"> và C4</w:t>
      </w:r>
      <w:r>
        <w:rPr>
          <w:color w:val="auto"/>
          <w:lang w:val="en-US"/>
        </w:rPr>
        <w:t>5</w:t>
      </w:r>
      <w:r w:rsidRPr="003A5BB3">
        <w:rPr>
          <w:color w:val="auto"/>
          <w:lang w:val="en-US"/>
        </w:rPr>
        <w:t>,</w:t>
      </w:r>
      <w:r w:rsidRPr="003A5BB3">
        <w:rPr>
          <w:color w:val="auto"/>
        </w:rPr>
        <w:t xml:space="preserve"> </w:t>
      </w:r>
      <w:r w:rsidRPr="003A5BB3">
        <w:rPr>
          <w:color w:val="auto"/>
          <w:lang w:val="en-US"/>
        </w:rPr>
        <w:t>vị trí</w:t>
      </w:r>
      <w:r w:rsidRPr="003A5BB3">
        <w:rPr>
          <w:color w:val="auto"/>
        </w:rPr>
        <w:t xml:space="preserve"> lắp đặt trong tủ hợp bộ biến điện áp</w:t>
      </w:r>
      <w:r w:rsidRPr="003A5BB3">
        <w:rPr>
          <w:color w:val="auto"/>
          <w:lang w:val="en-US"/>
        </w:rPr>
        <w:t xml:space="preserve"> TU</w:t>
      </w:r>
      <w:r w:rsidR="00331413">
        <w:rPr>
          <w:color w:val="auto"/>
          <w:lang w:val="en-US"/>
        </w:rPr>
        <w:t>C45</w:t>
      </w:r>
      <w:r w:rsidRPr="003A5BB3">
        <w:rPr>
          <w:color w:val="auto"/>
          <w:lang w:val="en-US"/>
        </w:rPr>
        <w:t xml:space="preserve"> và TU</w:t>
      </w:r>
      <w:r w:rsidR="00331413">
        <w:rPr>
          <w:color w:val="auto"/>
          <w:lang w:val="en-US"/>
        </w:rPr>
        <w:t>C44</w:t>
      </w:r>
      <w:r w:rsidRPr="003A5BB3">
        <w:rPr>
          <w:color w:val="auto"/>
        </w:rPr>
        <w:t>.</w:t>
      </w:r>
      <w:r>
        <w:rPr>
          <w:color w:val="auto"/>
          <w:lang w:val="en-US"/>
        </w:rPr>
        <w:t xml:space="preserve"> Bao gồm 1 bộ đếm sét cho bộ 3 chống sét </w:t>
      </w:r>
      <w:r>
        <w:rPr>
          <w:color w:val="auto"/>
          <w:lang w:val="en-US"/>
        </w:rPr>
        <w:lastRenderedPageBreak/>
        <w:t xml:space="preserve">van </w:t>
      </w:r>
      <w:r w:rsidRPr="000866EC">
        <w:rPr>
          <w:color w:val="auto"/>
          <w:lang w:val="en-US"/>
        </w:rPr>
        <w:t>được</w:t>
      </w:r>
      <w:r>
        <w:rPr>
          <w:color w:val="auto"/>
          <w:lang w:val="en-US"/>
        </w:rPr>
        <w:t xml:space="preserve"> </w:t>
      </w:r>
      <w:r w:rsidRPr="000866EC">
        <w:rPr>
          <w:color w:val="auto"/>
          <w:lang w:val="en-US"/>
        </w:rPr>
        <w:t>lắp mặt sau tủ</w:t>
      </w:r>
      <w:r>
        <w:rPr>
          <w:color w:val="auto"/>
          <w:lang w:val="en-US"/>
        </w:rPr>
        <w:t xml:space="preserve">.    </w:t>
      </w:r>
    </w:p>
    <w:p w14:paraId="0EFE7DAB" w14:textId="77777777" w:rsidR="00CA48FF" w:rsidRPr="003A5BB3" w:rsidRDefault="00CA48FF" w:rsidP="00CA48FF">
      <w:pPr>
        <w:pStyle w:val="Daudong-"/>
        <w:rPr>
          <w:color w:val="auto"/>
        </w:rPr>
      </w:pPr>
      <w:r w:rsidRPr="003A5BB3">
        <w:rPr>
          <w:lang w:val="en-US"/>
        </w:rPr>
        <w:t>Cung cấp và lắp đặt</w:t>
      </w:r>
      <w:r w:rsidRPr="003A5BB3">
        <w:t xml:space="preserve"> tấm mã thép, thép hình, bu lông để liên kết chống sét van vào tủ 24kV hiện hữu</w:t>
      </w:r>
      <w:r w:rsidRPr="003A5BB3">
        <w:rPr>
          <w:color w:val="auto"/>
        </w:rPr>
        <w:t xml:space="preserve">. </w:t>
      </w:r>
    </w:p>
    <w:p w14:paraId="5427D21A" w14:textId="22971FBC" w:rsidR="00CA48FF" w:rsidRPr="00A06ADB" w:rsidRDefault="00CA48FF" w:rsidP="00CA48FF">
      <w:pPr>
        <w:pStyle w:val="Daudong-"/>
        <w:rPr>
          <w:color w:val="auto"/>
        </w:rPr>
      </w:pPr>
      <w:r w:rsidRPr="003A5BB3">
        <w:rPr>
          <w:lang w:val="en-US"/>
        </w:rPr>
        <w:t xml:space="preserve">Cung cấp và lắp đặt tấm cách điện 24kV, thanh đồng bọc cách điện 24kV, dây dẫn </w:t>
      </w:r>
      <w:r w:rsidR="00B2502F" w:rsidRPr="00B2502F">
        <w:rPr>
          <w:lang w:val="en-US"/>
        </w:rPr>
        <w:t xml:space="preserve">bọc 24kV </w:t>
      </w:r>
      <w:r w:rsidRPr="003A5BB3">
        <w:rPr>
          <w:lang w:val="en-US"/>
        </w:rPr>
        <w:t>và phụ kiện đấu nối hoàn thành đưa vào vận hành.</w:t>
      </w:r>
    </w:p>
    <w:p w14:paraId="16B40624" w14:textId="2B98A134" w:rsidR="00CA48FF" w:rsidRPr="00A06ADB" w:rsidRDefault="00CA48FF" w:rsidP="00CA48FF">
      <w:pPr>
        <w:pStyle w:val="Daudong-"/>
        <w:rPr>
          <w:color w:val="auto"/>
        </w:rPr>
      </w:pPr>
      <w:r w:rsidRPr="00A06ADB">
        <w:rPr>
          <w:color w:val="auto"/>
        </w:rPr>
        <w:t xml:space="preserve">Cung cấp và lắp đặt </w:t>
      </w:r>
      <w:r w:rsidR="00F12994">
        <w:rPr>
          <w:color w:val="auto"/>
          <w:lang w:val="en-US"/>
        </w:rPr>
        <w:t xml:space="preserve">vật tư </w:t>
      </w:r>
      <w:r w:rsidR="004125FA">
        <w:rPr>
          <w:color w:val="auto"/>
          <w:lang w:val="en-US"/>
        </w:rPr>
        <w:t xml:space="preserve">phụ kiện </w:t>
      </w:r>
      <w:r w:rsidRPr="00A06ADB">
        <w:rPr>
          <w:color w:val="auto"/>
        </w:rPr>
        <w:t>nối đất chống sét van 24kV vào hệ thống tiếp địa trạm.</w:t>
      </w:r>
    </w:p>
    <w:p w14:paraId="1BE7528E" w14:textId="07044AB3" w:rsidR="00825541" w:rsidRPr="003C2E9B" w:rsidRDefault="00A9044F" w:rsidP="009A3A72">
      <w:pPr>
        <w:pStyle w:val="Heading2"/>
        <w:ind w:left="709" w:hanging="709"/>
      </w:pPr>
      <w:r w:rsidRPr="003C2E9B">
        <w:t>Giới thiệu chung về gói thầu:</w:t>
      </w:r>
    </w:p>
    <w:p w14:paraId="59B95762" w14:textId="5FDADAE5" w:rsidR="00AD3FF2" w:rsidRPr="003C2E9B" w:rsidRDefault="00AD3FF2" w:rsidP="00CE2748">
      <w:pPr>
        <w:pStyle w:val="Heading3"/>
      </w:pPr>
      <w:r w:rsidRPr="003C2E9B">
        <w:t>Phạm vi công việc của gói thầu</w:t>
      </w:r>
    </w:p>
    <w:p w14:paraId="5C6BEB5D" w14:textId="02FC1CBB" w:rsidR="00A95B57" w:rsidRPr="00FB46EE" w:rsidRDefault="00C34CAA" w:rsidP="009D0701">
      <w:pPr>
        <w:pStyle w:val="Daudong0"/>
        <w:rPr>
          <w:lang w:val="vi-VN"/>
        </w:rPr>
      </w:pPr>
      <w:r w:rsidRPr="004453F1">
        <w:rPr>
          <w:lang w:val="vi-VN"/>
        </w:rPr>
        <w:t xml:space="preserve">Thực hiện cung cấp </w:t>
      </w:r>
      <w:r w:rsidR="00770105" w:rsidRPr="004453F1">
        <w:rPr>
          <w:lang w:val="vi-VN"/>
        </w:rPr>
        <w:t xml:space="preserve">toàn bộ vật tư thiết bị </w:t>
      </w:r>
      <w:r w:rsidR="005D5A6F">
        <w:t>và vật liệu</w:t>
      </w:r>
      <w:r w:rsidR="00C12441" w:rsidRPr="004453F1">
        <w:t>,</w:t>
      </w:r>
      <w:r w:rsidR="00770105" w:rsidRPr="004453F1">
        <w:rPr>
          <w:lang w:val="vi-VN"/>
        </w:rPr>
        <w:t xml:space="preserve"> </w:t>
      </w:r>
      <w:r w:rsidR="00E4559F" w:rsidRPr="004453F1">
        <w:rPr>
          <w:lang w:val="vi-VN"/>
        </w:rPr>
        <w:t xml:space="preserve">thi công </w:t>
      </w:r>
      <w:r w:rsidR="00C95319" w:rsidRPr="004453F1">
        <w:t>lắp đặt</w:t>
      </w:r>
      <w:r w:rsidR="000D62A7" w:rsidRPr="004453F1">
        <w:rPr>
          <w:lang w:val="vi-VN"/>
        </w:rPr>
        <w:t xml:space="preserve"> </w:t>
      </w:r>
      <w:r w:rsidR="0076291A" w:rsidRPr="004453F1">
        <w:t>hoàn thiện</w:t>
      </w:r>
      <w:r w:rsidR="003C367C">
        <w:t xml:space="preserve"> </w:t>
      </w:r>
      <w:r w:rsidR="001615CD">
        <w:t xml:space="preserve">đưa vào </w:t>
      </w:r>
      <w:r w:rsidR="003C367C">
        <w:t>vận hành</w:t>
      </w:r>
      <w:r w:rsidR="0076291A" w:rsidRPr="004453F1">
        <w:t xml:space="preserve"> </w:t>
      </w:r>
      <w:r w:rsidR="009F6379" w:rsidRPr="004453F1">
        <w:rPr>
          <w:lang w:val="vi-VN"/>
        </w:rPr>
        <w:t xml:space="preserve">và bảo hiểm xây dựng công trình cho </w:t>
      </w:r>
      <w:r w:rsidR="006E56CD" w:rsidRPr="004453F1">
        <w:t xml:space="preserve">gói thầu số 2 </w:t>
      </w:r>
      <w:r w:rsidR="00432BD3" w:rsidRPr="004453F1">
        <w:t xml:space="preserve">với quy mô như trên, </w:t>
      </w:r>
      <w:r w:rsidR="006E56CD" w:rsidRPr="004453F1">
        <w:t xml:space="preserve">thuộc </w:t>
      </w:r>
      <w:r w:rsidR="009F6379" w:rsidRPr="004453F1">
        <w:rPr>
          <w:lang w:val="vi-VN"/>
        </w:rPr>
        <w:t xml:space="preserve">dự án: </w:t>
      </w:r>
      <w:r w:rsidR="00DD749D" w:rsidRPr="004453F1">
        <w:rPr>
          <w:lang w:val="vi-VN"/>
        </w:rPr>
        <w:t>Trang bị chống sét van các ngăn xuất tuyến cấp điện áp 110kV trở xuống tại các TBA 220kV, 500kV do Công ty Truyền tải điện 2 quản lý</w:t>
      </w:r>
      <w:r w:rsidR="00432BD3" w:rsidRPr="004453F1">
        <w:t>”</w:t>
      </w:r>
      <w:r w:rsidR="00AD003C" w:rsidRPr="004453F1">
        <w:rPr>
          <w:lang w:val="vi-VN"/>
        </w:rPr>
        <w:t>.</w:t>
      </w:r>
    </w:p>
    <w:p w14:paraId="0FE636F9" w14:textId="77777777" w:rsidR="00CA3D78" w:rsidRPr="003C2E9B" w:rsidRDefault="00070F12" w:rsidP="00CE2748">
      <w:pPr>
        <w:pStyle w:val="Heading3"/>
      </w:pPr>
      <w:r w:rsidRPr="003C2E9B">
        <w:t>Thời hạn hoàn thành</w:t>
      </w:r>
    </w:p>
    <w:p w14:paraId="635C4745" w14:textId="0FA561CD" w:rsidR="00070F12" w:rsidRPr="003C2E9B" w:rsidRDefault="00775FE6" w:rsidP="00070F12">
      <w:pPr>
        <w:pStyle w:val="Daudong0"/>
        <w:rPr>
          <w:lang w:val="nl-NL"/>
        </w:rPr>
      </w:pPr>
      <w:r w:rsidRPr="00222C34">
        <w:rPr>
          <w:b/>
          <w:bCs/>
          <w:lang w:val="nl-NL"/>
        </w:rPr>
        <w:t>20</w:t>
      </w:r>
      <w:r w:rsidRPr="00222C34">
        <w:rPr>
          <w:lang w:val="nl-NL"/>
        </w:rPr>
        <w:t xml:space="preserve"> </w:t>
      </w:r>
      <w:r w:rsidR="00565A4D" w:rsidRPr="00222C34">
        <w:rPr>
          <w:lang w:val="nl-NL"/>
        </w:rPr>
        <w:t>ngày kể từ ngày bàn giao mặt bằng và khởi công công trình.</w:t>
      </w:r>
    </w:p>
    <w:p w14:paraId="2BE8DAE9" w14:textId="77777777" w:rsidR="007C5B4A" w:rsidRPr="003C2E9B" w:rsidRDefault="007C5B4A" w:rsidP="00F5291B">
      <w:pPr>
        <w:pStyle w:val="Heading1"/>
      </w:pPr>
      <w:r w:rsidRPr="003C2E9B">
        <w:t>Yêu cầu về tiến độ thực hiện</w:t>
      </w:r>
    </w:p>
    <w:p w14:paraId="3AAE7BCF" w14:textId="35C5D90E" w:rsidR="00F5291B" w:rsidRPr="003C2E9B" w:rsidRDefault="00222C34" w:rsidP="00775FE6">
      <w:pPr>
        <w:pStyle w:val="Daudong0"/>
        <w:rPr>
          <w:lang w:val="nl-NL"/>
        </w:rPr>
      </w:pPr>
      <w:r w:rsidRPr="00222C34">
        <w:rPr>
          <w:b/>
          <w:bCs/>
          <w:lang w:val="nl-NL"/>
        </w:rPr>
        <w:t>20</w:t>
      </w:r>
      <w:r w:rsidRPr="00222C34">
        <w:rPr>
          <w:lang w:val="nl-NL"/>
        </w:rPr>
        <w:t xml:space="preserve"> ngày kể từ ngày bàn giao mặt bằng và khởi công công trình</w:t>
      </w:r>
      <w:r>
        <w:rPr>
          <w:lang w:val="nl-NL"/>
        </w:rPr>
        <w:t>.</w:t>
      </w:r>
    </w:p>
    <w:p w14:paraId="60910A94" w14:textId="77777777" w:rsidR="00310070" w:rsidRPr="003C2E9B" w:rsidRDefault="00310070" w:rsidP="00310070">
      <w:pPr>
        <w:pStyle w:val="Heading1"/>
      </w:pPr>
      <w:r w:rsidRPr="003C2E9B">
        <w:t>Yêu cầu về kỹ thuât, chỉ dẫn kỹ thuật</w:t>
      </w:r>
    </w:p>
    <w:p w14:paraId="0F8C82DD" w14:textId="77777777" w:rsidR="007A7C95" w:rsidRPr="003C2E9B" w:rsidRDefault="001C58EC" w:rsidP="001C58EC">
      <w:pPr>
        <w:pStyle w:val="Daudong0"/>
        <w:rPr>
          <w:lang w:val="nl-NL"/>
        </w:rPr>
      </w:pPr>
      <w:r w:rsidRPr="003C2E9B">
        <w:rPr>
          <w:lang w:val="nl-NL"/>
        </w:rPr>
        <w:t>Nhà thầu phải tuân thủ theo các yêu cầu kỹ thuật/chỉ dẫn kỹ thuật thể hiện trên bản vẽ thiết kế. Ngoài ra, nhà thầu còn phải thực hiện các công việc cần thiết trong quá trình xây dựng theo quy định của pháp luật về xây dựng bao gồm:  Quy trình, quy phạm áp dụng cho việc thi công, nghiệm thu công trình; Yêu cầu về tổ chức kỹ thuật thi công, giám sát; Yêu cầu về chủng loại, chất lượng vật tư, máy móc, thiết bị (kèm theo các tiêu chuẩn về phương pháp thử); Yêu cầu về trình tự thi công, lắp đặt; Yêu cầu về vận hành thử nghiệm, an toàn; Yêu cầu về phòng, chống cháy, nổ (nếu có); Yêu cầu về vệ sinh môi trường; Yêu cầu về an toàn lao động; Biện pháp huy động nhân lực và thiết bị phục vụ thi công; Yêu cầu về biện pháp tổ chức thi công tổng thể và các hạng mục; Yêu cầu về hệ thống kiểm tra, giám sát chất lượng của nhà thầu.</w:t>
      </w:r>
    </w:p>
    <w:p w14:paraId="70007B67" w14:textId="4588027C" w:rsidR="00B76375" w:rsidRPr="003C2E9B" w:rsidRDefault="00251258" w:rsidP="00891FF0">
      <w:pPr>
        <w:pStyle w:val="Heading2"/>
      </w:pPr>
      <w:r w:rsidRPr="003C2E9B">
        <w:t>Yêu cầu kỹ thuật chung</w:t>
      </w:r>
      <w:r w:rsidR="00CE2748" w:rsidRPr="003C2E9B">
        <w:t>:</w:t>
      </w:r>
    </w:p>
    <w:p w14:paraId="76F7DF3B" w14:textId="4B94D0D7" w:rsidR="00024EBC" w:rsidRPr="007F1144" w:rsidRDefault="00024EBC" w:rsidP="00DD2B76">
      <w:pPr>
        <w:pStyle w:val="Daudong-"/>
        <w:rPr>
          <w:color w:val="0000FF"/>
        </w:rPr>
      </w:pPr>
      <w:r w:rsidRPr="007F1144">
        <w:rPr>
          <w:color w:val="0000FF"/>
          <w:lang w:val="nl-NL"/>
        </w:rPr>
        <w:t xml:space="preserve">Nhà thầu có trách nhiệm khảo sát thực tế tại các trạm </w:t>
      </w:r>
      <w:r w:rsidR="00A554AF">
        <w:rPr>
          <w:color w:val="0000FF"/>
          <w:lang w:val="nl-NL"/>
        </w:rPr>
        <w:t xml:space="preserve">biến áp </w:t>
      </w:r>
      <w:r w:rsidRPr="007F1144">
        <w:rPr>
          <w:color w:val="0000FF"/>
          <w:lang w:val="nl-NL"/>
        </w:rPr>
        <w:t xml:space="preserve">(đảm bảo lắp đặt </w:t>
      </w:r>
      <w:r w:rsidR="00B21F49">
        <w:rPr>
          <w:color w:val="0000FF"/>
          <w:lang w:val="nl-NL"/>
        </w:rPr>
        <w:t>các</w:t>
      </w:r>
      <w:r w:rsidR="001019FE">
        <w:rPr>
          <w:color w:val="0000FF"/>
          <w:lang w:val="nl-NL"/>
        </w:rPr>
        <w:t xml:space="preserve"> thanh thép</w:t>
      </w:r>
      <w:r w:rsidR="00C209FB">
        <w:rPr>
          <w:color w:val="0000FF"/>
          <w:lang w:val="nl-NL"/>
        </w:rPr>
        <w:t xml:space="preserve"> và các</w:t>
      </w:r>
      <w:r w:rsidR="00B21F49">
        <w:rPr>
          <w:color w:val="0000FF"/>
          <w:lang w:val="nl-NL"/>
        </w:rPr>
        <w:t xml:space="preserve"> chống sét van </w:t>
      </w:r>
      <w:r w:rsidR="00C209FB" w:rsidRPr="00C209FB">
        <w:rPr>
          <w:color w:val="0000FF"/>
          <w:lang w:val="nl-NL"/>
        </w:rPr>
        <w:t xml:space="preserve">phù hợp </w:t>
      </w:r>
      <w:r w:rsidR="00B21F49">
        <w:rPr>
          <w:color w:val="0000FF"/>
          <w:lang w:val="nl-NL"/>
        </w:rPr>
        <w:t>trong tủ điện hợp bộ 24kV</w:t>
      </w:r>
      <w:r w:rsidRPr="007F1144">
        <w:rPr>
          <w:color w:val="0000FF"/>
          <w:lang w:val="nl-NL"/>
        </w:rPr>
        <w:t>); nghiên cứu kỹ các nội dung yêu cầu kỹ thuật và tài liệu kèm theo để cung cấp hàng hóa, phụ kiện, dịch vụ đầy đủ, phù hợp và đáp ứng các yêu cầu.</w:t>
      </w:r>
    </w:p>
    <w:p w14:paraId="78057878" w14:textId="04EB78FA" w:rsidR="00992F37" w:rsidRPr="007F1144" w:rsidRDefault="00992F37" w:rsidP="00DD2B76">
      <w:pPr>
        <w:pStyle w:val="Daudong-"/>
        <w:rPr>
          <w:color w:val="0000FF"/>
        </w:rPr>
      </w:pPr>
      <w:r w:rsidRPr="007F1144">
        <w:rPr>
          <w:color w:val="0000FF"/>
          <w:lang w:val="nl-NL"/>
        </w:rPr>
        <w:t xml:space="preserve">Nhà thầu/Nhà sản xuất thực hiện tạo và dán mã QR trên các VTTB trước khi giao hàng theo văn bản số 6522/EVNNPT-VTCNTT ngày 01/12/2024 của Tổng công ty </w:t>
      </w:r>
      <w:r w:rsidRPr="007F1144">
        <w:rPr>
          <w:color w:val="0000FF"/>
          <w:lang w:val="nl-NL"/>
        </w:rPr>
        <w:lastRenderedPageBreak/>
        <w:t>Truyền tải điện Quốc gia về việc hướng dẫn áp dụng cấu trúc, quy cách, vật liệu và dán mã QR trên các VTTB của EVNNPT.</w:t>
      </w:r>
    </w:p>
    <w:p w14:paraId="1165A9F5" w14:textId="0435CB36" w:rsidR="009A7E34" w:rsidRPr="007F1144" w:rsidRDefault="009A7E34" w:rsidP="00DD2B76">
      <w:pPr>
        <w:pStyle w:val="Daudong-"/>
        <w:rPr>
          <w:color w:val="0000FF"/>
        </w:rPr>
      </w:pPr>
      <w:r w:rsidRPr="007F1144">
        <w:rPr>
          <w:color w:val="0000FF"/>
          <w:lang w:val="nl-NL"/>
        </w:rPr>
        <w:t>Bảng giá chào thầu của nhà thầu được xem như đã đầy đủ chi phí để cung cấp đến địa điểm giao hàng theo yêu cầu nêu trên, bao gồm đầy đủ số lượng hàng hóa, phụ kiện, dịch vụ được mô tả trong phần yêu cầu kỹ thuật.</w:t>
      </w:r>
    </w:p>
    <w:p w14:paraId="5ABE29B2" w14:textId="15FF1C93" w:rsidR="001642DD" w:rsidRPr="003C2E9B" w:rsidRDefault="001642DD" w:rsidP="00DD2B76">
      <w:pPr>
        <w:pStyle w:val="Daudong-"/>
        <w:rPr>
          <w:color w:val="auto"/>
        </w:rPr>
      </w:pPr>
      <w:r w:rsidRPr="003C2E9B">
        <w:rPr>
          <w:color w:val="auto"/>
        </w:rPr>
        <w:t>Tất cả những vật liệu và phụ kiện cung cấp, lắp đặt cho công trình này phải tuân theo những yêu cầu về chỉ tiêu kỹ thuật cũng như những tiêu chuẩn quốc tế mới nhất và phải thích ứng với điều kiện khí hậu nhiệt đới. Để thực hiện được điều này Đơn vị xây lắp phải đảm bảo duy trì được hệ thống kiểm soát chất lượng theo tiêu chuẩn ISO 9001-2008 hoặc ISO 9001-2015.</w:t>
      </w:r>
    </w:p>
    <w:p w14:paraId="0E463752" w14:textId="36C4FBDD" w:rsidR="004771CF" w:rsidRPr="003C2E9B" w:rsidRDefault="004771CF" w:rsidP="00DD2B76">
      <w:pPr>
        <w:pStyle w:val="Daudong-"/>
        <w:rPr>
          <w:color w:val="auto"/>
        </w:rPr>
      </w:pPr>
      <w:r w:rsidRPr="003C2E9B">
        <w:rPr>
          <w:color w:val="auto"/>
        </w:rPr>
        <w:t>Trong trường hợp nhà thầu chào các vật liệu và phụ kiện mà nhà thầu không trực tiếp sản xuất hoặc chế tạo thì nhà thầu phải có giấy ủy quyền của nhà chế tạo cho phép họ được cung cấp các vật liệu và phụ kiện đó cho Dự án.</w:t>
      </w:r>
    </w:p>
    <w:p w14:paraId="4C527C96" w14:textId="77777777" w:rsidR="001642DD" w:rsidRPr="003C2E9B" w:rsidRDefault="001642DD" w:rsidP="00DD2B76">
      <w:pPr>
        <w:pStyle w:val="Daudong-"/>
        <w:rPr>
          <w:color w:val="auto"/>
        </w:rPr>
      </w:pPr>
      <w:r w:rsidRPr="003C2E9B">
        <w:rPr>
          <w:color w:val="auto"/>
        </w:rPr>
        <w:t>Chỉ tiêu kỹ thuật, quy định và tiêu chuẩn được trích dẫn ở đây xác định các yêu cầu tối thiểu về chất lượng các loại vật liệu, sản phẩm cũng như toàn bộ hệ thống.</w:t>
      </w:r>
    </w:p>
    <w:p w14:paraId="3A4C44BE" w14:textId="13827384" w:rsidR="001642DD" w:rsidRPr="003C2E9B" w:rsidRDefault="001642DD" w:rsidP="00DD2B76">
      <w:pPr>
        <w:pStyle w:val="Daudong-"/>
        <w:rPr>
          <w:color w:val="auto"/>
        </w:rPr>
      </w:pPr>
      <w:r w:rsidRPr="003C2E9B">
        <w:rPr>
          <w:color w:val="auto"/>
        </w:rPr>
        <w:t>Nếu không có tiêu chuẩn Việt Nam nào áp dụng thì phải tuân theo tiêu chuẩn của IEC hoặc IEEE và ngược lại trong trường hợp áp dụng tiêu chuẩn quốc gia như một tiêu chuẩn gốc thì người mua sẽ xem xét trên quan điểm tham khảo.</w:t>
      </w:r>
    </w:p>
    <w:p w14:paraId="3810BC1B" w14:textId="750D3B03" w:rsidR="00123D83" w:rsidRPr="00E632D7" w:rsidRDefault="00123D83" w:rsidP="00DD2B76">
      <w:pPr>
        <w:pStyle w:val="Daudong-"/>
        <w:rPr>
          <w:color w:val="auto"/>
        </w:rPr>
      </w:pPr>
      <w:r w:rsidRPr="003C2E9B">
        <w:rPr>
          <w:color w:val="auto"/>
        </w:rPr>
        <w:t>Ngôn ngữ được sử dụng trong các quy định cũng như trong các tiêu chuẩn, thiết bị và các tài liệu kỹ thuật, các tài liệu hướng dẫn vận hành và bảo dưỡng bắt buộc phải là tiếng Việt hoặc tiếng Anh.</w:t>
      </w:r>
    </w:p>
    <w:p w14:paraId="61D4980A" w14:textId="45759AE7" w:rsidR="00E632D7" w:rsidRPr="00893DC9" w:rsidRDefault="00E632D7" w:rsidP="004C4985">
      <w:pPr>
        <w:pStyle w:val="Daudong-"/>
        <w:rPr>
          <w:color w:val="0000FF"/>
        </w:rPr>
      </w:pPr>
      <w:r w:rsidRPr="00DB5E27">
        <w:rPr>
          <w:color w:val="0000FF"/>
        </w:rPr>
        <w:t>Nhà thầu có trách nhiệm đề xuất đầy đủ các nội dung theo tiêu chuẩn đánh giá ở Mục 3 Chương III và có bảng cam kết đáp ứng yêu cầu kỹ thuật chi tiết ở Chương V để có cơ sở đánh giá hồ sơ dự thầu của Nhà thầu theo quy định.</w:t>
      </w:r>
    </w:p>
    <w:p w14:paraId="3D7B9BCD" w14:textId="1452BF77" w:rsidR="00DD2B76" w:rsidRPr="003C2E9B" w:rsidRDefault="003B041A" w:rsidP="00CE2748">
      <w:pPr>
        <w:pStyle w:val="Heading3"/>
      </w:pPr>
      <w:r w:rsidRPr="003C2E9B">
        <w:t>Nhãn mác và kí hiệu phân biệt</w:t>
      </w:r>
      <w:r w:rsidR="00CE2748" w:rsidRPr="003C2E9B">
        <w:t>:</w:t>
      </w:r>
    </w:p>
    <w:p w14:paraId="37F72AF6" w14:textId="7A2CA36A" w:rsidR="003B041A" w:rsidRPr="003C2E9B" w:rsidRDefault="00CE2748" w:rsidP="003B041A">
      <w:pPr>
        <w:pStyle w:val="Daudong-"/>
        <w:rPr>
          <w:color w:val="auto"/>
        </w:rPr>
      </w:pPr>
      <w:r w:rsidRPr="003C2E9B">
        <w:rPr>
          <w:color w:val="auto"/>
        </w:rPr>
        <w:t>Mỗi vật liệu và phụ kiện phải ghi thông số, ký hiệu và chủng loại, số sêri, năm sản xuất cùng với thông số và các điều kiện vận hành và bất kỳ thông tin nào khác theo khuyến nghị IEC cũng như các yêu cầu về chỉ tiêu kỹ thuật khác.</w:t>
      </w:r>
    </w:p>
    <w:p w14:paraId="3933F3DE" w14:textId="7F87B5B4" w:rsidR="00CE2748" w:rsidRPr="003C2E9B" w:rsidRDefault="00CE2748" w:rsidP="00CE2748">
      <w:pPr>
        <w:pStyle w:val="Heading3"/>
      </w:pPr>
      <w:r w:rsidRPr="003C2E9B">
        <w:t>Đóng gói:</w:t>
      </w:r>
    </w:p>
    <w:p w14:paraId="264A784E" w14:textId="77777777" w:rsidR="00E072D8" w:rsidRPr="003C2E9B" w:rsidRDefault="00E072D8" w:rsidP="00E072D8">
      <w:pPr>
        <w:pStyle w:val="Daudong-"/>
        <w:rPr>
          <w:color w:val="auto"/>
        </w:rPr>
      </w:pPr>
      <w:r w:rsidRPr="003C2E9B">
        <w:rPr>
          <w:color w:val="auto"/>
        </w:rPr>
        <w:t>Mọi vật liệu và phụ kiện phải được đóng gói và ghim chặt trong vỏ gỗ cứng để chống lại sự va đập, đảm bảo vật liệu và phụ kiện an toàn tuyệt đối khi di chuyển từ nơi sản xuất đến công trình. Ngoài ra cũng phải đưa ra các biện pháp bảo vệ về mặt vật lý cho vật liệu và phụ kiện trong suốt thời gian lắp đặt và lưu kho tạm thời ngoài công trình ở điều kiện thời tiết quanh công trình.</w:t>
      </w:r>
    </w:p>
    <w:p w14:paraId="11F61BE2" w14:textId="77777777" w:rsidR="00E072D8" w:rsidRPr="003C2E9B" w:rsidRDefault="00E072D8" w:rsidP="00E072D8">
      <w:pPr>
        <w:pStyle w:val="Daudong-"/>
        <w:rPr>
          <w:color w:val="auto"/>
        </w:rPr>
      </w:pPr>
      <w:r w:rsidRPr="003C2E9B">
        <w:rPr>
          <w:color w:val="auto"/>
        </w:rPr>
        <w:t xml:space="preserve">Để tránh được những ảnh hưởng xấu gây ra bởi nước biển, độ ẩm hoặc các tác động bên ngoài thì tất cả các thiết bị phải được đóng gói kín trong các túi nhựa tổng hợp </w:t>
      </w:r>
      <w:r w:rsidRPr="003C2E9B">
        <w:rPr>
          <w:color w:val="auto"/>
        </w:rPr>
        <w:lastRenderedPageBreak/>
        <w:t>có độ bền cao. Ngoài ra, để tránh được sự ngưng tụ hơi nước trên bề mặt vật liệu và phụ kiện thì phải sử dụng các túi bằng silic hoặc có thể sử dụng các loại chất hút ẩm đạt yêu cầu.</w:t>
      </w:r>
    </w:p>
    <w:p w14:paraId="024DF19A" w14:textId="093C2587" w:rsidR="00602794" w:rsidRPr="003C2E9B" w:rsidRDefault="00E072D8" w:rsidP="00E072D8">
      <w:pPr>
        <w:pStyle w:val="Daudong-"/>
        <w:rPr>
          <w:color w:val="auto"/>
        </w:rPr>
      </w:pPr>
      <w:r w:rsidRPr="003C2E9B">
        <w:rPr>
          <w:color w:val="auto"/>
        </w:rPr>
        <w:t>Mỗi một thùng hàng phải được đóng số sê</w:t>
      </w:r>
      <w:r w:rsidR="00EA0A7A">
        <w:rPr>
          <w:color w:val="auto"/>
          <w:lang w:val="en-US"/>
        </w:rPr>
        <w:t>-</w:t>
      </w:r>
      <w:r w:rsidRPr="003C2E9B">
        <w:rPr>
          <w:color w:val="auto"/>
        </w:rPr>
        <w:t>ri riêng, tên người mua, số hợp đồng, tên Đơn vị xây lắp, tên văn phòng đại diện của Đơn vị xây lắp và địa chỉ liên lạc tại nước của người mua, trọng lượng thô và trọng lượng tịnh tính theo kg, bảng mô tả nội dung, kích thước của vỏ thùng, xuất xứ, cũng như tất cả những thông tin hướng dẫn cần thiết khác. Mỗi một thùng hàng phải có một bảng danh sách để trong phong bì kín chống thấm mô tả chi tiết, đầy đủ các gói có trong thùng.</w:t>
      </w:r>
    </w:p>
    <w:p w14:paraId="154D79E6" w14:textId="12773DF7" w:rsidR="00322829" w:rsidRPr="003C2E9B" w:rsidRDefault="00322829" w:rsidP="001F1773">
      <w:pPr>
        <w:pStyle w:val="Heading3"/>
        <w:tabs>
          <w:tab w:val="num" w:pos="851"/>
        </w:tabs>
      </w:pPr>
      <w:r w:rsidRPr="003C2E9B">
        <w:t>Kiểm tra và thử nghiệm:</w:t>
      </w:r>
    </w:p>
    <w:p w14:paraId="6B0F7F3B" w14:textId="4E88640C" w:rsidR="00322829" w:rsidRPr="003C2E9B" w:rsidRDefault="00487498" w:rsidP="00322829">
      <w:pPr>
        <w:pStyle w:val="Daudong-"/>
        <w:rPr>
          <w:color w:val="auto"/>
        </w:rPr>
      </w:pPr>
      <w:r w:rsidRPr="003C2E9B">
        <w:rPr>
          <w:color w:val="auto"/>
        </w:rPr>
        <w:t>Nhà thầu phải chịu trách nhiệm tiến hành các kiểm tra cần thiết đối với vật liệu và phụ kiện cung cấp tại địa điểm do nhà thầu lựa chọn với chi phí của mình. Các kiểm tra này phải chứng minh được các vật liệu và phụ kiện cung cấp cho công trình này hoạt động tốt; Đồng thời nhà thầu cũng phải nộp kèm theo hồ sơ dự thầu các báo cáo kiểm tra của vật liệu và phụ kiện chào.</w:t>
      </w:r>
    </w:p>
    <w:p w14:paraId="3C583A11" w14:textId="76617EE1" w:rsidR="00E072D8" w:rsidRPr="003C2E9B" w:rsidRDefault="00E072D8" w:rsidP="001F1773">
      <w:pPr>
        <w:pStyle w:val="Heading3"/>
        <w:tabs>
          <w:tab w:val="num" w:pos="851"/>
        </w:tabs>
      </w:pPr>
      <w:r w:rsidRPr="003C2E9B">
        <w:t>Thiết bị, vật liệu và phụ kiện:</w:t>
      </w:r>
    </w:p>
    <w:p w14:paraId="2BF98132" w14:textId="19C4BC36" w:rsidR="00E072D8" w:rsidRPr="003C2E9B" w:rsidRDefault="009F500C" w:rsidP="00E072D8">
      <w:pPr>
        <w:pStyle w:val="Daudong-"/>
        <w:rPr>
          <w:color w:val="auto"/>
        </w:rPr>
      </w:pPr>
      <w:r w:rsidRPr="003C2E9B">
        <w:rPr>
          <w:color w:val="auto"/>
        </w:rPr>
        <w:t xml:space="preserve">Tất cả các thiết bị, vật liệu và phụ kiện cung cấp cho công trình này phải còn mới nguyên, có chất lượng cao nhất và phải được chế tạo phải được chế tạo từ năm </w:t>
      </w:r>
      <w:r w:rsidRPr="00EA0A7A">
        <w:rPr>
          <w:color w:val="auto"/>
        </w:rPr>
        <w:t>202</w:t>
      </w:r>
      <w:r w:rsidR="00EA0A7A" w:rsidRPr="00EA0A7A">
        <w:rPr>
          <w:color w:val="auto"/>
          <w:lang w:val="en-US"/>
        </w:rPr>
        <w:t>5</w:t>
      </w:r>
      <w:r w:rsidRPr="003C2E9B">
        <w:rPr>
          <w:color w:val="auto"/>
        </w:rPr>
        <w:t xml:space="preserve"> trở đi với seri và thiết kế mới nhất và phải có khả năng chịu được các ứng suất tác động lên chúng do ảnh hưởng điện trường, cơ học và điều kiện thời tiết khắc nghiệt.</w:t>
      </w:r>
    </w:p>
    <w:p w14:paraId="0741D683" w14:textId="2956A389" w:rsidR="00CD507B" w:rsidRPr="003C2E9B" w:rsidRDefault="00CD507B" w:rsidP="001F1773">
      <w:pPr>
        <w:pStyle w:val="Heading3"/>
        <w:tabs>
          <w:tab w:val="num" w:pos="851"/>
        </w:tabs>
      </w:pPr>
      <w:r w:rsidRPr="003C2E9B">
        <w:t>Tài liệu kỹ thuật, hướng dẫn lắp đặt:</w:t>
      </w:r>
    </w:p>
    <w:p w14:paraId="57707B2E" w14:textId="77777777" w:rsidR="0055408A" w:rsidRPr="003C2E9B" w:rsidRDefault="0055408A" w:rsidP="0055408A">
      <w:pPr>
        <w:pStyle w:val="Daudong-"/>
        <w:rPr>
          <w:color w:val="auto"/>
        </w:rPr>
      </w:pPr>
      <w:r w:rsidRPr="003C2E9B">
        <w:rPr>
          <w:color w:val="auto"/>
        </w:rPr>
        <w:t>Tất cả những sản phẩm, hàng hóa cung cấp phải kèm theo tài liệu hướng dẫn lắp đặt, biên bản nghiệm thu kiểm tra. Các tài liệu này phải được mô tả đơn giản, rõ ràng và minh họa bằng các bản vẽ, số liệu và hình ảnh.</w:t>
      </w:r>
    </w:p>
    <w:p w14:paraId="702A6B52" w14:textId="7792227D" w:rsidR="00CD507B" w:rsidRPr="003C2E9B" w:rsidRDefault="0055408A" w:rsidP="0055408A">
      <w:pPr>
        <w:pStyle w:val="Daudong-"/>
        <w:rPr>
          <w:color w:val="auto"/>
        </w:rPr>
      </w:pPr>
      <w:r w:rsidRPr="003C2E9B">
        <w:rPr>
          <w:color w:val="auto"/>
        </w:rPr>
        <w:t>Các tài liệu kỹ thuật sẽ được in ra 05 bộ. Tất cả sẽ được gửi đến người mua 15 ngày trước khi các điều cam kết được thực hiện.</w:t>
      </w:r>
    </w:p>
    <w:p w14:paraId="1FBFF6A6" w14:textId="0E6E40EB" w:rsidR="00C66737" w:rsidRPr="003C2E9B" w:rsidRDefault="00C66737" w:rsidP="00C66737">
      <w:pPr>
        <w:pStyle w:val="Heading3"/>
      </w:pPr>
      <w:r w:rsidRPr="003C2E9B">
        <w:t>Tài liệu chứng minh sự phù hợp của hàng hoá:</w:t>
      </w:r>
    </w:p>
    <w:p w14:paraId="02AA1A64" w14:textId="77777777" w:rsidR="00182B6E" w:rsidRPr="003C2E9B" w:rsidRDefault="00182B6E" w:rsidP="00182B6E">
      <w:pPr>
        <w:pStyle w:val="Daudong-"/>
        <w:rPr>
          <w:color w:val="auto"/>
        </w:rPr>
      </w:pPr>
      <w:r w:rsidRPr="003C2E9B">
        <w:rPr>
          <w:color w:val="auto"/>
        </w:rPr>
        <w:t>Nhà thầu nộp các tài liệu sau đây để chứng minh sự phù hợp của hàng hóa chào:</w:t>
      </w:r>
    </w:p>
    <w:p w14:paraId="52C32CE4" w14:textId="77777777" w:rsidR="00182B6E" w:rsidRPr="003C2E9B" w:rsidRDefault="00182B6E" w:rsidP="00182B6E">
      <w:pPr>
        <w:pStyle w:val="Daudong-"/>
        <w:rPr>
          <w:color w:val="auto"/>
        </w:rPr>
      </w:pPr>
      <w:r w:rsidRPr="003C2E9B">
        <w:rPr>
          <w:color w:val="auto"/>
        </w:rPr>
        <w:t>Thông tin về kinh nghiệm của nhà sản xuất.</w:t>
      </w:r>
    </w:p>
    <w:p w14:paraId="249E1A5F" w14:textId="77777777" w:rsidR="00182B6E" w:rsidRPr="003C2E9B" w:rsidRDefault="00182B6E" w:rsidP="00182B6E">
      <w:pPr>
        <w:pStyle w:val="Daudong-"/>
        <w:rPr>
          <w:color w:val="auto"/>
        </w:rPr>
      </w:pPr>
      <w:r w:rsidRPr="003C2E9B">
        <w:rPr>
          <w:color w:val="auto"/>
        </w:rPr>
        <w:t>Bảng kê khai (tóm tắt) các thông số kỹ thuật và xuất xứ VTTB theo mẫu quy định trong Hồ sơ mời thầu - tiêu chuẩn kỹ thuật của vật tư thiết bị.</w:t>
      </w:r>
    </w:p>
    <w:p w14:paraId="60667C6F" w14:textId="77777777" w:rsidR="00182B6E" w:rsidRPr="003C2E9B" w:rsidRDefault="00182B6E" w:rsidP="00182B6E">
      <w:pPr>
        <w:pStyle w:val="Daudong-"/>
        <w:rPr>
          <w:color w:val="auto"/>
        </w:rPr>
      </w:pPr>
      <w:r w:rsidRPr="003C2E9B">
        <w:rPr>
          <w:color w:val="auto"/>
        </w:rPr>
        <w:t>Bản cam kết: (i) tuổi thọ vận hành cho từng chủng loại thiết bị; (ii)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56C0AAEE" w14:textId="77777777" w:rsidR="00182B6E" w:rsidRPr="003C2E9B" w:rsidRDefault="00182B6E" w:rsidP="00182B6E">
      <w:pPr>
        <w:pStyle w:val="Daudong-"/>
        <w:rPr>
          <w:color w:val="auto"/>
        </w:rPr>
      </w:pPr>
      <w:r w:rsidRPr="003C2E9B">
        <w:rPr>
          <w:color w:val="auto"/>
        </w:rPr>
        <w:lastRenderedPageBreak/>
        <w:t>Catalogue và/hoặc bản vẽ tổng thể của thiết bị chào.</w:t>
      </w:r>
    </w:p>
    <w:p w14:paraId="386A48EC" w14:textId="77777777" w:rsidR="00182B6E" w:rsidRPr="003C2E9B" w:rsidRDefault="00182B6E" w:rsidP="00182B6E">
      <w:pPr>
        <w:pStyle w:val="Daudong-"/>
        <w:rPr>
          <w:color w:val="auto"/>
        </w:rPr>
      </w:pPr>
      <w:r w:rsidRPr="003C2E9B">
        <w:rPr>
          <w:color w:val="auto"/>
        </w:rPr>
        <w:t>Bản sao Giấy chứng nhận quản lý chất lượng ISO của nhà sản xuất.</w:t>
      </w:r>
    </w:p>
    <w:p w14:paraId="607C651E" w14:textId="77777777" w:rsidR="00182B6E" w:rsidRPr="003C2E9B" w:rsidRDefault="00182B6E" w:rsidP="00182B6E">
      <w:pPr>
        <w:pStyle w:val="Daudong-"/>
        <w:rPr>
          <w:color w:val="auto"/>
        </w:rPr>
      </w:pPr>
      <w:r w:rsidRPr="003C2E9B">
        <w:rPr>
          <w:color w:val="auto"/>
        </w:rPr>
        <w:t>Bản sao các biên bản thử nghiệm điển hình (Type test) cho hàng hóa chào (hoặc tương tự) theo yêu cầu tại Chương V của E-HSMT.</w:t>
      </w:r>
    </w:p>
    <w:p w14:paraId="10754BC7" w14:textId="1F401282" w:rsidR="00C66737" w:rsidRPr="003C2E9B" w:rsidRDefault="00182B6E" w:rsidP="00182B6E">
      <w:pPr>
        <w:pStyle w:val="Daudong0"/>
        <w:rPr>
          <w:lang w:val="vi-VN"/>
        </w:rPr>
      </w:pPr>
      <w:r w:rsidRPr="003C2E9B">
        <w:rPr>
          <w:lang w:val="vi-VN"/>
        </w:rPr>
        <w:t>Trong trường hợp không cung cấp đầy đủ tất cả các thông tin, tài liệu cũng như các yêu cầu khác được nêu trong hồ sơ mời thầu thì hồ sơ dự thầu có thể dẫn đến bị loại do được đánh giá là không đáp ứng.</w:t>
      </w:r>
    </w:p>
    <w:p w14:paraId="13B89D5E" w14:textId="199D85B1" w:rsidR="00253E4D" w:rsidRPr="003C2E9B" w:rsidRDefault="00FF2EAF" w:rsidP="00891FF0">
      <w:pPr>
        <w:pStyle w:val="Heading2"/>
      </w:pPr>
      <w:r w:rsidRPr="003C2E9B">
        <w:t>Yêu cầu kỹ thuật</w:t>
      </w:r>
      <w:r w:rsidR="00B50254" w:rsidRPr="003C2E9B">
        <w:t xml:space="preserve"> cụ thể về VTTB</w:t>
      </w:r>
      <w:r w:rsidR="008E33E6" w:rsidRPr="003C2E9B">
        <w:t xml:space="preserve"> phần Nhất thứ</w:t>
      </w:r>
    </w:p>
    <w:p w14:paraId="0085711B" w14:textId="2B892962" w:rsidR="00440639" w:rsidRPr="003C2E9B" w:rsidRDefault="00891FF0" w:rsidP="00891FF0">
      <w:pPr>
        <w:pStyle w:val="Daudong0"/>
        <w:rPr>
          <w:lang w:val="vi-VN"/>
        </w:rPr>
      </w:pPr>
      <w:r w:rsidRPr="003C2E9B">
        <w:rPr>
          <w:lang w:val="vi-VN"/>
        </w:rPr>
        <w:t xml:space="preserve">Đối với thông số kỹ thuật của toàn bộ hàng hóa, vật tư thiết bị: Nhà thầu tham khảo thông số kỹ thuật trong </w:t>
      </w:r>
      <w:r w:rsidR="009B0B2A" w:rsidRPr="003C2E9B">
        <w:rPr>
          <w:lang w:val="vi-VN"/>
        </w:rPr>
        <w:t>E-HSMT này</w:t>
      </w:r>
      <w:r w:rsidRPr="003C2E9B">
        <w:rPr>
          <w:lang w:val="vi-VN"/>
        </w:rPr>
        <w:t xml:space="preserve"> và đề xuất chủng loại vật tư thiết bị có thông số kỹ thuật phù hợp. Trên cơ sở đó nhà thầu đề xuất bảng xuất xứ hàng hóa, vật tư thiết bị cung cấp cho gói thầu (theo mẫu bảng đề xuất xuất xứ VTTB ở dưới đây (chủng loại hàng hóa, vật tư thiết bị phù hợp với gói thầu):</w:t>
      </w:r>
    </w:p>
    <w:p w14:paraId="24F097DB" w14:textId="728201A1" w:rsidR="00891FF0" w:rsidRPr="003C2E9B" w:rsidRDefault="009618FB" w:rsidP="00440639">
      <w:pPr>
        <w:pStyle w:val="Daudong0"/>
        <w:ind w:firstLine="0"/>
        <w:rPr>
          <w:b/>
          <w:bCs/>
          <w:lang w:val="vi-VN"/>
        </w:rPr>
      </w:pPr>
      <w:r w:rsidRPr="003C2E9B">
        <w:rPr>
          <w:b/>
          <w:bCs/>
          <w:lang w:val="vi-VN"/>
        </w:rPr>
        <w:t>BẢNG ĐỀ XUẤT XUẤT XỨ VẬT TƯ THIẾT BỊ CUNG CẤP CHO GÓI THẦU</w:t>
      </w:r>
    </w:p>
    <w:tbl>
      <w:tblPr>
        <w:tblStyle w:val="TableGrid"/>
        <w:tblW w:w="0" w:type="auto"/>
        <w:jc w:val="center"/>
        <w:tblLook w:val="04A0" w:firstRow="1" w:lastRow="0" w:firstColumn="1" w:lastColumn="0" w:noHBand="0" w:noVBand="1"/>
      </w:tblPr>
      <w:tblGrid>
        <w:gridCol w:w="709"/>
        <w:gridCol w:w="2688"/>
        <w:gridCol w:w="2694"/>
        <w:gridCol w:w="1842"/>
        <w:gridCol w:w="1412"/>
      </w:tblGrid>
      <w:tr w:rsidR="000D7BE4" w:rsidRPr="003C2E9B" w14:paraId="0879388F" w14:textId="77777777" w:rsidTr="006E5CEF">
        <w:trPr>
          <w:jc w:val="center"/>
        </w:trPr>
        <w:tc>
          <w:tcPr>
            <w:tcW w:w="709" w:type="dxa"/>
            <w:vAlign w:val="center"/>
          </w:tcPr>
          <w:p w14:paraId="53507F86" w14:textId="6B97696A" w:rsidR="007D22A2" w:rsidRPr="003C2E9B" w:rsidRDefault="007D22A2" w:rsidP="006E5CEF">
            <w:pPr>
              <w:pStyle w:val="Daudong0"/>
              <w:ind w:firstLine="0"/>
              <w:jc w:val="center"/>
              <w:rPr>
                <w:b/>
                <w:bCs/>
              </w:rPr>
            </w:pPr>
            <w:r w:rsidRPr="003C2E9B">
              <w:rPr>
                <w:b/>
                <w:bCs/>
              </w:rPr>
              <w:t>STT</w:t>
            </w:r>
          </w:p>
        </w:tc>
        <w:tc>
          <w:tcPr>
            <w:tcW w:w="2688" w:type="dxa"/>
            <w:vAlign w:val="center"/>
          </w:tcPr>
          <w:p w14:paraId="523919E9" w14:textId="18CE5301" w:rsidR="007D22A2" w:rsidRPr="003C2E9B" w:rsidRDefault="007D22A2" w:rsidP="006E5CEF">
            <w:pPr>
              <w:pStyle w:val="Daudong0"/>
              <w:ind w:firstLine="0"/>
              <w:jc w:val="center"/>
              <w:rPr>
                <w:b/>
                <w:bCs/>
              </w:rPr>
            </w:pPr>
            <w:r w:rsidRPr="003C2E9B">
              <w:rPr>
                <w:b/>
                <w:bCs/>
              </w:rPr>
              <w:t>Mô tả</w:t>
            </w:r>
          </w:p>
        </w:tc>
        <w:tc>
          <w:tcPr>
            <w:tcW w:w="2694" w:type="dxa"/>
            <w:vAlign w:val="center"/>
          </w:tcPr>
          <w:p w14:paraId="73A3DE80" w14:textId="381F2BC1" w:rsidR="007D22A2" w:rsidRPr="003C2E9B" w:rsidRDefault="007D22A2" w:rsidP="006E5CEF">
            <w:pPr>
              <w:pStyle w:val="Daudong0"/>
              <w:ind w:firstLine="0"/>
              <w:jc w:val="center"/>
              <w:rPr>
                <w:b/>
                <w:bCs/>
              </w:rPr>
            </w:pPr>
            <w:r w:rsidRPr="003C2E9B">
              <w:rPr>
                <w:b/>
                <w:bCs/>
              </w:rPr>
              <w:t>Yêu cầu kỹ thuật</w:t>
            </w:r>
          </w:p>
        </w:tc>
        <w:tc>
          <w:tcPr>
            <w:tcW w:w="1842" w:type="dxa"/>
            <w:vAlign w:val="center"/>
          </w:tcPr>
          <w:p w14:paraId="709BD30D" w14:textId="3BCBE33D" w:rsidR="007D22A2" w:rsidRPr="003C2E9B" w:rsidRDefault="007D22A2" w:rsidP="006E5CEF">
            <w:pPr>
              <w:pStyle w:val="Daudong0"/>
              <w:ind w:firstLine="0"/>
              <w:jc w:val="center"/>
              <w:rPr>
                <w:b/>
                <w:bCs/>
              </w:rPr>
            </w:pPr>
            <w:r w:rsidRPr="003C2E9B">
              <w:rPr>
                <w:b/>
                <w:bCs/>
              </w:rPr>
              <w:t>Nhãn hiệu/ Xuất xứ</w:t>
            </w:r>
          </w:p>
        </w:tc>
        <w:tc>
          <w:tcPr>
            <w:tcW w:w="1412" w:type="dxa"/>
            <w:vAlign w:val="center"/>
          </w:tcPr>
          <w:p w14:paraId="24FC91FC" w14:textId="5FB7982D" w:rsidR="007D22A2" w:rsidRPr="003C2E9B" w:rsidRDefault="006E5CEF" w:rsidP="006E5CEF">
            <w:pPr>
              <w:pStyle w:val="Daudong0"/>
              <w:ind w:firstLine="0"/>
              <w:jc w:val="center"/>
              <w:rPr>
                <w:b/>
                <w:bCs/>
              </w:rPr>
            </w:pPr>
            <w:r w:rsidRPr="003C2E9B">
              <w:rPr>
                <w:b/>
                <w:bCs/>
              </w:rPr>
              <w:t>Ghi chú</w:t>
            </w:r>
          </w:p>
        </w:tc>
      </w:tr>
      <w:tr w:rsidR="000D7BE4" w:rsidRPr="003C2E9B" w14:paraId="04CCEB16" w14:textId="77777777" w:rsidTr="006E5CEF">
        <w:trPr>
          <w:jc w:val="center"/>
        </w:trPr>
        <w:tc>
          <w:tcPr>
            <w:tcW w:w="709" w:type="dxa"/>
            <w:vAlign w:val="center"/>
          </w:tcPr>
          <w:p w14:paraId="2D7B686B" w14:textId="77777777" w:rsidR="007D22A2" w:rsidRPr="003C2E9B" w:rsidRDefault="007D22A2" w:rsidP="00440639">
            <w:pPr>
              <w:pStyle w:val="Daudong0"/>
              <w:ind w:firstLine="0"/>
              <w:rPr>
                <w:b/>
                <w:bCs/>
              </w:rPr>
            </w:pPr>
          </w:p>
        </w:tc>
        <w:tc>
          <w:tcPr>
            <w:tcW w:w="2688" w:type="dxa"/>
            <w:vAlign w:val="center"/>
          </w:tcPr>
          <w:p w14:paraId="726199A0" w14:textId="77777777" w:rsidR="007D22A2" w:rsidRPr="003C2E9B" w:rsidRDefault="007D22A2" w:rsidP="00440639">
            <w:pPr>
              <w:pStyle w:val="Daudong0"/>
              <w:ind w:firstLine="0"/>
              <w:rPr>
                <w:b/>
                <w:bCs/>
              </w:rPr>
            </w:pPr>
          </w:p>
        </w:tc>
        <w:tc>
          <w:tcPr>
            <w:tcW w:w="2694" w:type="dxa"/>
            <w:vAlign w:val="center"/>
          </w:tcPr>
          <w:p w14:paraId="254F7747" w14:textId="77777777" w:rsidR="007D22A2" w:rsidRPr="003C2E9B" w:rsidRDefault="007D22A2" w:rsidP="00440639">
            <w:pPr>
              <w:pStyle w:val="Daudong0"/>
              <w:ind w:firstLine="0"/>
              <w:rPr>
                <w:b/>
                <w:bCs/>
              </w:rPr>
            </w:pPr>
          </w:p>
        </w:tc>
        <w:tc>
          <w:tcPr>
            <w:tcW w:w="1842" w:type="dxa"/>
            <w:vAlign w:val="center"/>
          </w:tcPr>
          <w:p w14:paraId="749FA4D9" w14:textId="77777777" w:rsidR="007D22A2" w:rsidRPr="003C2E9B" w:rsidRDefault="007D22A2" w:rsidP="00440639">
            <w:pPr>
              <w:pStyle w:val="Daudong0"/>
              <w:ind w:firstLine="0"/>
              <w:rPr>
                <w:b/>
                <w:bCs/>
              </w:rPr>
            </w:pPr>
          </w:p>
        </w:tc>
        <w:tc>
          <w:tcPr>
            <w:tcW w:w="1412" w:type="dxa"/>
            <w:vAlign w:val="center"/>
          </w:tcPr>
          <w:p w14:paraId="2B8412AB" w14:textId="77777777" w:rsidR="007D22A2" w:rsidRPr="003C2E9B" w:rsidRDefault="007D22A2" w:rsidP="00440639">
            <w:pPr>
              <w:pStyle w:val="Daudong0"/>
              <w:ind w:firstLine="0"/>
              <w:rPr>
                <w:b/>
                <w:bCs/>
              </w:rPr>
            </w:pPr>
          </w:p>
        </w:tc>
      </w:tr>
      <w:tr w:rsidR="000D7BE4" w:rsidRPr="003C2E9B" w14:paraId="2EF51824" w14:textId="77777777" w:rsidTr="006E5CEF">
        <w:trPr>
          <w:jc w:val="center"/>
        </w:trPr>
        <w:tc>
          <w:tcPr>
            <w:tcW w:w="709" w:type="dxa"/>
            <w:vAlign w:val="center"/>
          </w:tcPr>
          <w:p w14:paraId="446370FA" w14:textId="77777777" w:rsidR="007D22A2" w:rsidRPr="003C2E9B" w:rsidRDefault="007D22A2" w:rsidP="00440639">
            <w:pPr>
              <w:pStyle w:val="Daudong0"/>
              <w:ind w:firstLine="0"/>
              <w:rPr>
                <w:b/>
                <w:bCs/>
              </w:rPr>
            </w:pPr>
          </w:p>
        </w:tc>
        <w:tc>
          <w:tcPr>
            <w:tcW w:w="2688" w:type="dxa"/>
            <w:vAlign w:val="center"/>
          </w:tcPr>
          <w:p w14:paraId="35F1F353" w14:textId="77777777" w:rsidR="007D22A2" w:rsidRPr="003C2E9B" w:rsidRDefault="007D22A2" w:rsidP="00440639">
            <w:pPr>
              <w:pStyle w:val="Daudong0"/>
              <w:ind w:firstLine="0"/>
              <w:rPr>
                <w:b/>
                <w:bCs/>
              </w:rPr>
            </w:pPr>
          </w:p>
        </w:tc>
        <w:tc>
          <w:tcPr>
            <w:tcW w:w="2694" w:type="dxa"/>
            <w:vAlign w:val="center"/>
          </w:tcPr>
          <w:p w14:paraId="1E107C17" w14:textId="77777777" w:rsidR="007D22A2" w:rsidRPr="003C2E9B" w:rsidRDefault="007D22A2" w:rsidP="00440639">
            <w:pPr>
              <w:pStyle w:val="Daudong0"/>
              <w:ind w:firstLine="0"/>
              <w:rPr>
                <w:b/>
                <w:bCs/>
              </w:rPr>
            </w:pPr>
          </w:p>
        </w:tc>
        <w:tc>
          <w:tcPr>
            <w:tcW w:w="1842" w:type="dxa"/>
            <w:vAlign w:val="center"/>
          </w:tcPr>
          <w:p w14:paraId="79753606" w14:textId="77777777" w:rsidR="007D22A2" w:rsidRPr="003C2E9B" w:rsidRDefault="007D22A2" w:rsidP="00440639">
            <w:pPr>
              <w:pStyle w:val="Daudong0"/>
              <w:ind w:firstLine="0"/>
              <w:rPr>
                <w:b/>
                <w:bCs/>
              </w:rPr>
            </w:pPr>
          </w:p>
        </w:tc>
        <w:tc>
          <w:tcPr>
            <w:tcW w:w="1412" w:type="dxa"/>
            <w:vAlign w:val="center"/>
          </w:tcPr>
          <w:p w14:paraId="20A682D0" w14:textId="77777777" w:rsidR="007D22A2" w:rsidRPr="003C2E9B" w:rsidRDefault="007D22A2" w:rsidP="00440639">
            <w:pPr>
              <w:pStyle w:val="Daudong0"/>
              <w:ind w:firstLine="0"/>
              <w:rPr>
                <w:b/>
                <w:bCs/>
              </w:rPr>
            </w:pPr>
          </w:p>
        </w:tc>
      </w:tr>
      <w:tr w:rsidR="000D7BE4" w:rsidRPr="003C2E9B" w14:paraId="1B53985F" w14:textId="77777777" w:rsidTr="006E5CEF">
        <w:trPr>
          <w:jc w:val="center"/>
        </w:trPr>
        <w:tc>
          <w:tcPr>
            <w:tcW w:w="709" w:type="dxa"/>
            <w:vAlign w:val="center"/>
          </w:tcPr>
          <w:p w14:paraId="0BABE7DC" w14:textId="77777777" w:rsidR="007D22A2" w:rsidRPr="003C2E9B" w:rsidRDefault="007D22A2" w:rsidP="00440639">
            <w:pPr>
              <w:pStyle w:val="Daudong0"/>
              <w:ind w:firstLine="0"/>
              <w:rPr>
                <w:b/>
                <w:bCs/>
              </w:rPr>
            </w:pPr>
          </w:p>
        </w:tc>
        <w:tc>
          <w:tcPr>
            <w:tcW w:w="2688" w:type="dxa"/>
            <w:vAlign w:val="center"/>
          </w:tcPr>
          <w:p w14:paraId="5CEAA109" w14:textId="77777777" w:rsidR="007D22A2" w:rsidRPr="003C2E9B" w:rsidRDefault="007D22A2" w:rsidP="00440639">
            <w:pPr>
              <w:pStyle w:val="Daudong0"/>
              <w:ind w:firstLine="0"/>
              <w:rPr>
                <w:b/>
                <w:bCs/>
              </w:rPr>
            </w:pPr>
          </w:p>
        </w:tc>
        <w:tc>
          <w:tcPr>
            <w:tcW w:w="2694" w:type="dxa"/>
            <w:vAlign w:val="center"/>
          </w:tcPr>
          <w:p w14:paraId="3030C65D" w14:textId="77777777" w:rsidR="007D22A2" w:rsidRPr="003C2E9B" w:rsidRDefault="007D22A2" w:rsidP="00440639">
            <w:pPr>
              <w:pStyle w:val="Daudong0"/>
              <w:ind w:firstLine="0"/>
              <w:rPr>
                <w:b/>
                <w:bCs/>
              </w:rPr>
            </w:pPr>
          </w:p>
        </w:tc>
        <w:tc>
          <w:tcPr>
            <w:tcW w:w="1842" w:type="dxa"/>
            <w:vAlign w:val="center"/>
          </w:tcPr>
          <w:p w14:paraId="5A36AD6F" w14:textId="77777777" w:rsidR="007D22A2" w:rsidRPr="003C2E9B" w:rsidRDefault="007D22A2" w:rsidP="00440639">
            <w:pPr>
              <w:pStyle w:val="Daudong0"/>
              <w:ind w:firstLine="0"/>
              <w:rPr>
                <w:b/>
                <w:bCs/>
              </w:rPr>
            </w:pPr>
          </w:p>
        </w:tc>
        <w:tc>
          <w:tcPr>
            <w:tcW w:w="1412" w:type="dxa"/>
            <w:vAlign w:val="center"/>
          </w:tcPr>
          <w:p w14:paraId="7EA85862" w14:textId="77777777" w:rsidR="007D22A2" w:rsidRPr="003C2E9B" w:rsidRDefault="007D22A2" w:rsidP="00440639">
            <w:pPr>
              <w:pStyle w:val="Daudong0"/>
              <w:ind w:firstLine="0"/>
              <w:rPr>
                <w:b/>
                <w:bCs/>
              </w:rPr>
            </w:pPr>
          </w:p>
        </w:tc>
      </w:tr>
      <w:tr w:rsidR="000D7BE4" w:rsidRPr="003C2E9B" w14:paraId="63152E44" w14:textId="77777777" w:rsidTr="006E5CEF">
        <w:trPr>
          <w:jc w:val="center"/>
        </w:trPr>
        <w:tc>
          <w:tcPr>
            <w:tcW w:w="709" w:type="dxa"/>
            <w:vAlign w:val="center"/>
          </w:tcPr>
          <w:p w14:paraId="71093639" w14:textId="77777777" w:rsidR="007D22A2" w:rsidRPr="003C2E9B" w:rsidRDefault="007D22A2" w:rsidP="00440639">
            <w:pPr>
              <w:pStyle w:val="Daudong0"/>
              <w:ind w:firstLine="0"/>
              <w:rPr>
                <w:b/>
                <w:bCs/>
              </w:rPr>
            </w:pPr>
          </w:p>
        </w:tc>
        <w:tc>
          <w:tcPr>
            <w:tcW w:w="2688" w:type="dxa"/>
            <w:vAlign w:val="center"/>
          </w:tcPr>
          <w:p w14:paraId="09720E04" w14:textId="77777777" w:rsidR="007D22A2" w:rsidRPr="003C2E9B" w:rsidRDefault="007D22A2" w:rsidP="00440639">
            <w:pPr>
              <w:pStyle w:val="Daudong0"/>
              <w:ind w:firstLine="0"/>
              <w:rPr>
                <w:b/>
                <w:bCs/>
              </w:rPr>
            </w:pPr>
          </w:p>
        </w:tc>
        <w:tc>
          <w:tcPr>
            <w:tcW w:w="2694" w:type="dxa"/>
            <w:vAlign w:val="center"/>
          </w:tcPr>
          <w:p w14:paraId="779052BE" w14:textId="77777777" w:rsidR="007D22A2" w:rsidRPr="003C2E9B" w:rsidRDefault="007D22A2" w:rsidP="00440639">
            <w:pPr>
              <w:pStyle w:val="Daudong0"/>
              <w:ind w:firstLine="0"/>
              <w:rPr>
                <w:b/>
                <w:bCs/>
              </w:rPr>
            </w:pPr>
          </w:p>
        </w:tc>
        <w:tc>
          <w:tcPr>
            <w:tcW w:w="1842" w:type="dxa"/>
            <w:vAlign w:val="center"/>
          </w:tcPr>
          <w:p w14:paraId="76C33210" w14:textId="77777777" w:rsidR="007D22A2" w:rsidRPr="003C2E9B" w:rsidRDefault="007D22A2" w:rsidP="00440639">
            <w:pPr>
              <w:pStyle w:val="Daudong0"/>
              <w:ind w:firstLine="0"/>
              <w:rPr>
                <w:b/>
                <w:bCs/>
              </w:rPr>
            </w:pPr>
          </w:p>
        </w:tc>
        <w:tc>
          <w:tcPr>
            <w:tcW w:w="1412" w:type="dxa"/>
            <w:vAlign w:val="center"/>
          </w:tcPr>
          <w:p w14:paraId="39649782" w14:textId="77777777" w:rsidR="007D22A2" w:rsidRPr="003C2E9B" w:rsidRDefault="007D22A2" w:rsidP="00440639">
            <w:pPr>
              <w:pStyle w:val="Daudong0"/>
              <w:ind w:firstLine="0"/>
              <w:rPr>
                <w:b/>
                <w:bCs/>
              </w:rPr>
            </w:pPr>
          </w:p>
        </w:tc>
      </w:tr>
      <w:tr w:rsidR="000D7BE4" w:rsidRPr="003C2E9B" w14:paraId="0AD86613" w14:textId="77777777" w:rsidTr="006E5CEF">
        <w:trPr>
          <w:jc w:val="center"/>
        </w:trPr>
        <w:tc>
          <w:tcPr>
            <w:tcW w:w="709" w:type="dxa"/>
            <w:vAlign w:val="center"/>
          </w:tcPr>
          <w:p w14:paraId="3E9CD0F4" w14:textId="77777777" w:rsidR="007D22A2" w:rsidRPr="003C2E9B" w:rsidRDefault="007D22A2" w:rsidP="00440639">
            <w:pPr>
              <w:pStyle w:val="Daudong0"/>
              <w:ind w:firstLine="0"/>
              <w:rPr>
                <w:b/>
                <w:bCs/>
              </w:rPr>
            </w:pPr>
          </w:p>
        </w:tc>
        <w:tc>
          <w:tcPr>
            <w:tcW w:w="2688" w:type="dxa"/>
            <w:vAlign w:val="center"/>
          </w:tcPr>
          <w:p w14:paraId="2108E9D9" w14:textId="77777777" w:rsidR="007D22A2" w:rsidRPr="003C2E9B" w:rsidRDefault="007D22A2" w:rsidP="00440639">
            <w:pPr>
              <w:pStyle w:val="Daudong0"/>
              <w:ind w:firstLine="0"/>
              <w:rPr>
                <w:b/>
                <w:bCs/>
              </w:rPr>
            </w:pPr>
          </w:p>
        </w:tc>
        <w:tc>
          <w:tcPr>
            <w:tcW w:w="2694" w:type="dxa"/>
            <w:vAlign w:val="center"/>
          </w:tcPr>
          <w:p w14:paraId="6DFFEF10" w14:textId="77777777" w:rsidR="007D22A2" w:rsidRPr="003C2E9B" w:rsidRDefault="007D22A2" w:rsidP="00440639">
            <w:pPr>
              <w:pStyle w:val="Daudong0"/>
              <w:ind w:firstLine="0"/>
              <w:rPr>
                <w:b/>
                <w:bCs/>
              </w:rPr>
            </w:pPr>
          </w:p>
        </w:tc>
        <w:tc>
          <w:tcPr>
            <w:tcW w:w="1842" w:type="dxa"/>
            <w:vAlign w:val="center"/>
          </w:tcPr>
          <w:p w14:paraId="0E8332B9" w14:textId="77777777" w:rsidR="007D22A2" w:rsidRPr="003C2E9B" w:rsidRDefault="007D22A2" w:rsidP="00440639">
            <w:pPr>
              <w:pStyle w:val="Daudong0"/>
              <w:ind w:firstLine="0"/>
              <w:rPr>
                <w:b/>
                <w:bCs/>
              </w:rPr>
            </w:pPr>
          </w:p>
        </w:tc>
        <w:tc>
          <w:tcPr>
            <w:tcW w:w="1412" w:type="dxa"/>
            <w:vAlign w:val="center"/>
          </w:tcPr>
          <w:p w14:paraId="5A3DAB10" w14:textId="77777777" w:rsidR="007D22A2" w:rsidRPr="003C2E9B" w:rsidRDefault="007D22A2" w:rsidP="00440639">
            <w:pPr>
              <w:pStyle w:val="Daudong0"/>
              <w:ind w:firstLine="0"/>
              <w:rPr>
                <w:b/>
                <w:bCs/>
              </w:rPr>
            </w:pPr>
          </w:p>
        </w:tc>
      </w:tr>
      <w:tr w:rsidR="000D7BE4" w:rsidRPr="003C2E9B" w14:paraId="61A545D8" w14:textId="77777777" w:rsidTr="006E5CEF">
        <w:trPr>
          <w:jc w:val="center"/>
        </w:trPr>
        <w:tc>
          <w:tcPr>
            <w:tcW w:w="709" w:type="dxa"/>
            <w:vAlign w:val="center"/>
          </w:tcPr>
          <w:p w14:paraId="2AD0918A" w14:textId="77777777" w:rsidR="007D22A2" w:rsidRPr="003C2E9B" w:rsidRDefault="007D22A2" w:rsidP="00440639">
            <w:pPr>
              <w:pStyle w:val="Daudong0"/>
              <w:ind w:firstLine="0"/>
              <w:rPr>
                <w:b/>
                <w:bCs/>
              </w:rPr>
            </w:pPr>
          </w:p>
        </w:tc>
        <w:tc>
          <w:tcPr>
            <w:tcW w:w="2688" w:type="dxa"/>
            <w:vAlign w:val="center"/>
          </w:tcPr>
          <w:p w14:paraId="1E6C1C2C" w14:textId="77777777" w:rsidR="007D22A2" w:rsidRPr="003C2E9B" w:rsidRDefault="007D22A2" w:rsidP="00440639">
            <w:pPr>
              <w:pStyle w:val="Daudong0"/>
              <w:ind w:firstLine="0"/>
              <w:rPr>
                <w:b/>
                <w:bCs/>
              </w:rPr>
            </w:pPr>
          </w:p>
        </w:tc>
        <w:tc>
          <w:tcPr>
            <w:tcW w:w="2694" w:type="dxa"/>
            <w:vAlign w:val="center"/>
          </w:tcPr>
          <w:p w14:paraId="348190F0" w14:textId="77777777" w:rsidR="007D22A2" w:rsidRPr="003C2E9B" w:rsidRDefault="007D22A2" w:rsidP="00440639">
            <w:pPr>
              <w:pStyle w:val="Daudong0"/>
              <w:ind w:firstLine="0"/>
              <w:rPr>
                <w:b/>
                <w:bCs/>
              </w:rPr>
            </w:pPr>
          </w:p>
        </w:tc>
        <w:tc>
          <w:tcPr>
            <w:tcW w:w="1842" w:type="dxa"/>
            <w:vAlign w:val="center"/>
          </w:tcPr>
          <w:p w14:paraId="69A20F91" w14:textId="77777777" w:rsidR="007D22A2" w:rsidRPr="003C2E9B" w:rsidRDefault="007D22A2" w:rsidP="00440639">
            <w:pPr>
              <w:pStyle w:val="Daudong0"/>
              <w:ind w:firstLine="0"/>
              <w:rPr>
                <w:b/>
                <w:bCs/>
              </w:rPr>
            </w:pPr>
          </w:p>
        </w:tc>
        <w:tc>
          <w:tcPr>
            <w:tcW w:w="1412" w:type="dxa"/>
            <w:vAlign w:val="center"/>
          </w:tcPr>
          <w:p w14:paraId="093C195A" w14:textId="77777777" w:rsidR="007D22A2" w:rsidRPr="003C2E9B" w:rsidRDefault="007D22A2" w:rsidP="00440639">
            <w:pPr>
              <w:pStyle w:val="Daudong0"/>
              <w:ind w:firstLine="0"/>
              <w:rPr>
                <w:b/>
                <w:bCs/>
              </w:rPr>
            </w:pPr>
          </w:p>
        </w:tc>
      </w:tr>
      <w:tr w:rsidR="000D7BE4" w:rsidRPr="003C2E9B" w14:paraId="50C14B02" w14:textId="77777777" w:rsidTr="006E5CEF">
        <w:trPr>
          <w:jc w:val="center"/>
        </w:trPr>
        <w:tc>
          <w:tcPr>
            <w:tcW w:w="709" w:type="dxa"/>
            <w:vAlign w:val="center"/>
          </w:tcPr>
          <w:p w14:paraId="1C75597F" w14:textId="77777777" w:rsidR="007D22A2" w:rsidRPr="003C2E9B" w:rsidRDefault="007D22A2" w:rsidP="00440639">
            <w:pPr>
              <w:pStyle w:val="Daudong0"/>
              <w:ind w:firstLine="0"/>
              <w:rPr>
                <w:b/>
                <w:bCs/>
              </w:rPr>
            </w:pPr>
          </w:p>
        </w:tc>
        <w:tc>
          <w:tcPr>
            <w:tcW w:w="2688" w:type="dxa"/>
            <w:vAlign w:val="center"/>
          </w:tcPr>
          <w:p w14:paraId="5CF7116F" w14:textId="77777777" w:rsidR="007D22A2" w:rsidRPr="003C2E9B" w:rsidRDefault="007D22A2" w:rsidP="00440639">
            <w:pPr>
              <w:pStyle w:val="Daudong0"/>
              <w:ind w:firstLine="0"/>
              <w:rPr>
                <w:b/>
                <w:bCs/>
              </w:rPr>
            </w:pPr>
          </w:p>
        </w:tc>
        <w:tc>
          <w:tcPr>
            <w:tcW w:w="2694" w:type="dxa"/>
            <w:vAlign w:val="center"/>
          </w:tcPr>
          <w:p w14:paraId="0D64C74A" w14:textId="77777777" w:rsidR="007D22A2" w:rsidRPr="003C2E9B" w:rsidRDefault="007D22A2" w:rsidP="00440639">
            <w:pPr>
              <w:pStyle w:val="Daudong0"/>
              <w:ind w:firstLine="0"/>
              <w:rPr>
                <w:b/>
                <w:bCs/>
              </w:rPr>
            </w:pPr>
          </w:p>
        </w:tc>
        <w:tc>
          <w:tcPr>
            <w:tcW w:w="1842" w:type="dxa"/>
            <w:vAlign w:val="center"/>
          </w:tcPr>
          <w:p w14:paraId="6E3E0DF0" w14:textId="77777777" w:rsidR="007D22A2" w:rsidRPr="003C2E9B" w:rsidRDefault="007D22A2" w:rsidP="00440639">
            <w:pPr>
              <w:pStyle w:val="Daudong0"/>
              <w:ind w:firstLine="0"/>
              <w:rPr>
                <w:b/>
                <w:bCs/>
              </w:rPr>
            </w:pPr>
          </w:p>
        </w:tc>
        <w:tc>
          <w:tcPr>
            <w:tcW w:w="1412" w:type="dxa"/>
            <w:vAlign w:val="center"/>
          </w:tcPr>
          <w:p w14:paraId="5DA9A8E5" w14:textId="77777777" w:rsidR="007D22A2" w:rsidRPr="003C2E9B" w:rsidRDefault="007D22A2" w:rsidP="00440639">
            <w:pPr>
              <w:pStyle w:val="Daudong0"/>
              <w:ind w:firstLine="0"/>
              <w:rPr>
                <w:b/>
                <w:bCs/>
              </w:rPr>
            </w:pPr>
          </w:p>
        </w:tc>
      </w:tr>
    </w:tbl>
    <w:p w14:paraId="4536D9ED" w14:textId="77777777" w:rsidR="00792899" w:rsidRPr="003C2E9B" w:rsidRDefault="003D3D0B" w:rsidP="00891FF0">
      <w:pPr>
        <w:pStyle w:val="Daudong0"/>
      </w:pPr>
      <w:r w:rsidRPr="003C2E9B">
        <w:rPr>
          <w:b/>
          <w:bCs/>
          <w:u w:val="single"/>
          <w:lang w:val="vi-VN"/>
        </w:rPr>
        <w:t>Ghi chú:</w:t>
      </w:r>
      <w:r w:rsidRPr="003C2E9B">
        <w:rPr>
          <w:lang w:val="vi-VN"/>
        </w:rPr>
        <w:t xml:space="preserve"> Đối với nhà thầu liên danh: Có thể nhà thầu đứng đầu thay mặt cho liên danh đề xuất hoặc mỗi thành viên trong liên danh căn cứ vào thông số kỹ thuật mà đề xuất xuất xứ vật tư thiết bị cho phù hợp với công việc tương ứng.</w:t>
      </w:r>
    </w:p>
    <w:p w14:paraId="6E448D09" w14:textId="77777777" w:rsidR="003D39DD" w:rsidRPr="003C2E9B" w:rsidRDefault="003D39DD" w:rsidP="00891FF0">
      <w:pPr>
        <w:pStyle w:val="Daudong0"/>
      </w:pPr>
      <w:r w:rsidRPr="003C2E9B">
        <w:t xml:space="preserve">Đối với hàng hóa, vật tư thiết bị chính có “Bảng yêu cầu Thông số kỹ thuật” </w:t>
      </w:r>
      <w:r w:rsidR="009B0B2A" w:rsidRPr="003C2E9B">
        <w:t>chi tiết đính kèm hồ sơ này</w:t>
      </w:r>
      <w:r w:rsidR="0076414E" w:rsidRPr="003C2E9B">
        <w:t>, đề nghị Nhà thầu đề xuất đầy đủ các thông tin theo bảng yêu cầu.</w:t>
      </w:r>
    </w:p>
    <w:p w14:paraId="53861AFF" w14:textId="039B7A13" w:rsidR="0076414E" w:rsidRPr="003C2E9B" w:rsidRDefault="00DD4221" w:rsidP="00D066AC">
      <w:pPr>
        <w:pStyle w:val="Heading3"/>
        <w:rPr>
          <w:lang w:val="en-US"/>
        </w:rPr>
      </w:pPr>
      <w:r>
        <w:rPr>
          <w:lang w:val="en-US"/>
        </w:rPr>
        <w:t>Chống sét van</w:t>
      </w:r>
      <w:r w:rsidR="008B6D61" w:rsidRPr="003C2E9B">
        <w:rPr>
          <w:lang w:val="en-US"/>
        </w:rPr>
        <w:t xml:space="preserve"> 22kV</w:t>
      </w:r>
    </w:p>
    <w:p w14:paraId="1929D918" w14:textId="68A29744" w:rsidR="00E00777" w:rsidRPr="003C2E9B" w:rsidRDefault="007353D9" w:rsidP="00E00777">
      <w:pPr>
        <w:pStyle w:val="Daudong0"/>
      </w:pPr>
      <w:proofErr w:type="gramStart"/>
      <w:r w:rsidRPr="0022114F">
        <w:t>Tuân  thủ</w:t>
      </w:r>
      <w:proofErr w:type="gramEnd"/>
      <w:r w:rsidRPr="0022114F">
        <w:t xml:space="preserve">  </w:t>
      </w:r>
      <w:proofErr w:type="gramStart"/>
      <w:r w:rsidRPr="0022114F">
        <w:t>theo  Quyết</w:t>
      </w:r>
      <w:proofErr w:type="gramEnd"/>
      <w:r w:rsidRPr="0022114F">
        <w:t xml:space="preserve">  </w:t>
      </w:r>
      <w:proofErr w:type="gramStart"/>
      <w:r w:rsidRPr="0022114F">
        <w:t>định  số</w:t>
      </w:r>
      <w:proofErr w:type="gramEnd"/>
      <w:r w:rsidRPr="0022114F">
        <w:t xml:space="preserve">  110/QĐ-</w:t>
      </w:r>
      <w:proofErr w:type="gramStart"/>
      <w:r w:rsidRPr="0022114F">
        <w:t>HĐTV  ngày</w:t>
      </w:r>
      <w:proofErr w:type="gramEnd"/>
      <w:r w:rsidRPr="0022114F">
        <w:t xml:space="preserve">  21/9/</w:t>
      </w:r>
      <w:proofErr w:type="gramStart"/>
      <w:r w:rsidRPr="0022114F">
        <w:t>2021  của</w:t>
      </w:r>
      <w:proofErr w:type="gramEnd"/>
      <w:r w:rsidRPr="0022114F">
        <w:t xml:space="preserve">  </w:t>
      </w:r>
      <w:proofErr w:type="gramStart"/>
      <w:r w:rsidRPr="0022114F">
        <w:t>Tập  đoàn</w:t>
      </w:r>
      <w:proofErr w:type="gramEnd"/>
      <w:r w:rsidRPr="0022114F">
        <w:t xml:space="preserve"> Điện lực Việt Nam </w:t>
      </w:r>
      <w:proofErr w:type="gramStart"/>
      <w:r w:rsidRPr="0022114F">
        <w:t>về  việc</w:t>
      </w:r>
      <w:proofErr w:type="gramEnd"/>
      <w:r w:rsidRPr="0022114F">
        <w:t xml:space="preserve"> “Ban hành Tiêu chuẩn kỹ thuật chống sét van 22, 35 và 110kV áp dụng trong Tập đoàn Điện lực Quốc gia Việt Nam</w:t>
      </w:r>
      <w:r w:rsidR="00792F3F" w:rsidRPr="0022114F">
        <w:t>;</w:t>
      </w:r>
      <w:r w:rsidR="001745DE" w:rsidRPr="003C2E9B">
        <w:t xml:space="preserve"> </w:t>
      </w:r>
    </w:p>
    <w:p w14:paraId="667D300C" w14:textId="77777777" w:rsidR="001745DE" w:rsidRPr="003C2E9B" w:rsidRDefault="001745DE" w:rsidP="001745DE">
      <w:pPr>
        <w:pStyle w:val="Heading4"/>
        <w:rPr>
          <w:color w:val="auto"/>
        </w:rPr>
      </w:pPr>
      <w:r w:rsidRPr="003C2E9B">
        <w:rPr>
          <w:color w:val="auto"/>
        </w:rPr>
        <w:lastRenderedPageBreak/>
        <w:t>Yêu cầu chung</w:t>
      </w:r>
    </w:p>
    <w:p w14:paraId="7377AE77" w14:textId="516D0224" w:rsidR="007353D9" w:rsidRDefault="007353D9" w:rsidP="002D4534">
      <w:pPr>
        <w:pStyle w:val="Heading5"/>
      </w:pPr>
      <w:r w:rsidRPr="003C2E9B">
        <w:t>Điều kiện vận hành của hệ thống điện</w:t>
      </w:r>
    </w:p>
    <w:tbl>
      <w:tblPr>
        <w:tblW w:w="87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5"/>
        <w:gridCol w:w="3269"/>
      </w:tblGrid>
      <w:tr w:rsidR="007353D9" w:rsidRPr="00761229" w14:paraId="33C01A4C" w14:textId="77777777" w:rsidTr="00EA0A7A">
        <w:trPr>
          <w:trHeight w:val="541"/>
          <w:jc w:val="right"/>
        </w:trPr>
        <w:tc>
          <w:tcPr>
            <w:tcW w:w="5485" w:type="dxa"/>
            <w:vAlign w:val="center"/>
          </w:tcPr>
          <w:p w14:paraId="11D854DE" w14:textId="77777777" w:rsidR="007353D9" w:rsidRPr="00761229" w:rsidRDefault="007353D9" w:rsidP="001302D7">
            <w:pPr>
              <w:spacing w:before="60" w:after="60"/>
              <w:ind w:left="113" w:right="113" w:firstLine="0"/>
              <w:jc w:val="both"/>
              <w:rPr>
                <w:sz w:val="26"/>
                <w:szCs w:val="26"/>
                <w:lang w:val="vi-VN"/>
              </w:rPr>
            </w:pPr>
            <w:r w:rsidRPr="00761229">
              <w:rPr>
                <w:sz w:val="26"/>
                <w:szCs w:val="26"/>
                <w:lang w:val="vi-VN"/>
              </w:rPr>
              <w:t>Điện áp danh định của hệ thống (kV)</w:t>
            </w:r>
          </w:p>
        </w:tc>
        <w:tc>
          <w:tcPr>
            <w:tcW w:w="3269" w:type="dxa"/>
            <w:vAlign w:val="center"/>
          </w:tcPr>
          <w:p w14:paraId="333C84D1" w14:textId="77777777" w:rsidR="007353D9" w:rsidRPr="00761229" w:rsidRDefault="007353D9" w:rsidP="001302D7">
            <w:pPr>
              <w:spacing w:before="60" w:after="60"/>
              <w:ind w:left="113" w:right="113" w:firstLine="0"/>
              <w:jc w:val="center"/>
              <w:rPr>
                <w:sz w:val="26"/>
                <w:szCs w:val="26"/>
              </w:rPr>
            </w:pPr>
            <w:r w:rsidRPr="00761229">
              <w:rPr>
                <w:sz w:val="26"/>
                <w:szCs w:val="26"/>
              </w:rPr>
              <w:t>22</w:t>
            </w:r>
          </w:p>
        </w:tc>
      </w:tr>
      <w:tr w:rsidR="007353D9" w:rsidRPr="00761229" w14:paraId="5F881BA0" w14:textId="77777777" w:rsidTr="00EA0A7A">
        <w:trPr>
          <w:trHeight w:val="416"/>
          <w:jc w:val="right"/>
        </w:trPr>
        <w:tc>
          <w:tcPr>
            <w:tcW w:w="5485" w:type="dxa"/>
            <w:vAlign w:val="center"/>
          </w:tcPr>
          <w:p w14:paraId="6BBD9D50" w14:textId="77777777" w:rsidR="007353D9" w:rsidRPr="00761229" w:rsidRDefault="007353D9" w:rsidP="001302D7">
            <w:pPr>
              <w:spacing w:before="60" w:after="60"/>
              <w:ind w:left="113" w:right="113" w:firstLine="0"/>
              <w:jc w:val="both"/>
              <w:rPr>
                <w:sz w:val="26"/>
                <w:szCs w:val="26"/>
              </w:rPr>
            </w:pPr>
            <w:r w:rsidRPr="00761229">
              <w:rPr>
                <w:sz w:val="26"/>
                <w:szCs w:val="26"/>
              </w:rPr>
              <w:t>Sơ đồ nối</w:t>
            </w:r>
          </w:p>
        </w:tc>
        <w:tc>
          <w:tcPr>
            <w:tcW w:w="3269" w:type="dxa"/>
            <w:vAlign w:val="center"/>
          </w:tcPr>
          <w:p w14:paraId="6448FFBF" w14:textId="77777777" w:rsidR="007353D9" w:rsidRPr="00761229" w:rsidRDefault="007353D9" w:rsidP="001302D7">
            <w:pPr>
              <w:spacing w:before="60" w:after="60"/>
              <w:ind w:left="113" w:right="113" w:firstLine="0"/>
              <w:jc w:val="center"/>
              <w:rPr>
                <w:sz w:val="26"/>
                <w:szCs w:val="26"/>
              </w:rPr>
            </w:pPr>
            <w:r w:rsidRPr="00761229">
              <w:rPr>
                <w:sz w:val="26"/>
                <w:szCs w:val="26"/>
              </w:rPr>
              <w:t>3 pha/1pha</w:t>
            </w:r>
          </w:p>
        </w:tc>
      </w:tr>
      <w:tr w:rsidR="007353D9" w:rsidRPr="00761229" w14:paraId="6B4E971C" w14:textId="77777777" w:rsidTr="00EA0A7A">
        <w:trPr>
          <w:trHeight w:val="376"/>
          <w:jc w:val="right"/>
        </w:trPr>
        <w:tc>
          <w:tcPr>
            <w:tcW w:w="5485" w:type="dxa"/>
            <w:vAlign w:val="center"/>
          </w:tcPr>
          <w:p w14:paraId="0398AFC8" w14:textId="77777777" w:rsidR="007353D9" w:rsidRPr="00761229" w:rsidRDefault="007353D9" w:rsidP="001302D7">
            <w:pPr>
              <w:spacing w:before="60" w:after="60"/>
              <w:ind w:left="113" w:right="113" w:firstLine="0"/>
              <w:jc w:val="both"/>
              <w:rPr>
                <w:sz w:val="26"/>
                <w:szCs w:val="26"/>
              </w:rPr>
            </w:pPr>
            <w:r w:rsidRPr="00761229">
              <w:rPr>
                <w:sz w:val="26"/>
                <w:szCs w:val="26"/>
              </w:rPr>
              <w:t>Chế độ nối đất trung tính</w:t>
            </w:r>
          </w:p>
        </w:tc>
        <w:tc>
          <w:tcPr>
            <w:tcW w:w="3269" w:type="dxa"/>
            <w:vAlign w:val="center"/>
          </w:tcPr>
          <w:p w14:paraId="139C394A" w14:textId="7C2B8D7B" w:rsidR="007353D9" w:rsidRPr="00761229" w:rsidRDefault="00EA0A7A" w:rsidP="001302D7">
            <w:pPr>
              <w:spacing w:before="60" w:after="60"/>
              <w:ind w:left="113" w:right="113" w:firstLine="0"/>
              <w:jc w:val="center"/>
              <w:rPr>
                <w:sz w:val="26"/>
                <w:szCs w:val="26"/>
              </w:rPr>
            </w:pPr>
            <w:r w:rsidRPr="00B508A9">
              <w:rPr>
                <w:sz w:val="26"/>
                <w:szCs w:val="26"/>
              </w:rPr>
              <w:t>Trung tính nối đất</w:t>
            </w:r>
            <w:r>
              <w:rPr>
                <w:sz w:val="26"/>
                <w:szCs w:val="26"/>
              </w:rPr>
              <w:t xml:space="preserve"> </w:t>
            </w:r>
            <w:r w:rsidRPr="00B508A9">
              <w:rPr>
                <w:sz w:val="26"/>
                <w:szCs w:val="26"/>
              </w:rPr>
              <w:t>trực tiếp</w:t>
            </w:r>
          </w:p>
        </w:tc>
      </w:tr>
      <w:tr w:rsidR="007353D9" w:rsidRPr="00761229" w14:paraId="208BC88C" w14:textId="77777777" w:rsidTr="00EA0A7A">
        <w:trPr>
          <w:trHeight w:val="482"/>
          <w:jc w:val="right"/>
        </w:trPr>
        <w:tc>
          <w:tcPr>
            <w:tcW w:w="5485" w:type="dxa"/>
            <w:vAlign w:val="center"/>
          </w:tcPr>
          <w:p w14:paraId="4107F519" w14:textId="77777777" w:rsidR="007353D9" w:rsidRPr="00761229" w:rsidRDefault="007353D9" w:rsidP="001302D7">
            <w:pPr>
              <w:spacing w:before="60" w:after="60"/>
              <w:ind w:left="113" w:right="113" w:firstLine="0"/>
              <w:jc w:val="both"/>
              <w:rPr>
                <w:sz w:val="26"/>
                <w:szCs w:val="26"/>
              </w:rPr>
            </w:pPr>
            <w:r w:rsidRPr="00761229">
              <w:rPr>
                <w:sz w:val="26"/>
                <w:szCs w:val="26"/>
              </w:rPr>
              <w:t>Điện áp làm việc lớn nhất của thiết bị (kV)</w:t>
            </w:r>
          </w:p>
        </w:tc>
        <w:tc>
          <w:tcPr>
            <w:tcW w:w="3269" w:type="dxa"/>
            <w:vAlign w:val="center"/>
          </w:tcPr>
          <w:p w14:paraId="69529785" w14:textId="3B9F6220" w:rsidR="007353D9" w:rsidRPr="00761229" w:rsidRDefault="00BB6039" w:rsidP="001302D7">
            <w:pPr>
              <w:spacing w:before="60" w:after="60"/>
              <w:ind w:left="113" w:right="113" w:firstLine="0"/>
              <w:jc w:val="center"/>
              <w:rPr>
                <w:sz w:val="26"/>
                <w:szCs w:val="26"/>
              </w:rPr>
            </w:pPr>
            <w:r w:rsidRPr="00BB6039">
              <w:rPr>
                <w:sz w:val="26"/>
                <w:szCs w:val="26"/>
              </w:rPr>
              <w:t>≥</w:t>
            </w:r>
            <w:r>
              <w:rPr>
                <w:sz w:val="26"/>
                <w:szCs w:val="26"/>
              </w:rPr>
              <w:t xml:space="preserve"> </w:t>
            </w:r>
            <w:r w:rsidR="007353D9" w:rsidRPr="00761229">
              <w:rPr>
                <w:sz w:val="26"/>
                <w:szCs w:val="26"/>
              </w:rPr>
              <w:t>24</w:t>
            </w:r>
          </w:p>
        </w:tc>
      </w:tr>
      <w:tr w:rsidR="007353D9" w:rsidRPr="00761229" w14:paraId="58170090" w14:textId="77777777" w:rsidTr="00EA0A7A">
        <w:trPr>
          <w:trHeight w:val="546"/>
          <w:jc w:val="right"/>
        </w:trPr>
        <w:tc>
          <w:tcPr>
            <w:tcW w:w="5485" w:type="dxa"/>
            <w:vAlign w:val="center"/>
          </w:tcPr>
          <w:p w14:paraId="2D9966AC" w14:textId="77777777" w:rsidR="007353D9" w:rsidRPr="00761229" w:rsidRDefault="007353D9" w:rsidP="001302D7">
            <w:pPr>
              <w:spacing w:before="60" w:after="60"/>
              <w:ind w:left="113" w:right="113" w:firstLine="0"/>
              <w:jc w:val="both"/>
              <w:rPr>
                <w:sz w:val="26"/>
                <w:szCs w:val="26"/>
              </w:rPr>
            </w:pPr>
            <w:r w:rsidRPr="00761229">
              <w:rPr>
                <w:sz w:val="26"/>
                <w:szCs w:val="26"/>
              </w:rPr>
              <w:t>Điện áp chịu đựng xung sét (BIL) (kV)</w:t>
            </w:r>
          </w:p>
        </w:tc>
        <w:tc>
          <w:tcPr>
            <w:tcW w:w="3269" w:type="dxa"/>
            <w:vAlign w:val="center"/>
          </w:tcPr>
          <w:p w14:paraId="710496B8" w14:textId="77777777" w:rsidR="007353D9" w:rsidRPr="00761229" w:rsidRDefault="007353D9" w:rsidP="001302D7">
            <w:pPr>
              <w:spacing w:before="60" w:after="60"/>
              <w:ind w:left="113" w:right="113" w:firstLine="0"/>
              <w:jc w:val="center"/>
              <w:rPr>
                <w:sz w:val="26"/>
                <w:szCs w:val="26"/>
              </w:rPr>
            </w:pPr>
            <w:r w:rsidRPr="00761229">
              <w:rPr>
                <w:sz w:val="26"/>
                <w:szCs w:val="26"/>
              </w:rPr>
              <w:t>≥ 125</w:t>
            </w:r>
          </w:p>
        </w:tc>
      </w:tr>
      <w:tr w:rsidR="007353D9" w:rsidRPr="00761229" w14:paraId="49876E1E" w14:textId="77777777" w:rsidTr="00EA0A7A">
        <w:trPr>
          <w:trHeight w:val="271"/>
          <w:jc w:val="right"/>
        </w:trPr>
        <w:tc>
          <w:tcPr>
            <w:tcW w:w="5485" w:type="dxa"/>
            <w:vAlign w:val="center"/>
          </w:tcPr>
          <w:p w14:paraId="057D6790" w14:textId="77777777" w:rsidR="007353D9" w:rsidRPr="00761229" w:rsidRDefault="007353D9" w:rsidP="001302D7">
            <w:pPr>
              <w:spacing w:before="60" w:after="60"/>
              <w:ind w:left="113" w:right="113" w:firstLine="0"/>
              <w:rPr>
                <w:sz w:val="26"/>
                <w:szCs w:val="26"/>
              </w:rPr>
            </w:pPr>
            <w:r w:rsidRPr="00761229">
              <w:rPr>
                <w:sz w:val="26"/>
                <w:szCs w:val="26"/>
              </w:rPr>
              <w:t>Tần số (Hz)</w:t>
            </w:r>
          </w:p>
        </w:tc>
        <w:tc>
          <w:tcPr>
            <w:tcW w:w="3269" w:type="dxa"/>
            <w:vAlign w:val="center"/>
          </w:tcPr>
          <w:p w14:paraId="36FAAB39" w14:textId="77777777" w:rsidR="007353D9" w:rsidRPr="00761229" w:rsidRDefault="007353D9" w:rsidP="001302D7">
            <w:pPr>
              <w:spacing w:before="60" w:after="60"/>
              <w:ind w:left="113" w:right="113" w:firstLine="0"/>
              <w:jc w:val="center"/>
              <w:rPr>
                <w:sz w:val="26"/>
                <w:szCs w:val="26"/>
              </w:rPr>
            </w:pPr>
            <w:r w:rsidRPr="00761229">
              <w:rPr>
                <w:sz w:val="26"/>
                <w:szCs w:val="26"/>
              </w:rPr>
              <w:t>50</w:t>
            </w:r>
          </w:p>
        </w:tc>
      </w:tr>
    </w:tbl>
    <w:p w14:paraId="2D217006" w14:textId="5CD85D14" w:rsidR="001363B3" w:rsidRPr="00761229" w:rsidRDefault="007353D9" w:rsidP="002D4534">
      <w:pPr>
        <w:pStyle w:val="Heading5"/>
      </w:pPr>
      <w:r w:rsidRPr="00761229">
        <w:t>Chống sét van</w:t>
      </w:r>
    </w:p>
    <w:p w14:paraId="22D29887" w14:textId="03010352" w:rsidR="000C7A5C" w:rsidRPr="00761229" w:rsidRDefault="00DD4221" w:rsidP="00DD4221">
      <w:pPr>
        <w:pStyle w:val="Daudong-"/>
        <w:rPr>
          <w:color w:val="auto"/>
        </w:rPr>
      </w:pPr>
      <w:r w:rsidRPr="00761229">
        <w:rPr>
          <w:color w:val="auto"/>
        </w:rPr>
        <w:t xml:space="preserve">Để đảm </w:t>
      </w:r>
      <w:r w:rsidRPr="00EA0A7A">
        <w:rPr>
          <w:color w:val="auto"/>
        </w:rPr>
        <w:t xml:space="preserve">bảo chống sét van sử dụng cho trạm biến áp </w:t>
      </w:r>
      <w:r w:rsidR="00EA0A7A" w:rsidRPr="00EA0A7A">
        <w:rPr>
          <w:color w:val="auto"/>
          <w:lang w:val="en-US"/>
        </w:rPr>
        <w:t>truyền tải</w:t>
      </w:r>
      <w:r w:rsidRPr="00EA0A7A">
        <w:rPr>
          <w:color w:val="auto"/>
        </w:rPr>
        <w:t xml:space="preserve"> và trạm biến</w:t>
      </w:r>
      <w:r w:rsidRPr="00EA0A7A">
        <w:rPr>
          <w:color w:val="auto"/>
          <w:lang w:val="en-US"/>
        </w:rPr>
        <w:t xml:space="preserve"> </w:t>
      </w:r>
      <w:r w:rsidRPr="00EA0A7A">
        <w:rPr>
          <w:color w:val="auto"/>
        </w:rPr>
        <w:t>áp/thiết bị đóng cắt phân phối có thể</w:t>
      </w:r>
      <w:r w:rsidRPr="00761229">
        <w:rPr>
          <w:color w:val="auto"/>
        </w:rPr>
        <w:t xml:space="preserve"> bảo vệ cả quá điện áp do sóng sét, quá điện</w:t>
      </w:r>
      <w:r w:rsidRPr="00761229">
        <w:rPr>
          <w:color w:val="auto"/>
          <w:lang w:val="en-US"/>
        </w:rPr>
        <w:t xml:space="preserve"> </w:t>
      </w:r>
      <w:r w:rsidRPr="00761229">
        <w:rPr>
          <w:color w:val="auto"/>
        </w:rPr>
        <w:t>áp thao tác thì yêu cầu phải sử dụng loại chống sét van không khe hở</w:t>
      </w:r>
      <w:r w:rsidR="000C7A5C" w:rsidRPr="00761229">
        <w:rPr>
          <w:color w:val="auto"/>
        </w:rPr>
        <w:t>.</w:t>
      </w:r>
    </w:p>
    <w:p w14:paraId="04323C07" w14:textId="73D27DDE" w:rsidR="000C7A5C" w:rsidRPr="00761229" w:rsidRDefault="00DD4221" w:rsidP="000C7A5C">
      <w:pPr>
        <w:pStyle w:val="Daudong-"/>
        <w:rPr>
          <w:color w:val="auto"/>
        </w:rPr>
      </w:pPr>
      <w:r w:rsidRPr="00761229">
        <w:rPr>
          <w:color w:val="auto"/>
        </w:rPr>
        <w:t>CSV có vỏ làm bằng vật liệu sứ (Porcelain) hoặc Polymer, bên trong có</w:t>
      </w:r>
      <w:r w:rsidRPr="00761229">
        <w:rPr>
          <w:color w:val="auto"/>
        </w:rPr>
        <w:br/>
        <w:t>các điện trở MO phi tuyến sử dụng loại ZnO. MO có trị số điện trở nhỏ khi quá</w:t>
      </w:r>
      <w:r w:rsidRPr="00761229">
        <w:rPr>
          <w:color w:val="auto"/>
        </w:rPr>
        <w:br/>
        <w:t>điện áp và có trị số lớn ở điện áp vận hành định mức của hệ thống điện. Nếu vỏ</w:t>
      </w:r>
      <w:r w:rsidRPr="00761229">
        <w:rPr>
          <w:color w:val="auto"/>
        </w:rPr>
        <w:br/>
        <w:t>bằng Polymer thì trong lõi phải có cấu tạo đảm bảo độ bền về cơ học (như thanh</w:t>
      </w:r>
      <w:r w:rsidRPr="00761229">
        <w:rPr>
          <w:color w:val="auto"/>
        </w:rPr>
        <w:br/>
        <w:t>sợi thủy tinh, thanh cách điện chịu lực v.v.) chống uốn cong, soắn, có khả năng</w:t>
      </w:r>
      <w:r w:rsidRPr="00761229">
        <w:rPr>
          <w:color w:val="auto"/>
        </w:rPr>
        <w:br/>
        <w:t>kháng nấm, không bị tổn thương khi xé hoặc va chạm, không bị rạn, nứt, thoái</w:t>
      </w:r>
      <w:r w:rsidRPr="00761229">
        <w:rPr>
          <w:color w:val="auto"/>
        </w:rPr>
        <w:br/>
        <w:t>hóa bởi môi trường và điện trường</w:t>
      </w:r>
      <w:r w:rsidR="000C7A5C" w:rsidRPr="00761229">
        <w:rPr>
          <w:color w:val="auto"/>
        </w:rPr>
        <w:t>.</w:t>
      </w:r>
    </w:p>
    <w:p w14:paraId="522E3B8D" w14:textId="38291759" w:rsidR="0023270C" w:rsidRPr="00761229" w:rsidRDefault="00DD4221" w:rsidP="00DD4221">
      <w:pPr>
        <w:pStyle w:val="Daudong-"/>
        <w:rPr>
          <w:color w:val="auto"/>
        </w:rPr>
      </w:pPr>
      <w:r w:rsidRPr="00761229">
        <w:rPr>
          <w:color w:val="auto"/>
        </w:rPr>
        <w:t>Có phần tự giải thoát áp lực trong các điều kiện vận hành quá tải đối với</w:t>
      </w:r>
      <w:r w:rsidRPr="00761229">
        <w:rPr>
          <w:color w:val="auto"/>
        </w:rPr>
        <w:br/>
        <w:t>chống sét van vỏ sứ</w:t>
      </w:r>
      <w:r w:rsidR="000C7A5C" w:rsidRPr="00761229">
        <w:rPr>
          <w:color w:val="auto"/>
        </w:rPr>
        <w:t>.</w:t>
      </w:r>
    </w:p>
    <w:p w14:paraId="186A75C7" w14:textId="3386E1F7" w:rsidR="000C7A5C" w:rsidRPr="00761229" w:rsidRDefault="00DD4221" w:rsidP="002D4534">
      <w:pPr>
        <w:pStyle w:val="Heading5"/>
      </w:pPr>
      <w:r w:rsidRPr="00761229">
        <w:t>Bố trí lắp đặt</w:t>
      </w:r>
    </w:p>
    <w:p w14:paraId="2E01A285" w14:textId="73E9D087" w:rsidR="00666E20" w:rsidRPr="00761229" w:rsidRDefault="00DD4221" w:rsidP="00DD4221">
      <w:pPr>
        <w:pStyle w:val="Daudong-"/>
        <w:rPr>
          <w:color w:val="auto"/>
          <w:lang w:val="en-US"/>
        </w:rPr>
      </w:pPr>
      <w:r w:rsidRPr="00761229">
        <w:rPr>
          <w:color w:val="auto"/>
          <w:lang w:val="en-US"/>
        </w:rPr>
        <w:t>CSV phải được thiết kế phù hợp cho việc gắn trực tiếp trên giá đỡ bằng thép</w:t>
      </w:r>
      <w:r w:rsidR="00F82B45">
        <w:rPr>
          <w:color w:val="auto"/>
          <w:lang w:val="en-US"/>
        </w:rPr>
        <w:t xml:space="preserve"> lắp đặt bổ</w:t>
      </w:r>
      <w:r w:rsidR="00DC7A42">
        <w:rPr>
          <w:color w:val="auto"/>
          <w:lang w:val="en-US"/>
        </w:rPr>
        <w:t xml:space="preserve"> sung trong tủ hợp bộ hiện hữu</w:t>
      </w:r>
      <w:r w:rsidRPr="00761229">
        <w:rPr>
          <w:color w:val="auto"/>
          <w:lang w:val="en-US"/>
        </w:rPr>
        <w:t>.</w:t>
      </w:r>
      <w:r w:rsidR="00666E20" w:rsidRPr="00761229">
        <w:t xml:space="preserve"> </w:t>
      </w:r>
    </w:p>
    <w:p w14:paraId="3D6B0462" w14:textId="7BC970BB" w:rsidR="000C7A5C" w:rsidRPr="00761229" w:rsidRDefault="00DD4221" w:rsidP="00DD4221">
      <w:pPr>
        <w:pStyle w:val="Daudong-"/>
        <w:rPr>
          <w:color w:val="auto"/>
          <w:lang w:val="en-US"/>
        </w:rPr>
      </w:pPr>
      <w:r w:rsidRPr="00761229">
        <w:rPr>
          <w:color w:val="auto"/>
          <w:lang w:val="en-US"/>
        </w:rPr>
        <w:t xml:space="preserve">CSV phải được trang bị đầy đủ các </w:t>
      </w:r>
      <w:r w:rsidR="00323BC4">
        <w:rPr>
          <w:color w:val="auto"/>
          <w:lang w:val="en-US"/>
        </w:rPr>
        <w:t xml:space="preserve">vật tư </w:t>
      </w:r>
      <w:r w:rsidRPr="00761229">
        <w:rPr>
          <w:color w:val="auto"/>
          <w:lang w:val="en-US"/>
        </w:rPr>
        <w:t>phụ kiện để đấu nối vào dây pha/trung</w:t>
      </w:r>
      <w:r w:rsidRPr="00761229">
        <w:rPr>
          <w:color w:val="auto"/>
          <w:lang w:val="en-US"/>
        </w:rPr>
        <w:br/>
        <w:t>tính và hệ thống nối đất, bộ phụ kiện cách điện để lắp trên hệ thống giá đỡ kim</w:t>
      </w:r>
      <w:r w:rsidRPr="00761229">
        <w:rPr>
          <w:color w:val="auto"/>
          <w:lang w:val="en-US"/>
        </w:rPr>
        <w:br/>
        <w:t>loại và bộ đếm sét.</w:t>
      </w:r>
    </w:p>
    <w:p w14:paraId="0C81D1D5" w14:textId="77777777" w:rsidR="00B36EC8" w:rsidRPr="00761229" w:rsidRDefault="00B36EC8" w:rsidP="002D4534">
      <w:pPr>
        <w:pStyle w:val="Heading5"/>
        <w:rPr>
          <w:lang w:val="vi-VN"/>
        </w:rPr>
      </w:pPr>
      <w:r w:rsidRPr="00761229">
        <w:rPr>
          <w:lang w:val="vi-VN"/>
        </w:rPr>
        <w:t>Các yêu cầu về thí nghiệm</w:t>
      </w:r>
    </w:p>
    <w:p w14:paraId="6213F817" w14:textId="01A4C0DA" w:rsidR="00B36EC8" w:rsidRPr="00761229" w:rsidRDefault="00DD4221" w:rsidP="00DD4221">
      <w:pPr>
        <w:pStyle w:val="Daudong0"/>
        <w:rPr>
          <w:lang w:val="vi-VN"/>
        </w:rPr>
      </w:pPr>
      <w:r w:rsidRPr="00EA0A7A">
        <w:rPr>
          <w:lang w:val="vi-VN"/>
        </w:rPr>
        <w:t>Chống sét van phải được thí nghiệm xuất xưởng theo tiêu chuẩn IEC 60099-</w:t>
      </w:r>
      <w:r w:rsidRPr="00EA0A7A">
        <w:rPr>
          <w:lang w:val="vi-VN"/>
        </w:rPr>
        <w:br/>
        <w:t>4</w:t>
      </w:r>
      <w:r w:rsidRPr="00761229">
        <w:rPr>
          <w:lang w:val="vi-VN"/>
        </w:rPr>
        <w:t xml:space="preserve"> hoặc tiêu chuẩn tương đương</w:t>
      </w:r>
      <w:r w:rsidR="007D5CB0" w:rsidRPr="00761229">
        <w:rPr>
          <w:lang w:val="vi-VN"/>
        </w:rPr>
        <w:t>:</w:t>
      </w:r>
    </w:p>
    <w:p w14:paraId="653B9440" w14:textId="56CCE2FD" w:rsidR="00DD4221" w:rsidRPr="00761229" w:rsidRDefault="00DD4221" w:rsidP="00B36EC8">
      <w:pPr>
        <w:pStyle w:val="Daudong-"/>
        <w:rPr>
          <w:color w:val="auto"/>
        </w:rPr>
      </w:pPr>
      <w:r w:rsidRPr="00761229">
        <w:rPr>
          <w:color w:val="auto"/>
        </w:rPr>
        <w:t>Biên bản thí nghiệm xuất xưởng (routine</w:t>
      </w:r>
      <w:r w:rsidR="00EA0A7A">
        <w:rPr>
          <w:color w:val="auto"/>
          <w:lang w:val="en-US"/>
        </w:rPr>
        <w:t xml:space="preserve"> </w:t>
      </w:r>
      <w:r w:rsidRPr="00761229">
        <w:rPr>
          <w:color w:val="auto"/>
        </w:rPr>
        <w:t>test): Gồm có các hạng mục thí</w:t>
      </w:r>
      <w:r w:rsidRPr="00761229">
        <w:rPr>
          <w:color w:val="auto"/>
        </w:rPr>
        <w:br/>
        <w:t>nghiệm theo yêu cầu của tiêu chuẩn IEC 60099-4, gồm tối thiểu các hạng mục:</w:t>
      </w:r>
    </w:p>
    <w:p w14:paraId="12613DBB" w14:textId="21217600" w:rsidR="0071201A" w:rsidRPr="00761229" w:rsidRDefault="00DD4221" w:rsidP="0071201A">
      <w:pPr>
        <w:pStyle w:val="Daudong"/>
        <w:rPr>
          <w:lang w:val="vi-VN"/>
        </w:rPr>
      </w:pPr>
      <w:r w:rsidRPr="00761229">
        <w:t>Đo điện áp quy chuẩn Uref (Reference Voltage)</w:t>
      </w:r>
      <w:r w:rsidR="0071201A" w:rsidRPr="00761229">
        <w:rPr>
          <w:lang w:val="vi-VN"/>
        </w:rPr>
        <w:t>.</w:t>
      </w:r>
    </w:p>
    <w:p w14:paraId="3789EF99" w14:textId="73B03419" w:rsidR="0071201A" w:rsidRPr="00761229" w:rsidRDefault="00DD4221" w:rsidP="0071201A">
      <w:pPr>
        <w:pStyle w:val="Daudong"/>
      </w:pPr>
      <w:r w:rsidRPr="00761229">
        <w:lastRenderedPageBreak/>
        <w:t>Đo điện áp dư (residual voltage)</w:t>
      </w:r>
      <w:r w:rsidR="0071201A" w:rsidRPr="00761229">
        <w:t>.</w:t>
      </w:r>
    </w:p>
    <w:p w14:paraId="41B9910E" w14:textId="2143023B" w:rsidR="0071201A" w:rsidRPr="00761229" w:rsidRDefault="00DD4221" w:rsidP="0071201A">
      <w:pPr>
        <w:pStyle w:val="Daudong"/>
      </w:pPr>
      <w:r w:rsidRPr="00761229">
        <w:t>Đo phóng điện cục bộ (internal partial discharge test).</w:t>
      </w:r>
    </w:p>
    <w:p w14:paraId="06FEA313" w14:textId="42AC2A7E" w:rsidR="0071201A" w:rsidRPr="00761229" w:rsidRDefault="00DD4221" w:rsidP="0071201A">
      <w:pPr>
        <w:pStyle w:val="Daudong"/>
      </w:pPr>
      <w:r w:rsidRPr="00761229">
        <w:t>Thí nghiệm điện áp tần số công nghiệp (Power- frequency voltage test)</w:t>
      </w:r>
      <w:r w:rsidR="0071201A" w:rsidRPr="00761229">
        <w:t>.</w:t>
      </w:r>
    </w:p>
    <w:p w14:paraId="4969FD1F" w14:textId="5C46B377" w:rsidR="0071201A" w:rsidRPr="00761229" w:rsidRDefault="00DD4221" w:rsidP="00DD4221">
      <w:pPr>
        <w:pStyle w:val="Daudong-"/>
      </w:pPr>
      <w:r w:rsidRPr="00761229">
        <w:rPr>
          <w:lang w:val="en-US"/>
        </w:rPr>
        <w:t>Thí nghiệm điển hình (Type test):</w:t>
      </w:r>
    </w:p>
    <w:p w14:paraId="65876302" w14:textId="726C699D" w:rsidR="00DD4221" w:rsidRPr="00761229" w:rsidRDefault="00DD4221" w:rsidP="00DD4221">
      <w:pPr>
        <w:pStyle w:val="Daudong"/>
        <w:rPr>
          <w:lang w:val="vi-VN"/>
        </w:rPr>
      </w:pPr>
      <w:r w:rsidRPr="00761229">
        <w:rPr>
          <w:lang w:val="vi-VN"/>
        </w:rPr>
        <w:t>Đối với chống sét van phải được thực hiện bởi phòng thí nghiệm đạt theo</w:t>
      </w:r>
      <w:r w:rsidRPr="00761229">
        <w:rPr>
          <w:lang w:val="vi-VN"/>
        </w:rPr>
        <w:br/>
        <w:t>tiêu chuẩn ISO hoặc phòng thí nghiệm của nhà sản xuất nhưng kết quả thử Đối với chống sét van phải được thực hiện bởi phòng thí nghiệm đạt theo</w:t>
      </w:r>
      <w:r w:rsidRPr="00761229">
        <w:rPr>
          <w:lang w:val="vi-VN"/>
        </w:rPr>
        <w:br/>
        <w:t>tiêu chuẩn ISO hoặc phòng thí nghiệm của nhà sản xuất nhưng kết quả thử.</w:t>
      </w:r>
    </w:p>
    <w:p w14:paraId="18E92A6D" w14:textId="6BBE837F" w:rsidR="00DD4221" w:rsidRPr="00761229" w:rsidRDefault="00DD4221" w:rsidP="00DD4221">
      <w:pPr>
        <w:pStyle w:val="Daudong"/>
        <w:rPr>
          <w:lang w:val="vi-VN"/>
        </w:rPr>
      </w:pPr>
      <w:r w:rsidRPr="00761229">
        <w:rPr>
          <w:lang w:val="vi-VN"/>
        </w:rPr>
        <w:t>Biên bản thí nghiệm điển hình cho CSV trong trạm biến áp 110 kV gồm</w:t>
      </w:r>
      <w:r w:rsidRPr="00761229">
        <w:rPr>
          <w:lang w:val="vi-VN"/>
        </w:rPr>
        <w:br/>
        <w:t>các hạng mục chính sau:</w:t>
      </w:r>
    </w:p>
    <w:p w14:paraId="1B864E78" w14:textId="3C69EE8B" w:rsidR="00DD4221" w:rsidRPr="00761229" w:rsidRDefault="00DD4221" w:rsidP="00DD4221">
      <w:pPr>
        <w:pStyle w:val="Daudongo"/>
      </w:pPr>
      <w:r w:rsidRPr="00761229">
        <w:t>Kiểm tra cách điện vỏ chống sét van (insulation withstand test on the</w:t>
      </w:r>
      <w:r w:rsidRPr="00761229">
        <w:br/>
        <w:t>arrester housing).</w:t>
      </w:r>
    </w:p>
    <w:p w14:paraId="288DD123" w14:textId="255896EF" w:rsidR="00DD4221" w:rsidRPr="00761229" w:rsidRDefault="00DD4221" w:rsidP="00DD4221">
      <w:pPr>
        <w:pStyle w:val="Daudongo"/>
      </w:pPr>
      <w:r w:rsidRPr="00761229">
        <w:t>Điện áp dư (Residual voltage).</w:t>
      </w:r>
    </w:p>
    <w:p w14:paraId="56EBE3FB" w14:textId="0A4D756C" w:rsidR="00DD4221" w:rsidRPr="00761229" w:rsidRDefault="00DD4221" w:rsidP="00DD4221">
      <w:pPr>
        <w:pStyle w:val="Daudongo"/>
      </w:pPr>
      <w:r w:rsidRPr="00761229">
        <w:t>Kiểm tra điều kiện vận hành lâu dài với Ucov (Tesst to verify long term</w:t>
      </w:r>
      <w:r w:rsidRPr="00761229">
        <w:br/>
        <w:t>stability under continuos operation voltage).</w:t>
      </w:r>
    </w:p>
    <w:p w14:paraId="3A6330A1" w14:textId="5C3EFBEC" w:rsidR="00DD4221" w:rsidRPr="00761229" w:rsidRDefault="00DD4221" w:rsidP="00DD4221">
      <w:pPr>
        <w:pStyle w:val="Daudongo"/>
      </w:pPr>
      <w:r w:rsidRPr="00761229">
        <w:t>Khả năng truyền nạp lặp lại Qrs (Repetive charge transfer withstand).</w:t>
      </w:r>
    </w:p>
    <w:p w14:paraId="578CD050" w14:textId="4C736A04" w:rsidR="00DD4221" w:rsidRPr="00761229" w:rsidRDefault="00DD4221" w:rsidP="00DD4221">
      <w:pPr>
        <w:pStyle w:val="Daudongo"/>
      </w:pPr>
      <w:r w:rsidRPr="00761229">
        <w:t>Khả năng hấp thụ nhiệt với mẫu thử (Heat dissipation behaviour</w:t>
      </w:r>
      <w:r w:rsidRPr="00761229">
        <w:br/>
        <w:t>verifycation of test sample)</w:t>
      </w:r>
    </w:p>
    <w:p w14:paraId="38075FD2" w14:textId="20D45664" w:rsidR="00DD4221" w:rsidRPr="00761229" w:rsidRDefault="00DD4221" w:rsidP="00DD4221">
      <w:pPr>
        <w:pStyle w:val="Daudongo"/>
      </w:pPr>
      <w:r w:rsidRPr="00761229">
        <w:t>Kiểm tra chịu đựng vận hành (Operation duty test)</w:t>
      </w:r>
    </w:p>
    <w:p w14:paraId="705D4C0B" w14:textId="201C5374" w:rsidR="00DD4221" w:rsidRPr="00761229" w:rsidRDefault="00DD4221" w:rsidP="00DD4221">
      <w:pPr>
        <w:pStyle w:val="Daudongo"/>
      </w:pPr>
      <w:r w:rsidRPr="00761229">
        <w:t>Đặc tính điện áp tần số công nghiệp với thời gian (Power frequency voltage</w:t>
      </w:r>
      <w:r w:rsidRPr="00761229">
        <w:br/>
        <w:t>versus time - TOV).</w:t>
      </w:r>
    </w:p>
    <w:p w14:paraId="79B9DF4C" w14:textId="2B09D5C1" w:rsidR="00DD4221" w:rsidRPr="00761229" w:rsidRDefault="00DD4221" w:rsidP="00DD4221">
      <w:pPr>
        <w:pStyle w:val="Daudongo"/>
      </w:pPr>
      <w:r w:rsidRPr="00761229">
        <w:t>Thử nghiệm ngắn mạch (Short circuit test)</w:t>
      </w:r>
    </w:p>
    <w:p w14:paraId="48E52EFC" w14:textId="36BF4C09" w:rsidR="00DD4221" w:rsidRPr="00761229" w:rsidRDefault="00DD4221" w:rsidP="00DD4221">
      <w:pPr>
        <w:pStyle w:val="Daudongo"/>
      </w:pPr>
      <w:r w:rsidRPr="00761229">
        <w:t>Thử nghiệm độ uốn (Bending test)</w:t>
      </w:r>
    </w:p>
    <w:p w14:paraId="249BAFEC" w14:textId="3198E120" w:rsidR="00DD4221" w:rsidRPr="00761229" w:rsidRDefault="00DD4221" w:rsidP="00DD4221">
      <w:pPr>
        <w:pStyle w:val="Daudongo"/>
      </w:pPr>
      <w:r w:rsidRPr="00761229">
        <w:t>Đối với CSV cách điện polymer (Polymer-housed surge arresters): Thử</w:t>
      </w:r>
      <w:r w:rsidRPr="00761229">
        <w:br/>
        <w:t>nghiệm lão hóa bởi thời tiết (Weather ageing test).</w:t>
      </w:r>
    </w:p>
    <w:p w14:paraId="3362C4AD" w14:textId="0F0C8BA2" w:rsidR="00DD4221" w:rsidRPr="00761229" w:rsidRDefault="00DD4221" w:rsidP="00DD4221">
      <w:pPr>
        <w:pStyle w:val="Daudong"/>
      </w:pPr>
      <w:r w:rsidRPr="00761229">
        <w:t>Biên bản thí nghiệm điển hình cho CSV trạm phân phối/thiết bị đóng cắt</w:t>
      </w:r>
      <w:r w:rsidRPr="00761229">
        <w:br/>
        <w:t>gồm các hạng mục chính sau:</w:t>
      </w:r>
    </w:p>
    <w:p w14:paraId="673F3508" w14:textId="4D912E24" w:rsidR="00DD4221" w:rsidRPr="00761229" w:rsidRDefault="00DD4221" w:rsidP="00DD4221">
      <w:pPr>
        <w:pStyle w:val="Daudongo"/>
      </w:pPr>
      <w:r w:rsidRPr="00761229">
        <w:t>Kiểm tra cách điện vỏ chống sét van (insulation withstand test on the</w:t>
      </w:r>
      <w:r w:rsidRPr="00761229">
        <w:br/>
        <w:t>arrester housing).</w:t>
      </w:r>
    </w:p>
    <w:p w14:paraId="100B751F" w14:textId="6ACCA383" w:rsidR="00DD4221" w:rsidRPr="00761229" w:rsidRDefault="00DD4221" w:rsidP="00DD4221">
      <w:pPr>
        <w:pStyle w:val="Daudongo"/>
      </w:pPr>
      <w:r w:rsidRPr="00761229">
        <w:t>Điện áp dư (Residual voltage)</w:t>
      </w:r>
    </w:p>
    <w:p w14:paraId="22AA83E7" w14:textId="2D551235" w:rsidR="00DD4221" w:rsidRPr="00761229" w:rsidRDefault="00DD4221" w:rsidP="00DD4221">
      <w:pPr>
        <w:pStyle w:val="Daudongo"/>
      </w:pPr>
      <w:r w:rsidRPr="00761229">
        <w:t>Đặc tính điện áp tần số công nghiệp với thời gian (Power frequency voltage</w:t>
      </w:r>
      <w:r w:rsidRPr="00761229">
        <w:br/>
        <w:t>versus time - TOV).</w:t>
      </w:r>
    </w:p>
    <w:p w14:paraId="63B440D5" w14:textId="2300AA5C" w:rsidR="00DD4221" w:rsidRPr="00761229" w:rsidRDefault="00DD4221" w:rsidP="00DD4221">
      <w:pPr>
        <w:pStyle w:val="Daudongo"/>
      </w:pPr>
      <w:r w:rsidRPr="00761229">
        <w:t>Kiểm tra chịu đựng vận hành (Operation duty test)</w:t>
      </w:r>
    </w:p>
    <w:p w14:paraId="659527D6" w14:textId="6648FAC2" w:rsidR="00DD4221" w:rsidRPr="00761229" w:rsidRDefault="00DD4221" w:rsidP="00DD4221">
      <w:pPr>
        <w:pStyle w:val="Daudong"/>
      </w:pPr>
      <w:r w:rsidRPr="00761229">
        <w:lastRenderedPageBreak/>
        <w:t>Ngoài ra, tùy theo đặc thù vị trí lắp đặt và mục đích sử dụng, cấu tạo của</w:t>
      </w:r>
      <w:r w:rsidRPr="00761229">
        <w:br/>
        <w:t>chống sét van các đơn vị có thể lựa chọn thêm một số các hạng mục thí nghiệm</w:t>
      </w:r>
      <w:r w:rsidRPr="00761229">
        <w:br/>
        <w:t>điển hình (Type test) theo tiêu chuẩn IEC 60099-4.</w:t>
      </w:r>
    </w:p>
    <w:p w14:paraId="345D2B92" w14:textId="77777777" w:rsidR="0052527F" w:rsidRPr="00761229" w:rsidRDefault="0052527F" w:rsidP="002D4534">
      <w:pPr>
        <w:pStyle w:val="Heading5"/>
      </w:pPr>
      <w:r w:rsidRPr="00761229">
        <w:t>Phụ kiện khác</w:t>
      </w:r>
    </w:p>
    <w:p w14:paraId="75E6B6EA" w14:textId="72244C4C" w:rsidR="00F86182" w:rsidRPr="00761229" w:rsidRDefault="00F86182" w:rsidP="00F86182">
      <w:pPr>
        <w:pStyle w:val="Daudong-"/>
        <w:rPr>
          <w:color w:val="auto"/>
        </w:rPr>
      </w:pPr>
      <w:r w:rsidRPr="00761229">
        <w:rPr>
          <w:color w:val="auto"/>
        </w:rPr>
        <w:t xml:space="preserve">Trang bị đi kèm với </w:t>
      </w:r>
      <w:r w:rsidR="003F1C16" w:rsidRPr="00761229">
        <w:rPr>
          <w:color w:val="auto"/>
          <w:lang w:val="en-US"/>
        </w:rPr>
        <w:t>chống sét van</w:t>
      </w:r>
      <w:r w:rsidRPr="00761229">
        <w:rPr>
          <w:color w:val="auto"/>
        </w:rPr>
        <w:t xml:space="preserve"> bao gồm:</w:t>
      </w:r>
    </w:p>
    <w:p w14:paraId="2F0413DD" w14:textId="049A06E2" w:rsidR="00F86182" w:rsidRPr="00761229" w:rsidRDefault="00F86182" w:rsidP="00F86182">
      <w:pPr>
        <w:pStyle w:val="Daudong-"/>
        <w:rPr>
          <w:color w:val="auto"/>
        </w:rPr>
      </w:pPr>
      <w:r w:rsidRPr="00761229">
        <w:rPr>
          <w:color w:val="auto"/>
        </w:rPr>
        <w:t xml:space="preserve">Các kẹp cực phù hợp để đấu nối dây dẫn/thanh dẫn và các kẹp cực </w:t>
      </w:r>
      <w:r w:rsidR="003F1C16" w:rsidRPr="00761229">
        <w:rPr>
          <w:color w:val="auto"/>
        </w:rPr>
        <w:t>chống sét van</w:t>
      </w:r>
      <w:r w:rsidRPr="00761229">
        <w:rPr>
          <w:color w:val="auto"/>
        </w:rPr>
        <w:t>.</w:t>
      </w:r>
    </w:p>
    <w:p w14:paraId="4A7ACBA4" w14:textId="3DAF455D" w:rsidR="00F86182" w:rsidRPr="00761229" w:rsidRDefault="00F86182" w:rsidP="00F86182">
      <w:pPr>
        <w:pStyle w:val="Daudong-"/>
        <w:rPr>
          <w:color w:val="auto"/>
        </w:rPr>
      </w:pPr>
      <w:r w:rsidRPr="00761229">
        <w:rPr>
          <w:color w:val="auto"/>
        </w:rPr>
        <w:t xml:space="preserve">Các kẹp bu-lông phù hợp </w:t>
      </w:r>
      <w:r w:rsidR="003F1C16" w:rsidRPr="00761229">
        <w:rPr>
          <w:color w:val="auto"/>
        </w:rPr>
        <w:t>nối đất tương thích dây đồng</w:t>
      </w:r>
      <w:r w:rsidRPr="00761229">
        <w:rPr>
          <w:color w:val="auto"/>
        </w:rPr>
        <w:t>.</w:t>
      </w:r>
    </w:p>
    <w:p w14:paraId="63E341EB" w14:textId="77777777" w:rsidR="00F86182" w:rsidRPr="00761229" w:rsidRDefault="00F86182" w:rsidP="00F86182">
      <w:pPr>
        <w:pStyle w:val="Daudong-"/>
        <w:rPr>
          <w:color w:val="auto"/>
        </w:rPr>
      </w:pPr>
      <w:r w:rsidRPr="00761229">
        <w:rPr>
          <w:color w:val="auto"/>
        </w:rPr>
        <w:t>Các bu-lông, đai ốc kèm theo tương ứng.</w:t>
      </w:r>
    </w:p>
    <w:p w14:paraId="3D71FBBA" w14:textId="4E88F9E5" w:rsidR="003F1C16" w:rsidRPr="00761229" w:rsidRDefault="003F1C16" w:rsidP="00F86182">
      <w:pPr>
        <w:pStyle w:val="Daudong-"/>
        <w:rPr>
          <w:color w:val="auto"/>
        </w:rPr>
      </w:pPr>
      <w:r w:rsidRPr="00761229">
        <w:rPr>
          <w:color w:val="auto"/>
        </w:rPr>
        <w:t>Đế lắp chống sét van.</w:t>
      </w:r>
    </w:p>
    <w:p w14:paraId="56C32281" w14:textId="0D5AA137" w:rsidR="00F86182" w:rsidRPr="0094581A" w:rsidRDefault="003F1C16" w:rsidP="00F86182">
      <w:pPr>
        <w:pStyle w:val="Daudong-"/>
        <w:rPr>
          <w:color w:val="auto"/>
        </w:rPr>
      </w:pPr>
      <w:r w:rsidRPr="00761229">
        <w:rPr>
          <w:color w:val="auto"/>
          <w:lang w:val="en-US"/>
        </w:rPr>
        <w:t>Bộ đếm sét</w:t>
      </w:r>
      <w:r w:rsidR="00F86182" w:rsidRPr="00761229">
        <w:rPr>
          <w:color w:val="auto"/>
        </w:rPr>
        <w:t>.</w:t>
      </w:r>
    </w:p>
    <w:p w14:paraId="2D20EE96" w14:textId="7E5D5B3D" w:rsidR="0094581A" w:rsidRPr="00761229" w:rsidRDefault="0094581A" w:rsidP="00F86182">
      <w:pPr>
        <w:pStyle w:val="Daudong-"/>
        <w:rPr>
          <w:color w:val="auto"/>
        </w:rPr>
      </w:pPr>
      <w:r>
        <w:rPr>
          <w:color w:val="auto"/>
          <w:lang w:val="en-US"/>
        </w:rPr>
        <w:t xml:space="preserve">Dây dẫn đấu nối từ </w:t>
      </w:r>
      <w:r w:rsidR="006B1D82">
        <w:rPr>
          <w:color w:val="auto"/>
          <w:lang w:val="en-US"/>
        </w:rPr>
        <w:t xml:space="preserve">chống sét </w:t>
      </w:r>
      <w:r w:rsidR="00C4472A">
        <w:rPr>
          <w:color w:val="auto"/>
          <w:lang w:val="en-US"/>
        </w:rPr>
        <w:t xml:space="preserve">van </w:t>
      </w:r>
      <w:r w:rsidR="006B1D82">
        <w:rPr>
          <w:color w:val="auto"/>
          <w:lang w:val="en-US"/>
        </w:rPr>
        <w:t>đến bộ đếm sét</w:t>
      </w:r>
      <w:r w:rsidR="00C4472A">
        <w:rPr>
          <w:color w:val="auto"/>
          <w:lang w:val="en-US"/>
        </w:rPr>
        <w:t xml:space="preserve"> (lắp mặt sau của tủ) </w:t>
      </w:r>
    </w:p>
    <w:p w14:paraId="170F9BE3" w14:textId="5BA112EA" w:rsidR="00F86182" w:rsidRPr="00761229" w:rsidRDefault="003F1C16" w:rsidP="00F86182">
      <w:pPr>
        <w:pStyle w:val="Daudong-"/>
        <w:rPr>
          <w:color w:val="auto"/>
        </w:rPr>
      </w:pPr>
      <w:r w:rsidRPr="00761229">
        <w:rPr>
          <w:color w:val="auto"/>
        </w:rPr>
        <w:t>Disconector</w:t>
      </w:r>
      <w:r w:rsidR="00DF23F7">
        <w:rPr>
          <w:color w:val="auto"/>
          <w:lang w:val="en-US"/>
        </w:rPr>
        <w:t xml:space="preserve"> </w:t>
      </w:r>
      <w:r w:rsidRPr="00761229">
        <w:rPr>
          <w:color w:val="auto"/>
        </w:rPr>
        <w:t>(áp dụng cho chống sét van trạm biến áp/thiết bị đóng cắt</w:t>
      </w:r>
      <w:r w:rsidRPr="00761229">
        <w:rPr>
          <w:color w:val="auto"/>
        </w:rPr>
        <w:br/>
        <w:t>phân phối</w:t>
      </w:r>
      <w:r w:rsidR="00F86182" w:rsidRPr="00761229">
        <w:rPr>
          <w:color w:val="auto"/>
        </w:rPr>
        <w:t>.</w:t>
      </w:r>
    </w:p>
    <w:p w14:paraId="4CDC11F4" w14:textId="48B78B41" w:rsidR="00F86182" w:rsidRPr="003F1C16" w:rsidRDefault="003F1C16" w:rsidP="002D4534">
      <w:pPr>
        <w:pStyle w:val="Heading5"/>
        <w:rPr>
          <w:lang w:val="vi-VN"/>
        </w:rPr>
      </w:pPr>
      <w:r w:rsidRPr="003F1C16">
        <w:rPr>
          <w:lang w:val="vi-VN"/>
        </w:rPr>
        <w:t>Tài liệu kỹ thuật và b</w:t>
      </w:r>
      <w:r w:rsidR="00F86182" w:rsidRPr="003F1C16">
        <w:rPr>
          <w:lang w:val="vi-VN"/>
        </w:rPr>
        <w:t>ản vẽ mô tả</w:t>
      </w:r>
    </w:p>
    <w:p w14:paraId="31A9AA37" w14:textId="4A065DCC" w:rsidR="00F86182" w:rsidRPr="0094581A" w:rsidRDefault="003F1C16" w:rsidP="00F86182">
      <w:pPr>
        <w:pStyle w:val="Daudong-"/>
        <w:rPr>
          <w:color w:val="auto"/>
        </w:rPr>
      </w:pPr>
      <w:r w:rsidRPr="0094581A">
        <w:rPr>
          <w:color w:val="auto"/>
        </w:rPr>
        <w:t>Thiết bị phải được cung cấp bản vẽ và tài liệu kỹ thuật sau</w:t>
      </w:r>
      <w:r w:rsidR="00F86182" w:rsidRPr="0094581A">
        <w:rPr>
          <w:color w:val="auto"/>
        </w:rPr>
        <w:t>:</w:t>
      </w:r>
      <w:r w:rsidR="00F86182" w:rsidRPr="0094581A">
        <w:rPr>
          <w:color w:val="auto"/>
        </w:rPr>
        <w:tab/>
      </w:r>
    </w:p>
    <w:p w14:paraId="54F3BB06" w14:textId="50A2DC9E" w:rsidR="00F86182" w:rsidRPr="0094581A" w:rsidRDefault="003F1C16" w:rsidP="00F86182">
      <w:pPr>
        <w:pStyle w:val="Daudong-"/>
        <w:rPr>
          <w:color w:val="auto"/>
        </w:rPr>
      </w:pPr>
      <w:r w:rsidRPr="0094581A">
        <w:rPr>
          <w:color w:val="auto"/>
        </w:rPr>
        <w:t>Bản vẽ mô tả cấu trúc chung của thiết bị</w:t>
      </w:r>
      <w:r w:rsidR="00F86182" w:rsidRPr="0094581A">
        <w:rPr>
          <w:color w:val="auto"/>
        </w:rPr>
        <w:t>.</w:t>
      </w:r>
    </w:p>
    <w:p w14:paraId="255AB41E" w14:textId="16C0E2C3" w:rsidR="00F86182" w:rsidRPr="0094581A" w:rsidRDefault="003F1C16" w:rsidP="00F86182">
      <w:pPr>
        <w:pStyle w:val="Daudong-"/>
        <w:rPr>
          <w:color w:val="auto"/>
        </w:rPr>
      </w:pPr>
      <w:r w:rsidRPr="0094581A">
        <w:rPr>
          <w:color w:val="auto"/>
        </w:rPr>
        <w:t>Bản vẽ hướng dẫn lắp đặt</w:t>
      </w:r>
      <w:r w:rsidR="00F86182" w:rsidRPr="0094581A">
        <w:rPr>
          <w:color w:val="auto"/>
        </w:rPr>
        <w:t xml:space="preserve">. </w:t>
      </w:r>
    </w:p>
    <w:p w14:paraId="15ADC95E" w14:textId="77777777" w:rsidR="00F86182" w:rsidRPr="0094581A" w:rsidRDefault="00F86182" w:rsidP="00F86182">
      <w:pPr>
        <w:pStyle w:val="Daudong-"/>
        <w:rPr>
          <w:color w:val="auto"/>
        </w:rPr>
      </w:pPr>
      <w:r w:rsidRPr="0094581A">
        <w:rPr>
          <w:color w:val="auto"/>
        </w:rPr>
        <w:t>Tài liệu hướng dẫn lắp đặt, vận hành, sửa chữa và bảo dưỡng thiết bị, phụ kiện.</w:t>
      </w:r>
    </w:p>
    <w:p w14:paraId="4712DC7C" w14:textId="77777777" w:rsidR="00F86182" w:rsidRPr="0094581A" w:rsidRDefault="00F86182" w:rsidP="00F86182">
      <w:pPr>
        <w:pStyle w:val="Daudong-"/>
        <w:rPr>
          <w:color w:val="auto"/>
        </w:rPr>
      </w:pPr>
      <w:r w:rsidRPr="0094581A">
        <w:rPr>
          <w:color w:val="auto"/>
        </w:rPr>
        <w:t>Các tài liệu khuyến cáo về kiểm tra, bảo dưỡng, đại tu, cách xử lý các trục trặc hư hỏng thường gặp.</w:t>
      </w:r>
    </w:p>
    <w:p w14:paraId="39A169DF" w14:textId="77777777" w:rsidR="00F86182" w:rsidRPr="0094581A" w:rsidRDefault="00F86182" w:rsidP="00F86182">
      <w:pPr>
        <w:pStyle w:val="Daudong-"/>
        <w:rPr>
          <w:color w:val="auto"/>
        </w:rPr>
      </w:pPr>
      <w:r w:rsidRPr="0094581A">
        <w:rPr>
          <w:color w:val="auto"/>
        </w:rPr>
        <w:t>Các biên bản thí nghiệm và giấy chứng nhận quản lý chất lượng.</w:t>
      </w:r>
    </w:p>
    <w:p w14:paraId="00676E47" w14:textId="77777777" w:rsidR="00F86182" w:rsidRPr="003C2E9B" w:rsidRDefault="00F86182" w:rsidP="002D4534">
      <w:pPr>
        <w:pStyle w:val="Heading5"/>
      </w:pPr>
      <w:r w:rsidRPr="003C2E9B">
        <w:t>Yêu cầu khác</w:t>
      </w:r>
    </w:p>
    <w:p w14:paraId="1AFE3A3D" w14:textId="77777777" w:rsidR="00F86182" w:rsidRPr="0094581A" w:rsidRDefault="00F86182" w:rsidP="00F86182">
      <w:pPr>
        <w:pStyle w:val="Daudong-"/>
        <w:rPr>
          <w:color w:val="auto"/>
        </w:rPr>
      </w:pPr>
      <w:r w:rsidRPr="0094581A">
        <w:rPr>
          <w:color w:val="auto"/>
        </w:rPr>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260D0297" w14:textId="6A2A37D5" w:rsidR="00F86182" w:rsidRPr="0094581A" w:rsidRDefault="003F1C16" w:rsidP="00F86182">
      <w:pPr>
        <w:pStyle w:val="Daudong-"/>
        <w:rPr>
          <w:color w:val="auto"/>
        </w:rPr>
      </w:pPr>
      <w:r w:rsidRPr="0094581A">
        <w:rPr>
          <w:color w:val="auto"/>
        </w:rPr>
        <w:t>Chống sét van phải đáp ứng được độ bền đối với các điều kiện về khí hậu</w:t>
      </w:r>
      <w:r w:rsidRPr="0094581A">
        <w:rPr>
          <w:color w:val="auto"/>
        </w:rPr>
        <w:br/>
        <w:t>và môi trường tại Việt Nam: được nhiệt đới hóa, phù hợp với điều kiện môi trường</w:t>
      </w:r>
      <w:r w:rsidRPr="0094581A">
        <w:rPr>
          <w:color w:val="auto"/>
        </w:rPr>
        <w:br/>
        <w:t>lắp đặt vận hành</w:t>
      </w:r>
      <w:r w:rsidR="00F86182" w:rsidRPr="0094581A">
        <w:rPr>
          <w:color w:val="auto"/>
        </w:rPr>
        <w:t>.</w:t>
      </w:r>
    </w:p>
    <w:p w14:paraId="5C292735" w14:textId="0CEC20DA" w:rsidR="00F86182" w:rsidRPr="0094581A" w:rsidRDefault="003F1C16" w:rsidP="00F86182">
      <w:pPr>
        <w:pStyle w:val="Daudong-"/>
        <w:rPr>
          <w:color w:val="auto"/>
        </w:rPr>
      </w:pPr>
      <w:r w:rsidRPr="0094581A">
        <w:rPr>
          <w:color w:val="auto"/>
        </w:rPr>
        <w:t>Trụ đỡ, xà, giá đỡ, tiếp địa, bu lông, đai ốc và các chi tiết bằng thép được</w:t>
      </w:r>
      <w:r w:rsidRPr="0094581A">
        <w:rPr>
          <w:color w:val="auto"/>
        </w:rPr>
        <w:br/>
        <w:t>mạ kẽm nhúng nóng với bề dày lớp mạ tuân thủ Quyết định số 82/QĐ-EVNQLXD-TĐ ngày 07/01/2003</w:t>
      </w:r>
      <w:r w:rsidR="00F86182" w:rsidRPr="0094581A">
        <w:rPr>
          <w:color w:val="auto"/>
        </w:rPr>
        <w:t>.</w:t>
      </w:r>
    </w:p>
    <w:p w14:paraId="4BF1C83E" w14:textId="4AE420EA" w:rsidR="003F1C16" w:rsidRPr="0094581A" w:rsidRDefault="003F1C16" w:rsidP="00F86182">
      <w:pPr>
        <w:pStyle w:val="Daudong-"/>
        <w:rPr>
          <w:color w:val="auto"/>
        </w:rPr>
      </w:pPr>
      <w:r w:rsidRPr="0094581A">
        <w:rPr>
          <w:color w:val="auto"/>
        </w:rPr>
        <w:t>Trụ đỡ, xà, giá đỡ, tiếp địa, bu lông, đai ốc và các chi tiết bằng thép được</w:t>
      </w:r>
      <w:r w:rsidRPr="0094581A">
        <w:rPr>
          <w:color w:val="auto"/>
        </w:rPr>
        <w:br/>
        <w:t>mạ kẽm nhúng nóng với bề dày lớp mạ tuân thủ Quyết định số 82/QĐ-EVNQLXD-</w:t>
      </w:r>
      <w:r w:rsidRPr="0094581A">
        <w:rPr>
          <w:color w:val="auto"/>
        </w:rPr>
        <w:lastRenderedPageBreak/>
        <w:t>TĐ ngày 07/01/2003.</w:t>
      </w:r>
    </w:p>
    <w:p w14:paraId="36151A1F" w14:textId="77777777" w:rsidR="0052527F" w:rsidRPr="0094581A" w:rsidRDefault="00F86182" w:rsidP="00F86182">
      <w:pPr>
        <w:pStyle w:val="Daudong-"/>
        <w:rPr>
          <w:color w:val="auto"/>
        </w:rPr>
      </w:pPr>
      <w:r w:rsidRPr="0094581A">
        <w:rPr>
          <w:color w:val="auto"/>
        </w:rPr>
        <w:t>Khi vận chuyển cho phép tháo và đóng gói từng bộ phận riêng và phải có bảng liệt kê số lượng vật tư trong từng kiện đóng gói.</w:t>
      </w:r>
    </w:p>
    <w:p w14:paraId="788EBC60" w14:textId="2B0F1D65" w:rsidR="00F86182" w:rsidRPr="003C2E9B" w:rsidRDefault="00830423" w:rsidP="00F86182">
      <w:pPr>
        <w:pStyle w:val="Heading4"/>
        <w:rPr>
          <w:color w:val="auto"/>
          <w:lang w:val="vi-VN"/>
        </w:rPr>
      </w:pPr>
      <w:r w:rsidRPr="003C2E9B">
        <w:rPr>
          <w:color w:val="auto"/>
          <w:lang w:val="vi-VN"/>
        </w:rPr>
        <w:t>Bảng y</w:t>
      </w:r>
      <w:r w:rsidR="00F86182" w:rsidRPr="003C2E9B">
        <w:rPr>
          <w:color w:val="auto"/>
          <w:lang w:val="vi-VN"/>
        </w:rPr>
        <w:t xml:space="preserve">êu cầu </w:t>
      </w:r>
      <w:r w:rsidR="00DC6DFE" w:rsidRPr="003C2E9B">
        <w:rPr>
          <w:color w:val="auto"/>
          <w:lang w:val="vi-VN"/>
        </w:rPr>
        <w:t>thông số</w:t>
      </w:r>
      <w:r w:rsidR="00F86182" w:rsidRPr="003C2E9B">
        <w:rPr>
          <w:color w:val="auto"/>
          <w:lang w:val="vi-VN"/>
        </w:rPr>
        <w:t xml:space="preserve"> kỹ thuật của </w:t>
      </w:r>
      <w:r w:rsidR="003F1C16" w:rsidRPr="003F1C16">
        <w:rPr>
          <w:color w:val="auto"/>
          <w:lang w:val="vi-VN"/>
        </w:rPr>
        <w:t>chống sét van</w:t>
      </w:r>
      <w:r w:rsidR="00F86182" w:rsidRPr="003C2E9B">
        <w:rPr>
          <w:color w:val="auto"/>
          <w:lang w:val="vi-VN"/>
        </w:rPr>
        <w:t xml:space="preserve"> 22kV</w:t>
      </w:r>
    </w:p>
    <w:tbl>
      <w:tblPr>
        <w:tblW w:w="9072" w:type="dxa"/>
        <w:tblInd w:w="-5" w:type="dxa"/>
        <w:tblLayout w:type="fixed"/>
        <w:tblLook w:val="04A0" w:firstRow="1" w:lastRow="0" w:firstColumn="1" w:lastColumn="0" w:noHBand="0" w:noVBand="1"/>
      </w:tblPr>
      <w:tblGrid>
        <w:gridCol w:w="709"/>
        <w:gridCol w:w="3817"/>
        <w:gridCol w:w="1276"/>
        <w:gridCol w:w="3270"/>
      </w:tblGrid>
      <w:tr w:rsidR="007353D9" w:rsidRPr="00412ACB" w14:paraId="41AA9045" w14:textId="77777777" w:rsidTr="007C65E6">
        <w:trPr>
          <w:cantSplit/>
          <w:trHeight w:val="315"/>
          <w:tblHeader/>
        </w:trPr>
        <w:tc>
          <w:tcPr>
            <w:tcW w:w="709" w:type="dxa"/>
            <w:tcBorders>
              <w:top w:val="double" w:sz="4" w:space="0" w:color="auto"/>
              <w:left w:val="double" w:sz="4" w:space="0" w:color="auto"/>
              <w:bottom w:val="single" w:sz="4" w:space="0" w:color="auto"/>
              <w:right w:val="single" w:sz="4" w:space="0" w:color="auto"/>
            </w:tcBorders>
            <w:vAlign w:val="center"/>
          </w:tcPr>
          <w:p w14:paraId="3D42B46A" w14:textId="77777777" w:rsidR="007353D9" w:rsidRPr="00B508A9" w:rsidRDefault="007353D9" w:rsidP="007353D9">
            <w:pPr>
              <w:spacing w:before="100" w:after="100" w:line="360" w:lineRule="exact"/>
              <w:ind w:firstLine="0"/>
              <w:jc w:val="center"/>
              <w:rPr>
                <w:b/>
                <w:bCs/>
                <w:sz w:val="26"/>
                <w:szCs w:val="26"/>
              </w:rPr>
            </w:pPr>
            <w:r w:rsidRPr="00B508A9">
              <w:rPr>
                <w:b/>
                <w:bCs/>
                <w:sz w:val="26"/>
                <w:szCs w:val="26"/>
              </w:rPr>
              <w:t>TT</w:t>
            </w:r>
          </w:p>
        </w:tc>
        <w:tc>
          <w:tcPr>
            <w:tcW w:w="3817" w:type="dxa"/>
            <w:tcBorders>
              <w:top w:val="double" w:sz="4" w:space="0" w:color="auto"/>
              <w:left w:val="nil"/>
              <w:bottom w:val="single" w:sz="4" w:space="0" w:color="auto"/>
              <w:right w:val="single" w:sz="4" w:space="0" w:color="auto"/>
            </w:tcBorders>
            <w:vAlign w:val="center"/>
          </w:tcPr>
          <w:p w14:paraId="43101E79" w14:textId="77777777" w:rsidR="007353D9" w:rsidRPr="00B508A9" w:rsidRDefault="007353D9" w:rsidP="007353D9">
            <w:pPr>
              <w:spacing w:before="100" w:after="100" w:line="360" w:lineRule="exact"/>
              <w:rPr>
                <w:b/>
                <w:bCs/>
                <w:sz w:val="26"/>
                <w:szCs w:val="26"/>
              </w:rPr>
            </w:pPr>
            <w:r w:rsidRPr="00B508A9">
              <w:rPr>
                <w:b/>
                <w:bCs/>
                <w:sz w:val="26"/>
                <w:szCs w:val="26"/>
              </w:rPr>
              <w:t>Hạng mục</w:t>
            </w:r>
          </w:p>
        </w:tc>
        <w:tc>
          <w:tcPr>
            <w:tcW w:w="1276" w:type="dxa"/>
            <w:tcBorders>
              <w:top w:val="double" w:sz="4" w:space="0" w:color="auto"/>
              <w:left w:val="nil"/>
              <w:bottom w:val="single" w:sz="4" w:space="0" w:color="auto"/>
              <w:right w:val="single" w:sz="4" w:space="0" w:color="auto"/>
            </w:tcBorders>
            <w:vAlign w:val="center"/>
          </w:tcPr>
          <w:p w14:paraId="5C6DEB3C" w14:textId="77777777" w:rsidR="007353D9" w:rsidRPr="00B508A9" w:rsidRDefault="007353D9" w:rsidP="007353D9">
            <w:pPr>
              <w:spacing w:before="100" w:after="100" w:line="360" w:lineRule="exact"/>
              <w:ind w:firstLine="0"/>
              <w:jc w:val="center"/>
              <w:rPr>
                <w:b/>
                <w:bCs/>
                <w:sz w:val="26"/>
                <w:szCs w:val="26"/>
              </w:rPr>
            </w:pPr>
            <w:r w:rsidRPr="00B508A9">
              <w:rPr>
                <w:b/>
                <w:bCs/>
                <w:sz w:val="26"/>
                <w:szCs w:val="26"/>
              </w:rPr>
              <w:t>Đơn vị</w:t>
            </w:r>
          </w:p>
        </w:tc>
        <w:tc>
          <w:tcPr>
            <w:tcW w:w="3270" w:type="dxa"/>
            <w:tcBorders>
              <w:top w:val="double" w:sz="4" w:space="0" w:color="auto"/>
              <w:left w:val="nil"/>
              <w:bottom w:val="single" w:sz="4" w:space="0" w:color="auto"/>
              <w:right w:val="double" w:sz="4" w:space="0" w:color="auto"/>
            </w:tcBorders>
            <w:vAlign w:val="center"/>
          </w:tcPr>
          <w:p w14:paraId="7FE6507C" w14:textId="77777777" w:rsidR="007353D9" w:rsidRPr="00B508A9" w:rsidRDefault="007353D9" w:rsidP="007353D9">
            <w:pPr>
              <w:spacing w:before="100" w:after="100" w:line="360" w:lineRule="exact"/>
              <w:jc w:val="center"/>
              <w:rPr>
                <w:b/>
                <w:bCs/>
                <w:sz w:val="26"/>
                <w:szCs w:val="26"/>
              </w:rPr>
            </w:pPr>
            <w:r w:rsidRPr="00B508A9">
              <w:rPr>
                <w:b/>
                <w:bCs/>
                <w:sz w:val="26"/>
                <w:szCs w:val="26"/>
              </w:rPr>
              <w:t>Yêu cầu</w:t>
            </w:r>
          </w:p>
        </w:tc>
      </w:tr>
      <w:tr w:rsidR="007353D9" w:rsidRPr="00412ACB" w14:paraId="762B26F7" w14:textId="77777777" w:rsidTr="001302D7">
        <w:trPr>
          <w:cantSplit/>
          <w:trHeight w:val="315"/>
        </w:trPr>
        <w:tc>
          <w:tcPr>
            <w:tcW w:w="709" w:type="dxa"/>
            <w:tcBorders>
              <w:top w:val="nil"/>
              <w:left w:val="double" w:sz="4" w:space="0" w:color="auto"/>
              <w:bottom w:val="single" w:sz="4" w:space="0" w:color="auto"/>
              <w:right w:val="single" w:sz="4" w:space="0" w:color="auto"/>
            </w:tcBorders>
            <w:vAlign w:val="center"/>
          </w:tcPr>
          <w:p w14:paraId="476D7E35" w14:textId="77777777" w:rsidR="007353D9" w:rsidRPr="00B508A9" w:rsidRDefault="007353D9" w:rsidP="007353D9">
            <w:pPr>
              <w:spacing w:before="100" w:after="100" w:line="360" w:lineRule="exact"/>
              <w:ind w:firstLine="0"/>
              <w:jc w:val="center"/>
              <w:rPr>
                <w:b/>
                <w:bCs/>
                <w:sz w:val="26"/>
                <w:szCs w:val="26"/>
              </w:rPr>
            </w:pPr>
            <w:r w:rsidRPr="00B508A9">
              <w:rPr>
                <w:b/>
                <w:bCs/>
                <w:sz w:val="26"/>
                <w:szCs w:val="26"/>
              </w:rPr>
              <w:t>I</w:t>
            </w:r>
          </w:p>
        </w:tc>
        <w:tc>
          <w:tcPr>
            <w:tcW w:w="8363" w:type="dxa"/>
            <w:gridSpan w:val="3"/>
            <w:tcBorders>
              <w:top w:val="nil"/>
              <w:left w:val="nil"/>
              <w:bottom w:val="single" w:sz="4" w:space="0" w:color="auto"/>
              <w:right w:val="double" w:sz="4" w:space="0" w:color="auto"/>
            </w:tcBorders>
            <w:vAlign w:val="center"/>
          </w:tcPr>
          <w:p w14:paraId="4E8F9A9C" w14:textId="77777777" w:rsidR="007353D9" w:rsidRPr="00B508A9" w:rsidRDefault="007353D9" w:rsidP="007353D9">
            <w:pPr>
              <w:spacing w:before="100" w:after="100" w:line="360" w:lineRule="exact"/>
              <w:ind w:firstLine="0"/>
              <w:rPr>
                <w:b/>
                <w:bCs/>
                <w:sz w:val="26"/>
                <w:szCs w:val="26"/>
              </w:rPr>
            </w:pPr>
            <w:r w:rsidRPr="00B508A9">
              <w:rPr>
                <w:b/>
                <w:bCs/>
                <w:sz w:val="26"/>
                <w:szCs w:val="26"/>
              </w:rPr>
              <w:t>Thông tin chung nhà sản xuất</w:t>
            </w:r>
          </w:p>
        </w:tc>
      </w:tr>
      <w:tr w:rsidR="007353D9" w:rsidRPr="00412ACB" w14:paraId="7CC57118"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7082B8D4" w14:textId="77777777" w:rsidR="007353D9" w:rsidRPr="00B508A9" w:rsidRDefault="007353D9" w:rsidP="007353D9">
            <w:pPr>
              <w:spacing w:before="100" w:after="100" w:line="360" w:lineRule="exact"/>
              <w:ind w:firstLine="0"/>
              <w:jc w:val="center"/>
              <w:rPr>
                <w:sz w:val="26"/>
                <w:szCs w:val="26"/>
              </w:rPr>
            </w:pPr>
            <w:r w:rsidRPr="00B508A9">
              <w:rPr>
                <w:sz w:val="26"/>
                <w:szCs w:val="26"/>
              </w:rPr>
              <w:t>1</w:t>
            </w:r>
          </w:p>
        </w:tc>
        <w:tc>
          <w:tcPr>
            <w:tcW w:w="3817" w:type="dxa"/>
            <w:tcBorders>
              <w:top w:val="nil"/>
              <w:left w:val="nil"/>
              <w:bottom w:val="single" w:sz="4" w:space="0" w:color="auto"/>
              <w:right w:val="single" w:sz="4" w:space="0" w:color="auto"/>
            </w:tcBorders>
            <w:vAlign w:val="center"/>
          </w:tcPr>
          <w:p w14:paraId="61F99AD2" w14:textId="77777777" w:rsidR="007353D9" w:rsidRPr="00B508A9" w:rsidRDefault="007353D9" w:rsidP="007353D9">
            <w:pPr>
              <w:spacing w:before="100" w:after="100" w:line="360" w:lineRule="exact"/>
              <w:ind w:firstLine="0"/>
              <w:rPr>
                <w:sz w:val="26"/>
                <w:szCs w:val="26"/>
              </w:rPr>
            </w:pPr>
            <w:r w:rsidRPr="00B508A9">
              <w:rPr>
                <w:sz w:val="26"/>
                <w:szCs w:val="26"/>
              </w:rPr>
              <w:t>Hãng sản xuất</w:t>
            </w:r>
          </w:p>
        </w:tc>
        <w:tc>
          <w:tcPr>
            <w:tcW w:w="1276" w:type="dxa"/>
            <w:tcBorders>
              <w:top w:val="nil"/>
              <w:left w:val="nil"/>
              <w:bottom w:val="single" w:sz="4" w:space="0" w:color="auto"/>
              <w:right w:val="single" w:sz="4" w:space="0" w:color="auto"/>
            </w:tcBorders>
            <w:vAlign w:val="center"/>
          </w:tcPr>
          <w:p w14:paraId="3FB5433B" w14:textId="164C4DEB"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7E0F937" w14:textId="77777777" w:rsidR="007353D9" w:rsidRPr="00B508A9" w:rsidRDefault="007353D9" w:rsidP="007353D9">
            <w:pPr>
              <w:spacing w:before="100" w:after="100" w:line="360" w:lineRule="exact"/>
              <w:ind w:firstLine="0"/>
              <w:jc w:val="center"/>
              <w:rPr>
                <w:sz w:val="26"/>
                <w:szCs w:val="26"/>
              </w:rPr>
            </w:pPr>
            <w:r w:rsidRPr="00B508A9">
              <w:rPr>
                <w:sz w:val="26"/>
                <w:szCs w:val="26"/>
              </w:rPr>
              <w:t>Nêu cụ thể</w:t>
            </w:r>
          </w:p>
        </w:tc>
      </w:tr>
      <w:tr w:rsidR="007353D9" w:rsidRPr="00412ACB" w14:paraId="589E97C7"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3D9095D0" w14:textId="77777777" w:rsidR="007353D9" w:rsidRPr="00B508A9" w:rsidRDefault="007353D9" w:rsidP="007353D9">
            <w:pPr>
              <w:spacing w:before="100" w:after="100" w:line="360" w:lineRule="exact"/>
              <w:ind w:firstLine="0"/>
              <w:jc w:val="center"/>
              <w:rPr>
                <w:sz w:val="26"/>
                <w:szCs w:val="26"/>
              </w:rPr>
            </w:pPr>
            <w:r w:rsidRPr="00B508A9">
              <w:rPr>
                <w:sz w:val="26"/>
                <w:szCs w:val="26"/>
              </w:rPr>
              <w:t>2</w:t>
            </w:r>
          </w:p>
        </w:tc>
        <w:tc>
          <w:tcPr>
            <w:tcW w:w="3817" w:type="dxa"/>
            <w:tcBorders>
              <w:top w:val="nil"/>
              <w:left w:val="nil"/>
              <w:bottom w:val="single" w:sz="4" w:space="0" w:color="auto"/>
              <w:right w:val="single" w:sz="4" w:space="0" w:color="auto"/>
            </w:tcBorders>
            <w:vAlign w:val="center"/>
          </w:tcPr>
          <w:p w14:paraId="6ED01C35" w14:textId="77777777" w:rsidR="007353D9" w:rsidRPr="00B508A9" w:rsidRDefault="007353D9" w:rsidP="007353D9">
            <w:pPr>
              <w:spacing w:before="100" w:after="100" w:line="360" w:lineRule="exact"/>
              <w:ind w:firstLine="0"/>
              <w:rPr>
                <w:sz w:val="26"/>
                <w:szCs w:val="26"/>
              </w:rPr>
            </w:pPr>
            <w:r w:rsidRPr="00B508A9">
              <w:rPr>
                <w:sz w:val="26"/>
                <w:szCs w:val="26"/>
              </w:rPr>
              <w:t>Nước sản xuất/Năm sản xuất</w:t>
            </w:r>
          </w:p>
        </w:tc>
        <w:tc>
          <w:tcPr>
            <w:tcW w:w="1276" w:type="dxa"/>
            <w:tcBorders>
              <w:top w:val="nil"/>
              <w:left w:val="nil"/>
              <w:bottom w:val="single" w:sz="4" w:space="0" w:color="auto"/>
              <w:right w:val="single" w:sz="4" w:space="0" w:color="auto"/>
            </w:tcBorders>
            <w:vAlign w:val="center"/>
          </w:tcPr>
          <w:p w14:paraId="40D720AE" w14:textId="08560079"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180D7DC4" w14:textId="77777777" w:rsidR="007353D9" w:rsidRPr="00B508A9" w:rsidRDefault="007353D9" w:rsidP="007353D9">
            <w:pPr>
              <w:spacing w:before="100" w:after="100" w:line="360" w:lineRule="exact"/>
              <w:ind w:firstLine="0"/>
              <w:jc w:val="center"/>
              <w:rPr>
                <w:sz w:val="26"/>
                <w:szCs w:val="26"/>
              </w:rPr>
            </w:pPr>
            <w:r w:rsidRPr="00B508A9">
              <w:rPr>
                <w:sz w:val="26"/>
                <w:szCs w:val="26"/>
              </w:rPr>
              <w:t>Nêu cụ thể</w:t>
            </w:r>
          </w:p>
        </w:tc>
      </w:tr>
      <w:tr w:rsidR="007353D9" w:rsidRPr="00412ACB" w14:paraId="16F83F02"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57318362" w14:textId="77777777" w:rsidR="007353D9" w:rsidRPr="00B508A9" w:rsidRDefault="007353D9" w:rsidP="007353D9">
            <w:pPr>
              <w:spacing w:before="100" w:after="100" w:line="360" w:lineRule="exact"/>
              <w:ind w:firstLine="0"/>
              <w:jc w:val="center"/>
              <w:rPr>
                <w:sz w:val="26"/>
                <w:szCs w:val="26"/>
              </w:rPr>
            </w:pPr>
            <w:r w:rsidRPr="00B508A9">
              <w:rPr>
                <w:sz w:val="26"/>
                <w:szCs w:val="26"/>
              </w:rPr>
              <w:t>3</w:t>
            </w:r>
          </w:p>
        </w:tc>
        <w:tc>
          <w:tcPr>
            <w:tcW w:w="3817" w:type="dxa"/>
            <w:tcBorders>
              <w:top w:val="nil"/>
              <w:left w:val="nil"/>
              <w:bottom w:val="single" w:sz="4" w:space="0" w:color="auto"/>
              <w:right w:val="single" w:sz="4" w:space="0" w:color="auto"/>
            </w:tcBorders>
            <w:vAlign w:val="center"/>
          </w:tcPr>
          <w:p w14:paraId="218A3B7E" w14:textId="77777777" w:rsidR="007353D9" w:rsidRPr="00B508A9" w:rsidRDefault="007353D9" w:rsidP="007353D9">
            <w:pPr>
              <w:spacing w:before="100" w:after="100" w:line="360" w:lineRule="exact"/>
              <w:ind w:firstLine="0"/>
              <w:rPr>
                <w:sz w:val="26"/>
                <w:szCs w:val="26"/>
              </w:rPr>
            </w:pPr>
            <w:r w:rsidRPr="00B508A9">
              <w:rPr>
                <w:sz w:val="26"/>
                <w:szCs w:val="26"/>
              </w:rPr>
              <w:t>Mã hiệu</w:t>
            </w:r>
          </w:p>
        </w:tc>
        <w:tc>
          <w:tcPr>
            <w:tcW w:w="1276" w:type="dxa"/>
            <w:tcBorders>
              <w:top w:val="nil"/>
              <w:left w:val="nil"/>
              <w:bottom w:val="single" w:sz="4" w:space="0" w:color="auto"/>
              <w:right w:val="single" w:sz="4" w:space="0" w:color="auto"/>
            </w:tcBorders>
            <w:vAlign w:val="center"/>
          </w:tcPr>
          <w:p w14:paraId="4F191209" w14:textId="665CDC19"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0FD5C521" w14:textId="77777777" w:rsidR="007353D9" w:rsidRPr="00B508A9" w:rsidRDefault="007353D9" w:rsidP="007353D9">
            <w:pPr>
              <w:spacing w:before="100" w:after="100" w:line="360" w:lineRule="exact"/>
              <w:ind w:firstLine="0"/>
              <w:jc w:val="center"/>
              <w:rPr>
                <w:sz w:val="26"/>
                <w:szCs w:val="26"/>
              </w:rPr>
            </w:pPr>
            <w:r w:rsidRPr="00B508A9">
              <w:rPr>
                <w:sz w:val="26"/>
                <w:szCs w:val="26"/>
              </w:rPr>
              <w:t>Nêu cụ thể</w:t>
            </w:r>
          </w:p>
        </w:tc>
      </w:tr>
      <w:tr w:rsidR="007353D9" w:rsidRPr="00412ACB" w14:paraId="62919081"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4C95F629" w14:textId="77777777" w:rsidR="007353D9" w:rsidRPr="00B508A9" w:rsidRDefault="007353D9" w:rsidP="007353D9">
            <w:pPr>
              <w:spacing w:before="100" w:after="100" w:line="360" w:lineRule="exact"/>
              <w:ind w:firstLine="0"/>
              <w:jc w:val="center"/>
              <w:rPr>
                <w:sz w:val="26"/>
                <w:szCs w:val="26"/>
              </w:rPr>
            </w:pPr>
            <w:r w:rsidRPr="00B508A9">
              <w:rPr>
                <w:sz w:val="26"/>
                <w:szCs w:val="26"/>
              </w:rPr>
              <w:t>4</w:t>
            </w:r>
          </w:p>
        </w:tc>
        <w:tc>
          <w:tcPr>
            <w:tcW w:w="3817" w:type="dxa"/>
            <w:tcBorders>
              <w:top w:val="nil"/>
              <w:left w:val="nil"/>
              <w:bottom w:val="single" w:sz="4" w:space="0" w:color="auto"/>
              <w:right w:val="single" w:sz="4" w:space="0" w:color="auto"/>
            </w:tcBorders>
            <w:vAlign w:val="center"/>
          </w:tcPr>
          <w:p w14:paraId="301152D8" w14:textId="77777777" w:rsidR="007353D9" w:rsidRPr="00B508A9" w:rsidRDefault="007353D9" w:rsidP="007353D9">
            <w:pPr>
              <w:spacing w:before="100" w:after="100" w:line="360" w:lineRule="exact"/>
              <w:ind w:firstLine="0"/>
              <w:rPr>
                <w:sz w:val="26"/>
                <w:szCs w:val="26"/>
              </w:rPr>
            </w:pPr>
            <w:r w:rsidRPr="00B508A9">
              <w:rPr>
                <w:sz w:val="26"/>
                <w:szCs w:val="26"/>
              </w:rPr>
              <w:t>Tiêu chuẩn áp dụng</w:t>
            </w:r>
          </w:p>
        </w:tc>
        <w:tc>
          <w:tcPr>
            <w:tcW w:w="1276" w:type="dxa"/>
            <w:tcBorders>
              <w:top w:val="nil"/>
              <w:left w:val="nil"/>
              <w:bottom w:val="single" w:sz="4" w:space="0" w:color="auto"/>
              <w:right w:val="single" w:sz="4" w:space="0" w:color="auto"/>
            </w:tcBorders>
            <w:vAlign w:val="center"/>
          </w:tcPr>
          <w:p w14:paraId="23A3FB0B" w14:textId="1374A97D"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4E28EEA" w14:textId="77777777" w:rsidR="007353D9" w:rsidRPr="00B508A9" w:rsidRDefault="007353D9" w:rsidP="007353D9">
            <w:pPr>
              <w:spacing w:before="100" w:after="100" w:line="360" w:lineRule="exact"/>
              <w:ind w:firstLine="0"/>
              <w:jc w:val="center"/>
              <w:rPr>
                <w:sz w:val="26"/>
                <w:szCs w:val="26"/>
              </w:rPr>
            </w:pPr>
            <w:r w:rsidRPr="00B508A9">
              <w:rPr>
                <w:sz w:val="26"/>
                <w:szCs w:val="26"/>
              </w:rPr>
              <w:t>IEC 60099-4</w:t>
            </w:r>
          </w:p>
        </w:tc>
      </w:tr>
      <w:tr w:rsidR="007353D9" w:rsidRPr="00412ACB" w14:paraId="7FD6C237" w14:textId="77777777" w:rsidTr="001302D7">
        <w:trPr>
          <w:cantSplit/>
          <w:trHeight w:val="315"/>
        </w:trPr>
        <w:tc>
          <w:tcPr>
            <w:tcW w:w="709" w:type="dxa"/>
            <w:tcBorders>
              <w:top w:val="nil"/>
              <w:left w:val="double" w:sz="4" w:space="0" w:color="auto"/>
              <w:bottom w:val="single" w:sz="4" w:space="0" w:color="auto"/>
              <w:right w:val="single" w:sz="4" w:space="0" w:color="auto"/>
            </w:tcBorders>
            <w:vAlign w:val="center"/>
          </w:tcPr>
          <w:p w14:paraId="05619B7B" w14:textId="77777777" w:rsidR="007353D9" w:rsidRPr="00B508A9" w:rsidRDefault="007353D9" w:rsidP="007353D9">
            <w:pPr>
              <w:spacing w:before="100" w:after="100" w:line="360" w:lineRule="exact"/>
              <w:ind w:firstLine="0"/>
              <w:jc w:val="center"/>
              <w:rPr>
                <w:b/>
                <w:bCs/>
                <w:sz w:val="26"/>
                <w:szCs w:val="26"/>
              </w:rPr>
            </w:pPr>
            <w:r w:rsidRPr="00B508A9">
              <w:rPr>
                <w:b/>
                <w:bCs/>
                <w:sz w:val="26"/>
                <w:szCs w:val="26"/>
              </w:rPr>
              <w:t>II</w:t>
            </w:r>
          </w:p>
        </w:tc>
        <w:tc>
          <w:tcPr>
            <w:tcW w:w="8363" w:type="dxa"/>
            <w:gridSpan w:val="3"/>
            <w:tcBorders>
              <w:top w:val="nil"/>
              <w:left w:val="nil"/>
              <w:bottom w:val="single" w:sz="4" w:space="0" w:color="auto"/>
              <w:right w:val="double" w:sz="4" w:space="0" w:color="auto"/>
            </w:tcBorders>
            <w:vAlign w:val="center"/>
          </w:tcPr>
          <w:p w14:paraId="0C965F68" w14:textId="77777777" w:rsidR="007353D9" w:rsidRPr="00B508A9" w:rsidRDefault="007353D9" w:rsidP="007353D9">
            <w:pPr>
              <w:spacing w:before="100" w:after="100" w:line="360" w:lineRule="exact"/>
              <w:ind w:firstLine="0"/>
              <w:rPr>
                <w:b/>
                <w:bCs/>
                <w:sz w:val="26"/>
                <w:szCs w:val="26"/>
              </w:rPr>
            </w:pPr>
            <w:r w:rsidRPr="00B508A9">
              <w:rPr>
                <w:b/>
                <w:bCs/>
                <w:sz w:val="26"/>
                <w:szCs w:val="26"/>
              </w:rPr>
              <w:t>Thông tin về chế độ lưới điện</w:t>
            </w:r>
          </w:p>
        </w:tc>
      </w:tr>
      <w:tr w:rsidR="007353D9" w:rsidRPr="00412ACB" w14:paraId="14D2EA89"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6CE5A2FA" w14:textId="77777777" w:rsidR="007353D9" w:rsidRPr="00B508A9" w:rsidRDefault="007353D9" w:rsidP="007353D9">
            <w:pPr>
              <w:spacing w:before="100" w:after="100" w:line="360" w:lineRule="exact"/>
              <w:ind w:firstLine="0"/>
              <w:jc w:val="center"/>
              <w:rPr>
                <w:sz w:val="26"/>
                <w:szCs w:val="26"/>
              </w:rPr>
            </w:pPr>
            <w:r w:rsidRPr="00B508A9">
              <w:rPr>
                <w:sz w:val="26"/>
                <w:szCs w:val="26"/>
              </w:rPr>
              <w:t>1</w:t>
            </w:r>
          </w:p>
        </w:tc>
        <w:tc>
          <w:tcPr>
            <w:tcW w:w="3817" w:type="dxa"/>
            <w:tcBorders>
              <w:top w:val="nil"/>
              <w:left w:val="nil"/>
              <w:bottom w:val="single" w:sz="4" w:space="0" w:color="auto"/>
              <w:right w:val="single" w:sz="4" w:space="0" w:color="auto"/>
            </w:tcBorders>
            <w:vAlign w:val="center"/>
          </w:tcPr>
          <w:p w14:paraId="40AA3958" w14:textId="77777777" w:rsidR="007353D9" w:rsidRPr="00B508A9" w:rsidRDefault="007353D9" w:rsidP="007353D9">
            <w:pPr>
              <w:spacing w:before="100" w:after="100" w:line="360" w:lineRule="exact"/>
              <w:ind w:firstLine="0"/>
              <w:rPr>
                <w:sz w:val="26"/>
                <w:szCs w:val="26"/>
              </w:rPr>
            </w:pPr>
            <w:r w:rsidRPr="00B508A9">
              <w:rPr>
                <w:sz w:val="26"/>
                <w:szCs w:val="26"/>
              </w:rPr>
              <w:t>Điện áp làm việc lớn nhất</w:t>
            </w:r>
          </w:p>
        </w:tc>
        <w:tc>
          <w:tcPr>
            <w:tcW w:w="1276" w:type="dxa"/>
            <w:tcBorders>
              <w:top w:val="nil"/>
              <w:left w:val="nil"/>
              <w:bottom w:val="single" w:sz="4" w:space="0" w:color="auto"/>
              <w:right w:val="single" w:sz="4" w:space="0" w:color="auto"/>
            </w:tcBorders>
            <w:vAlign w:val="center"/>
          </w:tcPr>
          <w:p w14:paraId="5D66CDCB" w14:textId="77777777" w:rsidR="007353D9" w:rsidRPr="00B508A9" w:rsidRDefault="007353D9" w:rsidP="007353D9">
            <w:pPr>
              <w:spacing w:before="100" w:after="100" w:line="360" w:lineRule="exact"/>
              <w:jc w:val="center"/>
              <w:rPr>
                <w:sz w:val="26"/>
                <w:szCs w:val="26"/>
              </w:rPr>
            </w:pPr>
            <w:r w:rsidRPr="00B508A9">
              <w:rPr>
                <w:sz w:val="26"/>
                <w:szCs w:val="26"/>
              </w:rPr>
              <w:t>kV</w:t>
            </w:r>
          </w:p>
        </w:tc>
        <w:tc>
          <w:tcPr>
            <w:tcW w:w="3270" w:type="dxa"/>
            <w:tcBorders>
              <w:top w:val="nil"/>
              <w:left w:val="nil"/>
              <w:bottom w:val="single" w:sz="4" w:space="0" w:color="auto"/>
              <w:right w:val="double" w:sz="4" w:space="0" w:color="auto"/>
            </w:tcBorders>
            <w:vAlign w:val="center"/>
          </w:tcPr>
          <w:p w14:paraId="4BF1C301" w14:textId="77777777" w:rsidR="007353D9" w:rsidRPr="00B508A9" w:rsidRDefault="007353D9" w:rsidP="007353D9">
            <w:pPr>
              <w:spacing w:before="100" w:after="100" w:line="360" w:lineRule="exact"/>
              <w:ind w:firstLine="0"/>
              <w:jc w:val="center"/>
              <w:rPr>
                <w:sz w:val="26"/>
                <w:szCs w:val="26"/>
              </w:rPr>
            </w:pPr>
            <w:r w:rsidRPr="00B508A9">
              <w:rPr>
                <w:sz w:val="26"/>
                <w:szCs w:val="26"/>
              </w:rPr>
              <w:t>24</w:t>
            </w:r>
          </w:p>
        </w:tc>
      </w:tr>
      <w:tr w:rsidR="007353D9" w:rsidRPr="00412ACB" w14:paraId="594537E5"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7A7C5631" w14:textId="77777777" w:rsidR="007353D9" w:rsidRPr="00B508A9" w:rsidRDefault="007353D9" w:rsidP="007353D9">
            <w:pPr>
              <w:spacing w:before="100" w:after="100" w:line="360" w:lineRule="exact"/>
              <w:ind w:firstLine="0"/>
              <w:jc w:val="center"/>
              <w:rPr>
                <w:sz w:val="26"/>
                <w:szCs w:val="26"/>
              </w:rPr>
            </w:pPr>
            <w:r w:rsidRPr="00B508A9">
              <w:rPr>
                <w:sz w:val="26"/>
                <w:szCs w:val="26"/>
              </w:rPr>
              <w:t>2</w:t>
            </w:r>
          </w:p>
        </w:tc>
        <w:tc>
          <w:tcPr>
            <w:tcW w:w="3817" w:type="dxa"/>
            <w:tcBorders>
              <w:top w:val="nil"/>
              <w:left w:val="nil"/>
              <w:bottom w:val="single" w:sz="4" w:space="0" w:color="auto"/>
              <w:right w:val="single" w:sz="4" w:space="0" w:color="auto"/>
            </w:tcBorders>
            <w:vAlign w:val="center"/>
          </w:tcPr>
          <w:p w14:paraId="0F03A07F" w14:textId="44AF315C" w:rsidR="007353D9" w:rsidRPr="00B508A9" w:rsidRDefault="007353D9" w:rsidP="007353D9">
            <w:pPr>
              <w:spacing w:before="100" w:after="100" w:line="360" w:lineRule="exact"/>
              <w:ind w:firstLine="0"/>
              <w:rPr>
                <w:sz w:val="26"/>
                <w:szCs w:val="26"/>
              </w:rPr>
            </w:pPr>
            <w:r w:rsidRPr="00B508A9">
              <w:rPr>
                <w:sz w:val="26"/>
                <w:szCs w:val="26"/>
              </w:rPr>
              <w:t>Tần số định mức</w:t>
            </w:r>
          </w:p>
        </w:tc>
        <w:tc>
          <w:tcPr>
            <w:tcW w:w="1276" w:type="dxa"/>
            <w:tcBorders>
              <w:top w:val="nil"/>
              <w:left w:val="nil"/>
              <w:bottom w:val="single" w:sz="4" w:space="0" w:color="auto"/>
              <w:right w:val="single" w:sz="4" w:space="0" w:color="auto"/>
            </w:tcBorders>
            <w:vAlign w:val="center"/>
          </w:tcPr>
          <w:p w14:paraId="1930E402" w14:textId="77777777" w:rsidR="007353D9" w:rsidRPr="00B508A9" w:rsidRDefault="007353D9" w:rsidP="007353D9">
            <w:pPr>
              <w:spacing w:before="100" w:after="100" w:line="360" w:lineRule="exact"/>
              <w:jc w:val="center"/>
              <w:rPr>
                <w:sz w:val="26"/>
                <w:szCs w:val="26"/>
              </w:rPr>
            </w:pPr>
            <w:r w:rsidRPr="00B508A9">
              <w:rPr>
                <w:sz w:val="26"/>
                <w:szCs w:val="26"/>
              </w:rPr>
              <w:t>Hz</w:t>
            </w:r>
          </w:p>
        </w:tc>
        <w:tc>
          <w:tcPr>
            <w:tcW w:w="3270" w:type="dxa"/>
            <w:tcBorders>
              <w:top w:val="nil"/>
              <w:left w:val="nil"/>
              <w:bottom w:val="single" w:sz="4" w:space="0" w:color="auto"/>
              <w:right w:val="double" w:sz="4" w:space="0" w:color="auto"/>
            </w:tcBorders>
            <w:vAlign w:val="center"/>
          </w:tcPr>
          <w:p w14:paraId="03A7D93A" w14:textId="77777777" w:rsidR="007353D9" w:rsidRPr="00B508A9" w:rsidRDefault="007353D9" w:rsidP="007353D9">
            <w:pPr>
              <w:spacing w:before="100" w:after="100" w:line="360" w:lineRule="exact"/>
              <w:ind w:firstLine="0"/>
              <w:jc w:val="center"/>
              <w:rPr>
                <w:sz w:val="26"/>
                <w:szCs w:val="26"/>
              </w:rPr>
            </w:pPr>
            <w:r w:rsidRPr="00B508A9">
              <w:rPr>
                <w:sz w:val="26"/>
                <w:szCs w:val="26"/>
              </w:rPr>
              <w:t>50</w:t>
            </w:r>
          </w:p>
        </w:tc>
      </w:tr>
      <w:tr w:rsidR="007353D9" w:rsidRPr="00412ACB" w14:paraId="49134BAC"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4F7E4460" w14:textId="77777777" w:rsidR="007353D9" w:rsidRPr="00B508A9" w:rsidRDefault="007353D9" w:rsidP="007353D9">
            <w:pPr>
              <w:spacing w:before="100" w:after="100" w:line="360" w:lineRule="exact"/>
              <w:ind w:firstLine="0"/>
              <w:jc w:val="center"/>
              <w:rPr>
                <w:sz w:val="26"/>
                <w:szCs w:val="26"/>
              </w:rPr>
            </w:pPr>
            <w:r w:rsidRPr="00B508A9">
              <w:rPr>
                <w:sz w:val="26"/>
                <w:szCs w:val="26"/>
              </w:rPr>
              <w:t>3</w:t>
            </w:r>
          </w:p>
        </w:tc>
        <w:tc>
          <w:tcPr>
            <w:tcW w:w="3817" w:type="dxa"/>
            <w:tcBorders>
              <w:top w:val="nil"/>
              <w:left w:val="nil"/>
              <w:bottom w:val="single" w:sz="4" w:space="0" w:color="auto"/>
              <w:right w:val="single" w:sz="4" w:space="0" w:color="auto"/>
            </w:tcBorders>
            <w:vAlign w:val="center"/>
          </w:tcPr>
          <w:p w14:paraId="3A11FE34" w14:textId="77777777" w:rsidR="007353D9" w:rsidRPr="00B508A9" w:rsidRDefault="007353D9" w:rsidP="007353D9">
            <w:pPr>
              <w:spacing w:before="100" w:after="100" w:line="360" w:lineRule="exact"/>
              <w:ind w:firstLine="0"/>
              <w:rPr>
                <w:sz w:val="26"/>
                <w:szCs w:val="26"/>
              </w:rPr>
            </w:pPr>
            <w:r w:rsidRPr="00B508A9">
              <w:rPr>
                <w:sz w:val="26"/>
                <w:szCs w:val="26"/>
              </w:rPr>
              <w:t>Chế độ làm việc của lưới điện</w:t>
            </w:r>
          </w:p>
        </w:tc>
        <w:tc>
          <w:tcPr>
            <w:tcW w:w="1276" w:type="dxa"/>
            <w:tcBorders>
              <w:top w:val="nil"/>
              <w:left w:val="nil"/>
              <w:bottom w:val="single" w:sz="4" w:space="0" w:color="auto"/>
              <w:right w:val="single" w:sz="4" w:space="0" w:color="auto"/>
            </w:tcBorders>
            <w:vAlign w:val="center"/>
          </w:tcPr>
          <w:p w14:paraId="5F51D6DF" w14:textId="77777777"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1AD1BE0" w14:textId="77777777" w:rsidR="007353D9" w:rsidRPr="00B508A9" w:rsidRDefault="007353D9" w:rsidP="007353D9">
            <w:pPr>
              <w:spacing w:before="100" w:after="100" w:line="360" w:lineRule="exact"/>
              <w:ind w:firstLine="0"/>
              <w:jc w:val="center"/>
              <w:rPr>
                <w:sz w:val="26"/>
                <w:szCs w:val="26"/>
              </w:rPr>
            </w:pPr>
            <w:r w:rsidRPr="00B508A9">
              <w:rPr>
                <w:sz w:val="26"/>
                <w:szCs w:val="26"/>
              </w:rPr>
              <w:t>Trung tính trực tiếp nối đất</w:t>
            </w:r>
          </w:p>
        </w:tc>
      </w:tr>
      <w:tr w:rsidR="007353D9" w:rsidRPr="00412ACB" w14:paraId="105E2320"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044AE386" w14:textId="77777777" w:rsidR="007353D9" w:rsidRPr="00B508A9" w:rsidRDefault="007353D9" w:rsidP="007353D9">
            <w:pPr>
              <w:spacing w:before="100" w:after="100" w:line="360" w:lineRule="exact"/>
              <w:ind w:firstLine="0"/>
              <w:jc w:val="center"/>
              <w:rPr>
                <w:sz w:val="26"/>
                <w:szCs w:val="26"/>
              </w:rPr>
            </w:pPr>
            <w:r w:rsidRPr="00B508A9">
              <w:rPr>
                <w:sz w:val="26"/>
                <w:szCs w:val="26"/>
              </w:rPr>
              <w:t>4</w:t>
            </w:r>
          </w:p>
        </w:tc>
        <w:tc>
          <w:tcPr>
            <w:tcW w:w="3817" w:type="dxa"/>
            <w:tcBorders>
              <w:top w:val="nil"/>
              <w:left w:val="nil"/>
              <w:bottom w:val="single" w:sz="4" w:space="0" w:color="auto"/>
              <w:right w:val="single" w:sz="4" w:space="0" w:color="auto"/>
            </w:tcBorders>
            <w:vAlign w:val="center"/>
          </w:tcPr>
          <w:p w14:paraId="48073D95" w14:textId="100578BB" w:rsidR="007353D9" w:rsidRPr="00B508A9" w:rsidRDefault="007353D9" w:rsidP="007353D9">
            <w:pPr>
              <w:spacing w:before="100" w:after="100" w:line="360" w:lineRule="exact"/>
              <w:ind w:firstLine="0"/>
              <w:rPr>
                <w:sz w:val="26"/>
                <w:szCs w:val="26"/>
              </w:rPr>
            </w:pPr>
            <w:r w:rsidRPr="00B508A9">
              <w:rPr>
                <w:sz w:val="26"/>
                <w:szCs w:val="26"/>
              </w:rPr>
              <w:t>Hệ số quá điện áp cho phép khi chạm đất một pha</w:t>
            </w:r>
          </w:p>
        </w:tc>
        <w:tc>
          <w:tcPr>
            <w:tcW w:w="1276" w:type="dxa"/>
            <w:tcBorders>
              <w:top w:val="nil"/>
              <w:left w:val="nil"/>
              <w:bottom w:val="single" w:sz="4" w:space="0" w:color="auto"/>
              <w:right w:val="single" w:sz="4" w:space="0" w:color="auto"/>
            </w:tcBorders>
            <w:vAlign w:val="center"/>
          </w:tcPr>
          <w:p w14:paraId="58D255EB" w14:textId="77777777"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1836FB94" w14:textId="77777777" w:rsidR="007353D9" w:rsidRPr="00B508A9" w:rsidRDefault="007353D9" w:rsidP="007353D9">
            <w:pPr>
              <w:spacing w:before="100" w:after="100" w:line="360" w:lineRule="exact"/>
              <w:ind w:firstLine="0"/>
              <w:jc w:val="center"/>
              <w:rPr>
                <w:sz w:val="26"/>
                <w:szCs w:val="26"/>
              </w:rPr>
            </w:pPr>
            <w:r w:rsidRPr="00B508A9">
              <w:rPr>
                <w:sz w:val="26"/>
                <w:szCs w:val="26"/>
              </w:rPr>
              <w:t>1,4</w:t>
            </w:r>
          </w:p>
        </w:tc>
      </w:tr>
      <w:tr w:rsidR="007353D9" w:rsidRPr="00412ACB" w14:paraId="252C79D5"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06764B9C" w14:textId="77777777" w:rsidR="007353D9" w:rsidRPr="00B508A9" w:rsidRDefault="007353D9" w:rsidP="007353D9">
            <w:pPr>
              <w:spacing w:before="100" w:after="100" w:line="360" w:lineRule="exact"/>
              <w:ind w:firstLine="0"/>
              <w:jc w:val="center"/>
              <w:rPr>
                <w:sz w:val="26"/>
                <w:szCs w:val="26"/>
              </w:rPr>
            </w:pPr>
            <w:r w:rsidRPr="00B508A9">
              <w:rPr>
                <w:sz w:val="26"/>
                <w:szCs w:val="26"/>
              </w:rPr>
              <w:t>5</w:t>
            </w:r>
          </w:p>
        </w:tc>
        <w:tc>
          <w:tcPr>
            <w:tcW w:w="3817" w:type="dxa"/>
            <w:tcBorders>
              <w:top w:val="nil"/>
              <w:left w:val="nil"/>
              <w:bottom w:val="single" w:sz="4" w:space="0" w:color="auto"/>
              <w:right w:val="single" w:sz="4" w:space="0" w:color="auto"/>
            </w:tcBorders>
            <w:vAlign w:val="center"/>
          </w:tcPr>
          <w:p w14:paraId="033F5001" w14:textId="77777777" w:rsidR="007353D9" w:rsidRPr="00B508A9" w:rsidRDefault="007353D9" w:rsidP="007353D9">
            <w:pPr>
              <w:spacing w:before="100" w:after="100" w:line="360" w:lineRule="exact"/>
              <w:ind w:firstLine="0"/>
              <w:rPr>
                <w:sz w:val="26"/>
                <w:szCs w:val="26"/>
              </w:rPr>
            </w:pPr>
            <w:r w:rsidRPr="00B508A9">
              <w:rPr>
                <w:sz w:val="26"/>
                <w:szCs w:val="26"/>
              </w:rPr>
              <w:t>Chế độ đấu nối chống sét van</w:t>
            </w:r>
          </w:p>
        </w:tc>
        <w:tc>
          <w:tcPr>
            <w:tcW w:w="1276" w:type="dxa"/>
            <w:tcBorders>
              <w:top w:val="nil"/>
              <w:left w:val="nil"/>
              <w:bottom w:val="single" w:sz="4" w:space="0" w:color="auto"/>
              <w:right w:val="single" w:sz="4" w:space="0" w:color="auto"/>
            </w:tcBorders>
            <w:vAlign w:val="center"/>
          </w:tcPr>
          <w:p w14:paraId="2EECEFE9" w14:textId="77777777"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52BC844E" w14:textId="77777777" w:rsidR="007353D9" w:rsidRPr="00B508A9" w:rsidRDefault="007353D9" w:rsidP="007353D9">
            <w:pPr>
              <w:spacing w:before="100" w:after="100" w:line="360" w:lineRule="exact"/>
              <w:ind w:firstLine="0"/>
              <w:jc w:val="center"/>
              <w:rPr>
                <w:sz w:val="26"/>
                <w:szCs w:val="26"/>
              </w:rPr>
            </w:pPr>
            <w:r w:rsidRPr="00B508A9">
              <w:rPr>
                <w:sz w:val="26"/>
                <w:szCs w:val="26"/>
              </w:rPr>
              <w:t>Pha – đất</w:t>
            </w:r>
          </w:p>
        </w:tc>
      </w:tr>
      <w:tr w:rsidR="007353D9" w:rsidRPr="00412ACB" w14:paraId="2E6BAEB8" w14:textId="77777777" w:rsidTr="001302D7">
        <w:trPr>
          <w:cantSplit/>
          <w:trHeight w:val="315"/>
        </w:trPr>
        <w:tc>
          <w:tcPr>
            <w:tcW w:w="709" w:type="dxa"/>
            <w:tcBorders>
              <w:top w:val="nil"/>
              <w:left w:val="double" w:sz="4" w:space="0" w:color="auto"/>
              <w:bottom w:val="single" w:sz="4" w:space="0" w:color="auto"/>
              <w:right w:val="single" w:sz="4" w:space="0" w:color="auto"/>
            </w:tcBorders>
            <w:vAlign w:val="center"/>
          </w:tcPr>
          <w:p w14:paraId="364A9D85" w14:textId="77777777" w:rsidR="007353D9" w:rsidRPr="00B508A9" w:rsidRDefault="007353D9" w:rsidP="007353D9">
            <w:pPr>
              <w:spacing w:before="100" w:after="100" w:line="360" w:lineRule="exact"/>
              <w:ind w:firstLine="0"/>
              <w:jc w:val="center"/>
              <w:rPr>
                <w:b/>
                <w:bCs/>
                <w:sz w:val="26"/>
                <w:szCs w:val="26"/>
              </w:rPr>
            </w:pPr>
            <w:r w:rsidRPr="00B508A9">
              <w:rPr>
                <w:b/>
                <w:bCs/>
                <w:sz w:val="26"/>
                <w:szCs w:val="26"/>
              </w:rPr>
              <w:t>III</w:t>
            </w:r>
          </w:p>
        </w:tc>
        <w:tc>
          <w:tcPr>
            <w:tcW w:w="8363" w:type="dxa"/>
            <w:gridSpan w:val="3"/>
            <w:tcBorders>
              <w:top w:val="nil"/>
              <w:left w:val="nil"/>
              <w:bottom w:val="single" w:sz="4" w:space="0" w:color="auto"/>
              <w:right w:val="double" w:sz="4" w:space="0" w:color="auto"/>
            </w:tcBorders>
            <w:vAlign w:val="center"/>
          </w:tcPr>
          <w:p w14:paraId="6789D98C" w14:textId="77777777" w:rsidR="007353D9" w:rsidRPr="00B508A9" w:rsidRDefault="007353D9" w:rsidP="007353D9">
            <w:pPr>
              <w:spacing w:before="100" w:after="100" w:line="360" w:lineRule="exact"/>
              <w:rPr>
                <w:b/>
                <w:bCs/>
                <w:sz w:val="26"/>
                <w:szCs w:val="26"/>
              </w:rPr>
            </w:pPr>
            <w:r w:rsidRPr="00B508A9">
              <w:rPr>
                <w:b/>
                <w:bCs/>
                <w:sz w:val="26"/>
                <w:szCs w:val="26"/>
              </w:rPr>
              <w:t>Thông số kỹ thuật của chống sét</w:t>
            </w:r>
          </w:p>
        </w:tc>
      </w:tr>
      <w:tr w:rsidR="007353D9" w:rsidRPr="00412ACB" w14:paraId="2515069A"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741AA108" w14:textId="77777777" w:rsidR="007353D9" w:rsidRPr="00B508A9" w:rsidRDefault="007353D9" w:rsidP="007353D9">
            <w:pPr>
              <w:spacing w:before="100" w:after="100" w:line="360" w:lineRule="exact"/>
              <w:ind w:firstLine="0"/>
              <w:jc w:val="center"/>
              <w:rPr>
                <w:sz w:val="26"/>
                <w:szCs w:val="26"/>
              </w:rPr>
            </w:pPr>
            <w:r w:rsidRPr="00B508A9">
              <w:rPr>
                <w:sz w:val="26"/>
                <w:szCs w:val="26"/>
              </w:rPr>
              <w:t>1</w:t>
            </w:r>
          </w:p>
        </w:tc>
        <w:tc>
          <w:tcPr>
            <w:tcW w:w="3817" w:type="dxa"/>
            <w:tcBorders>
              <w:top w:val="nil"/>
              <w:left w:val="nil"/>
              <w:bottom w:val="single" w:sz="4" w:space="0" w:color="auto"/>
              <w:right w:val="single" w:sz="4" w:space="0" w:color="auto"/>
            </w:tcBorders>
            <w:vAlign w:val="center"/>
          </w:tcPr>
          <w:p w14:paraId="3CA0A817" w14:textId="3CF55D66" w:rsidR="007353D9" w:rsidRPr="00B508A9" w:rsidRDefault="007353D9" w:rsidP="007353D9">
            <w:pPr>
              <w:spacing w:before="100" w:after="100" w:line="360" w:lineRule="exact"/>
              <w:ind w:firstLine="0"/>
              <w:rPr>
                <w:sz w:val="26"/>
                <w:szCs w:val="26"/>
              </w:rPr>
            </w:pPr>
            <w:r w:rsidRPr="00B508A9">
              <w:rPr>
                <w:sz w:val="26"/>
                <w:szCs w:val="26"/>
              </w:rPr>
              <w:t>Chủng loại</w:t>
            </w:r>
          </w:p>
        </w:tc>
        <w:tc>
          <w:tcPr>
            <w:tcW w:w="1276" w:type="dxa"/>
            <w:tcBorders>
              <w:top w:val="nil"/>
              <w:left w:val="nil"/>
              <w:bottom w:val="single" w:sz="4" w:space="0" w:color="auto"/>
              <w:right w:val="single" w:sz="4" w:space="0" w:color="auto"/>
            </w:tcBorders>
            <w:vAlign w:val="center"/>
          </w:tcPr>
          <w:p w14:paraId="7A5D61AE" w14:textId="7D96E44B"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B793C8E" w14:textId="2D7A16E7" w:rsidR="007353D9" w:rsidRPr="00B508A9" w:rsidRDefault="007353D9" w:rsidP="007353D9">
            <w:pPr>
              <w:spacing w:before="100" w:after="100" w:line="360" w:lineRule="exact"/>
              <w:ind w:firstLine="0"/>
              <w:jc w:val="center"/>
              <w:rPr>
                <w:sz w:val="26"/>
                <w:szCs w:val="26"/>
              </w:rPr>
            </w:pPr>
            <w:r w:rsidRPr="00B508A9">
              <w:rPr>
                <w:sz w:val="26"/>
                <w:szCs w:val="26"/>
              </w:rPr>
              <w:t xml:space="preserve">ZnO, không khe hở, lắp </w:t>
            </w:r>
            <w:r w:rsidR="00395868" w:rsidRPr="00395868">
              <w:rPr>
                <w:sz w:val="26"/>
                <w:szCs w:val="26"/>
              </w:rPr>
              <w:t>lắp đặt trong tủ hợp bộ,</w:t>
            </w:r>
            <w:r w:rsidRPr="00B508A9">
              <w:rPr>
                <w:sz w:val="26"/>
                <w:szCs w:val="26"/>
              </w:rPr>
              <w:t xml:space="preserve"> đáp ứng tiêu chuẩn sử dụng CSV trong trạm biến áp theo tiêu chuẩn IEC</w:t>
            </w:r>
          </w:p>
        </w:tc>
      </w:tr>
      <w:tr w:rsidR="007353D9" w:rsidRPr="00412ACB" w14:paraId="2A0676D9"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32AB14E4" w14:textId="77777777" w:rsidR="007353D9" w:rsidRPr="00B508A9" w:rsidRDefault="007353D9" w:rsidP="007353D9">
            <w:pPr>
              <w:spacing w:before="100" w:after="100" w:line="360" w:lineRule="exact"/>
              <w:ind w:firstLine="0"/>
              <w:jc w:val="center"/>
              <w:rPr>
                <w:sz w:val="26"/>
                <w:szCs w:val="26"/>
              </w:rPr>
            </w:pPr>
            <w:r w:rsidRPr="00B508A9">
              <w:rPr>
                <w:sz w:val="26"/>
                <w:szCs w:val="26"/>
              </w:rPr>
              <w:t>2</w:t>
            </w:r>
          </w:p>
        </w:tc>
        <w:tc>
          <w:tcPr>
            <w:tcW w:w="3817" w:type="dxa"/>
            <w:tcBorders>
              <w:top w:val="nil"/>
              <w:left w:val="nil"/>
              <w:bottom w:val="single" w:sz="4" w:space="0" w:color="auto"/>
              <w:right w:val="single" w:sz="4" w:space="0" w:color="auto"/>
            </w:tcBorders>
            <w:vAlign w:val="center"/>
          </w:tcPr>
          <w:p w14:paraId="684D4B96" w14:textId="77777777" w:rsidR="007353D9" w:rsidRPr="00B508A9" w:rsidRDefault="007353D9" w:rsidP="007353D9">
            <w:pPr>
              <w:spacing w:before="100" w:after="100" w:line="360" w:lineRule="exact"/>
              <w:ind w:firstLine="0"/>
              <w:rPr>
                <w:sz w:val="26"/>
                <w:szCs w:val="26"/>
              </w:rPr>
            </w:pPr>
            <w:r w:rsidRPr="00B508A9">
              <w:rPr>
                <w:sz w:val="26"/>
                <w:szCs w:val="26"/>
              </w:rPr>
              <w:t>Cấp chống sét van</w:t>
            </w:r>
          </w:p>
        </w:tc>
        <w:tc>
          <w:tcPr>
            <w:tcW w:w="1276" w:type="dxa"/>
            <w:tcBorders>
              <w:top w:val="nil"/>
              <w:left w:val="nil"/>
              <w:bottom w:val="single" w:sz="4" w:space="0" w:color="auto"/>
              <w:right w:val="single" w:sz="4" w:space="0" w:color="auto"/>
            </w:tcBorders>
            <w:vAlign w:val="center"/>
          </w:tcPr>
          <w:p w14:paraId="7859B4BF" w14:textId="77777777"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477FBE0" w14:textId="77777777" w:rsidR="007353D9" w:rsidRPr="00B508A9" w:rsidRDefault="007353D9" w:rsidP="007353D9">
            <w:pPr>
              <w:spacing w:before="100" w:after="100" w:line="360" w:lineRule="exact"/>
              <w:ind w:firstLine="0"/>
              <w:jc w:val="center"/>
              <w:rPr>
                <w:sz w:val="26"/>
                <w:szCs w:val="26"/>
              </w:rPr>
            </w:pPr>
            <w:r w:rsidRPr="00B508A9">
              <w:rPr>
                <w:sz w:val="26"/>
                <w:szCs w:val="26"/>
              </w:rPr>
              <w:t>SL hoặc cao hơn</w:t>
            </w:r>
          </w:p>
        </w:tc>
      </w:tr>
      <w:tr w:rsidR="007353D9" w:rsidRPr="00412ACB" w14:paraId="6A8FC228"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550A3EB1" w14:textId="77777777" w:rsidR="007353D9" w:rsidRPr="00B508A9" w:rsidRDefault="007353D9" w:rsidP="007353D9">
            <w:pPr>
              <w:spacing w:before="100" w:after="100" w:line="360" w:lineRule="exact"/>
              <w:ind w:firstLine="0"/>
              <w:jc w:val="center"/>
              <w:rPr>
                <w:sz w:val="26"/>
                <w:szCs w:val="26"/>
              </w:rPr>
            </w:pPr>
            <w:r w:rsidRPr="00B508A9">
              <w:rPr>
                <w:sz w:val="26"/>
                <w:szCs w:val="26"/>
              </w:rPr>
              <w:t>3</w:t>
            </w:r>
          </w:p>
        </w:tc>
        <w:tc>
          <w:tcPr>
            <w:tcW w:w="3817" w:type="dxa"/>
            <w:tcBorders>
              <w:top w:val="nil"/>
              <w:left w:val="nil"/>
              <w:bottom w:val="single" w:sz="4" w:space="0" w:color="auto"/>
              <w:right w:val="single" w:sz="4" w:space="0" w:color="auto"/>
            </w:tcBorders>
            <w:vAlign w:val="center"/>
          </w:tcPr>
          <w:p w14:paraId="051400AB" w14:textId="2C0CE620" w:rsidR="007353D9" w:rsidRPr="00B508A9" w:rsidRDefault="007353D9" w:rsidP="007353D9">
            <w:pPr>
              <w:spacing w:before="100" w:after="100" w:line="360" w:lineRule="exact"/>
              <w:ind w:firstLine="0"/>
              <w:rPr>
                <w:sz w:val="26"/>
                <w:szCs w:val="26"/>
              </w:rPr>
            </w:pPr>
            <w:r w:rsidRPr="00B508A9">
              <w:rPr>
                <w:sz w:val="26"/>
                <w:szCs w:val="26"/>
              </w:rPr>
              <w:t>Điện áp định mức Ur</w:t>
            </w:r>
          </w:p>
        </w:tc>
        <w:tc>
          <w:tcPr>
            <w:tcW w:w="1276" w:type="dxa"/>
            <w:tcBorders>
              <w:top w:val="nil"/>
              <w:left w:val="nil"/>
              <w:bottom w:val="single" w:sz="4" w:space="0" w:color="auto"/>
              <w:right w:val="single" w:sz="4" w:space="0" w:color="auto"/>
            </w:tcBorders>
            <w:vAlign w:val="center"/>
          </w:tcPr>
          <w:p w14:paraId="6B6A56F7" w14:textId="77777777" w:rsidR="007353D9" w:rsidRPr="00B508A9" w:rsidRDefault="007353D9" w:rsidP="007353D9">
            <w:pPr>
              <w:spacing w:before="100" w:after="100" w:line="360" w:lineRule="exact"/>
              <w:ind w:firstLine="0"/>
              <w:jc w:val="center"/>
              <w:rPr>
                <w:sz w:val="26"/>
                <w:szCs w:val="26"/>
              </w:rPr>
            </w:pPr>
            <w:r w:rsidRPr="00B508A9">
              <w:rPr>
                <w:sz w:val="26"/>
                <w:szCs w:val="26"/>
              </w:rPr>
              <w:t>kV</w:t>
            </w:r>
          </w:p>
        </w:tc>
        <w:tc>
          <w:tcPr>
            <w:tcW w:w="3270" w:type="dxa"/>
            <w:tcBorders>
              <w:top w:val="nil"/>
              <w:left w:val="nil"/>
              <w:bottom w:val="single" w:sz="4" w:space="0" w:color="auto"/>
              <w:right w:val="double" w:sz="4" w:space="0" w:color="auto"/>
            </w:tcBorders>
            <w:vAlign w:val="center"/>
          </w:tcPr>
          <w:p w14:paraId="6997406F" w14:textId="6FFCA51D" w:rsidR="007353D9" w:rsidRPr="00B508A9" w:rsidRDefault="007353D9" w:rsidP="007353D9">
            <w:pPr>
              <w:spacing w:before="100" w:after="100" w:line="360" w:lineRule="exact"/>
              <w:ind w:firstLine="0"/>
              <w:jc w:val="center"/>
              <w:rPr>
                <w:sz w:val="26"/>
                <w:szCs w:val="26"/>
              </w:rPr>
            </w:pPr>
            <w:r w:rsidRPr="00B508A9">
              <w:rPr>
                <w:sz w:val="26"/>
                <w:szCs w:val="26"/>
              </w:rPr>
              <w:t>21</w:t>
            </w:r>
          </w:p>
        </w:tc>
      </w:tr>
      <w:tr w:rsidR="007353D9" w:rsidRPr="00412ACB" w14:paraId="0D0C94B5"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28185E96" w14:textId="77777777" w:rsidR="007353D9" w:rsidRPr="00B508A9" w:rsidRDefault="007353D9" w:rsidP="007353D9">
            <w:pPr>
              <w:spacing w:before="100" w:after="100" w:line="360" w:lineRule="exact"/>
              <w:ind w:firstLine="0"/>
              <w:jc w:val="center"/>
              <w:rPr>
                <w:sz w:val="26"/>
                <w:szCs w:val="26"/>
              </w:rPr>
            </w:pPr>
            <w:r w:rsidRPr="00B508A9">
              <w:rPr>
                <w:sz w:val="26"/>
                <w:szCs w:val="26"/>
              </w:rPr>
              <w:t>4</w:t>
            </w:r>
          </w:p>
        </w:tc>
        <w:tc>
          <w:tcPr>
            <w:tcW w:w="3817" w:type="dxa"/>
            <w:tcBorders>
              <w:top w:val="nil"/>
              <w:left w:val="nil"/>
              <w:bottom w:val="single" w:sz="4" w:space="0" w:color="auto"/>
              <w:right w:val="single" w:sz="4" w:space="0" w:color="auto"/>
            </w:tcBorders>
            <w:vAlign w:val="center"/>
          </w:tcPr>
          <w:p w14:paraId="49F1631A" w14:textId="77777777" w:rsidR="007353D9" w:rsidRPr="00B508A9" w:rsidRDefault="007353D9" w:rsidP="007353D9">
            <w:pPr>
              <w:spacing w:before="100" w:after="100" w:line="360" w:lineRule="exact"/>
              <w:ind w:firstLine="0"/>
              <w:rPr>
                <w:sz w:val="26"/>
                <w:szCs w:val="26"/>
              </w:rPr>
            </w:pPr>
            <w:r w:rsidRPr="00B508A9">
              <w:rPr>
                <w:sz w:val="26"/>
                <w:szCs w:val="26"/>
              </w:rPr>
              <w:t>Điện áp làm việc liên tục COV</w:t>
            </w:r>
          </w:p>
        </w:tc>
        <w:tc>
          <w:tcPr>
            <w:tcW w:w="1276" w:type="dxa"/>
            <w:tcBorders>
              <w:top w:val="nil"/>
              <w:left w:val="nil"/>
              <w:bottom w:val="single" w:sz="4" w:space="0" w:color="auto"/>
              <w:right w:val="single" w:sz="4" w:space="0" w:color="auto"/>
            </w:tcBorders>
            <w:vAlign w:val="center"/>
          </w:tcPr>
          <w:p w14:paraId="4C73C8A4" w14:textId="77777777" w:rsidR="007353D9" w:rsidRPr="00B508A9" w:rsidRDefault="007353D9" w:rsidP="007353D9">
            <w:pPr>
              <w:spacing w:before="100" w:after="100" w:line="360" w:lineRule="exact"/>
              <w:ind w:firstLine="0"/>
              <w:jc w:val="center"/>
              <w:rPr>
                <w:sz w:val="26"/>
                <w:szCs w:val="26"/>
              </w:rPr>
            </w:pPr>
            <w:r w:rsidRPr="00B508A9">
              <w:rPr>
                <w:sz w:val="26"/>
                <w:szCs w:val="26"/>
              </w:rPr>
              <w:t>kVrms</w:t>
            </w:r>
          </w:p>
        </w:tc>
        <w:tc>
          <w:tcPr>
            <w:tcW w:w="3270" w:type="dxa"/>
            <w:tcBorders>
              <w:top w:val="nil"/>
              <w:left w:val="nil"/>
              <w:bottom w:val="single" w:sz="4" w:space="0" w:color="auto"/>
              <w:right w:val="double" w:sz="4" w:space="0" w:color="auto"/>
            </w:tcBorders>
            <w:vAlign w:val="center"/>
          </w:tcPr>
          <w:p w14:paraId="411CE867" w14:textId="4A57313C" w:rsidR="007353D9" w:rsidRPr="00B508A9" w:rsidRDefault="007353D9" w:rsidP="007353D9">
            <w:pPr>
              <w:spacing w:before="100" w:after="100" w:line="360" w:lineRule="exact"/>
              <w:ind w:firstLine="0"/>
              <w:jc w:val="center"/>
              <w:rPr>
                <w:sz w:val="26"/>
                <w:szCs w:val="26"/>
              </w:rPr>
            </w:pPr>
            <w:r w:rsidRPr="00B508A9">
              <w:rPr>
                <w:sz w:val="26"/>
                <w:szCs w:val="26"/>
              </w:rPr>
              <w:t>1</w:t>
            </w:r>
            <w:r w:rsidR="00A33182" w:rsidRPr="00B508A9">
              <w:rPr>
                <w:sz w:val="26"/>
                <w:szCs w:val="26"/>
              </w:rPr>
              <w:t>6</w:t>
            </w:r>
            <w:r w:rsidRPr="00B508A9">
              <w:rPr>
                <w:sz w:val="26"/>
                <w:szCs w:val="26"/>
                <w:lang w:val="vi-VN"/>
              </w:rPr>
              <w:t>,</w:t>
            </w:r>
            <w:r w:rsidRPr="00B508A9">
              <w:rPr>
                <w:sz w:val="26"/>
                <w:szCs w:val="26"/>
              </w:rPr>
              <w:t>8</w:t>
            </w:r>
          </w:p>
        </w:tc>
      </w:tr>
      <w:tr w:rsidR="007353D9" w:rsidRPr="00412ACB" w14:paraId="2BE6ECCE"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36B19CB3" w14:textId="77777777" w:rsidR="007353D9" w:rsidRPr="00B508A9" w:rsidRDefault="007353D9" w:rsidP="007353D9">
            <w:pPr>
              <w:spacing w:before="100" w:after="100" w:line="360" w:lineRule="exact"/>
              <w:ind w:firstLine="0"/>
              <w:jc w:val="center"/>
              <w:rPr>
                <w:sz w:val="26"/>
                <w:szCs w:val="26"/>
              </w:rPr>
            </w:pPr>
            <w:r w:rsidRPr="00B508A9">
              <w:rPr>
                <w:sz w:val="26"/>
                <w:szCs w:val="26"/>
              </w:rPr>
              <w:lastRenderedPageBreak/>
              <w:t>5</w:t>
            </w:r>
          </w:p>
        </w:tc>
        <w:tc>
          <w:tcPr>
            <w:tcW w:w="3817" w:type="dxa"/>
            <w:tcBorders>
              <w:top w:val="nil"/>
              <w:left w:val="nil"/>
              <w:bottom w:val="single" w:sz="4" w:space="0" w:color="auto"/>
              <w:right w:val="single" w:sz="4" w:space="0" w:color="auto"/>
            </w:tcBorders>
            <w:vAlign w:val="center"/>
          </w:tcPr>
          <w:p w14:paraId="56D55AAA" w14:textId="77777777" w:rsidR="007353D9" w:rsidRPr="00B508A9" w:rsidRDefault="007353D9" w:rsidP="007353D9">
            <w:pPr>
              <w:spacing w:before="100" w:after="100" w:line="360" w:lineRule="exact"/>
              <w:ind w:firstLine="0"/>
              <w:rPr>
                <w:sz w:val="26"/>
                <w:szCs w:val="26"/>
              </w:rPr>
            </w:pPr>
            <w:r w:rsidRPr="00B508A9">
              <w:rPr>
                <w:sz w:val="26"/>
                <w:szCs w:val="26"/>
              </w:rPr>
              <w:t>Điện áp quá áp tạm thời kèm theo đường cong đặc tính TOV</w:t>
            </w:r>
          </w:p>
        </w:tc>
        <w:tc>
          <w:tcPr>
            <w:tcW w:w="1276" w:type="dxa"/>
            <w:tcBorders>
              <w:top w:val="nil"/>
              <w:left w:val="nil"/>
              <w:bottom w:val="single" w:sz="4" w:space="0" w:color="auto"/>
              <w:right w:val="single" w:sz="4" w:space="0" w:color="auto"/>
            </w:tcBorders>
            <w:vAlign w:val="center"/>
          </w:tcPr>
          <w:p w14:paraId="52040B37" w14:textId="77777777" w:rsidR="007353D9" w:rsidRPr="00B508A9" w:rsidRDefault="007353D9" w:rsidP="007353D9">
            <w:pPr>
              <w:spacing w:before="100" w:after="100" w:line="360" w:lineRule="exact"/>
              <w:ind w:firstLine="0"/>
              <w:jc w:val="center"/>
              <w:rPr>
                <w:sz w:val="26"/>
                <w:szCs w:val="26"/>
              </w:rPr>
            </w:pPr>
            <w:r w:rsidRPr="00B508A9">
              <w:rPr>
                <w:sz w:val="26"/>
                <w:szCs w:val="26"/>
              </w:rPr>
              <w:t>kVrms</w:t>
            </w:r>
          </w:p>
        </w:tc>
        <w:tc>
          <w:tcPr>
            <w:tcW w:w="3270" w:type="dxa"/>
            <w:tcBorders>
              <w:top w:val="nil"/>
              <w:left w:val="nil"/>
              <w:bottom w:val="single" w:sz="4" w:space="0" w:color="auto"/>
              <w:right w:val="double" w:sz="4" w:space="0" w:color="auto"/>
            </w:tcBorders>
            <w:vAlign w:val="center"/>
          </w:tcPr>
          <w:p w14:paraId="002F268F" w14:textId="77777777" w:rsidR="007353D9" w:rsidRPr="00B508A9" w:rsidRDefault="007353D9" w:rsidP="007353D9">
            <w:pPr>
              <w:spacing w:before="100" w:after="100" w:line="360" w:lineRule="exact"/>
              <w:ind w:firstLine="0"/>
              <w:jc w:val="center"/>
              <w:rPr>
                <w:sz w:val="26"/>
                <w:szCs w:val="26"/>
              </w:rPr>
            </w:pPr>
            <w:r w:rsidRPr="00B508A9">
              <w:rPr>
                <w:sz w:val="26"/>
                <w:szCs w:val="26"/>
              </w:rPr>
              <w:t>Nhà sản xuất chào đáp ứng cấu hình lưới điện</w:t>
            </w:r>
          </w:p>
        </w:tc>
      </w:tr>
      <w:tr w:rsidR="007353D9" w:rsidRPr="00412ACB" w14:paraId="165589FE"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55175ECC" w14:textId="77777777" w:rsidR="007353D9" w:rsidRPr="00B508A9" w:rsidRDefault="007353D9" w:rsidP="007353D9">
            <w:pPr>
              <w:spacing w:before="100" w:after="100" w:line="360" w:lineRule="exact"/>
              <w:ind w:firstLine="0"/>
              <w:jc w:val="center"/>
              <w:rPr>
                <w:sz w:val="26"/>
                <w:szCs w:val="26"/>
              </w:rPr>
            </w:pPr>
            <w:r w:rsidRPr="00B508A9">
              <w:rPr>
                <w:sz w:val="26"/>
                <w:szCs w:val="26"/>
              </w:rPr>
              <w:t>6</w:t>
            </w:r>
          </w:p>
        </w:tc>
        <w:tc>
          <w:tcPr>
            <w:tcW w:w="3817" w:type="dxa"/>
            <w:tcBorders>
              <w:top w:val="nil"/>
              <w:left w:val="nil"/>
              <w:bottom w:val="single" w:sz="4" w:space="0" w:color="auto"/>
              <w:right w:val="single" w:sz="4" w:space="0" w:color="auto"/>
            </w:tcBorders>
            <w:vAlign w:val="center"/>
          </w:tcPr>
          <w:p w14:paraId="7C9C96AA" w14:textId="05E52BD3" w:rsidR="007353D9" w:rsidRPr="00B508A9" w:rsidRDefault="007353D9" w:rsidP="007353D9">
            <w:pPr>
              <w:spacing w:before="100" w:after="100" w:line="360" w:lineRule="exact"/>
              <w:ind w:firstLine="0"/>
              <w:rPr>
                <w:sz w:val="26"/>
                <w:szCs w:val="26"/>
              </w:rPr>
            </w:pPr>
            <w:r w:rsidRPr="00B508A9">
              <w:rPr>
                <w:sz w:val="26"/>
                <w:szCs w:val="26"/>
              </w:rPr>
              <w:t>Dòng điện phóng định mức</w:t>
            </w:r>
          </w:p>
        </w:tc>
        <w:tc>
          <w:tcPr>
            <w:tcW w:w="1276" w:type="dxa"/>
            <w:tcBorders>
              <w:top w:val="nil"/>
              <w:left w:val="nil"/>
              <w:bottom w:val="single" w:sz="4" w:space="0" w:color="auto"/>
              <w:right w:val="single" w:sz="4" w:space="0" w:color="auto"/>
            </w:tcBorders>
            <w:vAlign w:val="center"/>
          </w:tcPr>
          <w:p w14:paraId="1E4D00CE" w14:textId="77777777" w:rsidR="007353D9" w:rsidRPr="00B508A9" w:rsidRDefault="007353D9" w:rsidP="007353D9">
            <w:pPr>
              <w:spacing w:before="100" w:after="100" w:line="360" w:lineRule="exact"/>
              <w:ind w:firstLine="0"/>
              <w:jc w:val="center"/>
              <w:rPr>
                <w:sz w:val="26"/>
                <w:szCs w:val="26"/>
              </w:rPr>
            </w:pPr>
            <w:r w:rsidRPr="00B508A9">
              <w:rPr>
                <w:sz w:val="26"/>
                <w:szCs w:val="26"/>
              </w:rPr>
              <w:t>kA</w:t>
            </w:r>
          </w:p>
        </w:tc>
        <w:tc>
          <w:tcPr>
            <w:tcW w:w="3270" w:type="dxa"/>
            <w:tcBorders>
              <w:top w:val="nil"/>
              <w:left w:val="nil"/>
              <w:bottom w:val="single" w:sz="4" w:space="0" w:color="auto"/>
              <w:right w:val="double" w:sz="4" w:space="0" w:color="auto"/>
            </w:tcBorders>
            <w:vAlign w:val="center"/>
          </w:tcPr>
          <w:p w14:paraId="0B249ADB" w14:textId="77777777" w:rsidR="007353D9" w:rsidRPr="00B508A9" w:rsidRDefault="007353D9" w:rsidP="007353D9">
            <w:pPr>
              <w:spacing w:before="100" w:after="100" w:line="360" w:lineRule="exact"/>
              <w:ind w:firstLine="0"/>
              <w:jc w:val="center"/>
              <w:rPr>
                <w:sz w:val="26"/>
                <w:szCs w:val="26"/>
              </w:rPr>
            </w:pPr>
            <w:r w:rsidRPr="00B508A9">
              <w:rPr>
                <w:sz w:val="26"/>
                <w:szCs w:val="26"/>
              </w:rPr>
              <w:t>≥ 10</w:t>
            </w:r>
          </w:p>
        </w:tc>
      </w:tr>
      <w:tr w:rsidR="007353D9" w:rsidRPr="00412ACB" w14:paraId="0C16C38A"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6A9BA538" w14:textId="77777777" w:rsidR="007353D9" w:rsidRPr="00B508A9" w:rsidRDefault="007353D9" w:rsidP="007353D9">
            <w:pPr>
              <w:spacing w:before="100" w:after="100" w:line="360" w:lineRule="exact"/>
              <w:ind w:firstLine="0"/>
              <w:jc w:val="center"/>
              <w:rPr>
                <w:sz w:val="26"/>
                <w:szCs w:val="26"/>
              </w:rPr>
            </w:pPr>
            <w:r w:rsidRPr="00B508A9">
              <w:rPr>
                <w:sz w:val="26"/>
                <w:szCs w:val="26"/>
              </w:rPr>
              <w:t>7</w:t>
            </w:r>
          </w:p>
        </w:tc>
        <w:tc>
          <w:tcPr>
            <w:tcW w:w="3817" w:type="dxa"/>
            <w:tcBorders>
              <w:top w:val="nil"/>
              <w:left w:val="nil"/>
              <w:bottom w:val="single" w:sz="4" w:space="0" w:color="auto"/>
              <w:right w:val="single" w:sz="4" w:space="0" w:color="auto"/>
            </w:tcBorders>
            <w:vAlign w:val="center"/>
          </w:tcPr>
          <w:p w14:paraId="701E4E47" w14:textId="43CEFB18" w:rsidR="007353D9" w:rsidRPr="00B508A9" w:rsidRDefault="007353D9" w:rsidP="007353D9">
            <w:pPr>
              <w:spacing w:before="100" w:after="100" w:line="360" w:lineRule="exact"/>
              <w:ind w:firstLine="0"/>
              <w:rPr>
                <w:sz w:val="26"/>
                <w:szCs w:val="26"/>
              </w:rPr>
            </w:pPr>
            <w:r w:rsidRPr="00B508A9">
              <w:rPr>
                <w:sz w:val="26"/>
                <w:szCs w:val="26"/>
              </w:rPr>
              <w:t>Dòng điện phóng đỉnh</w:t>
            </w:r>
          </w:p>
        </w:tc>
        <w:tc>
          <w:tcPr>
            <w:tcW w:w="1276" w:type="dxa"/>
            <w:tcBorders>
              <w:top w:val="nil"/>
              <w:left w:val="nil"/>
              <w:bottom w:val="single" w:sz="4" w:space="0" w:color="auto"/>
              <w:right w:val="single" w:sz="4" w:space="0" w:color="auto"/>
            </w:tcBorders>
            <w:vAlign w:val="center"/>
          </w:tcPr>
          <w:p w14:paraId="55ADDA13" w14:textId="77777777" w:rsidR="007353D9" w:rsidRPr="00B508A9" w:rsidRDefault="007353D9" w:rsidP="007353D9">
            <w:pPr>
              <w:spacing w:before="100" w:after="100" w:line="360" w:lineRule="exact"/>
              <w:ind w:firstLine="0"/>
              <w:jc w:val="center"/>
              <w:rPr>
                <w:sz w:val="26"/>
                <w:szCs w:val="26"/>
              </w:rPr>
            </w:pPr>
            <w:r w:rsidRPr="00B508A9">
              <w:rPr>
                <w:sz w:val="26"/>
                <w:szCs w:val="26"/>
              </w:rPr>
              <w:t>kApeak</w:t>
            </w:r>
          </w:p>
        </w:tc>
        <w:tc>
          <w:tcPr>
            <w:tcW w:w="3270" w:type="dxa"/>
            <w:tcBorders>
              <w:top w:val="nil"/>
              <w:left w:val="nil"/>
              <w:bottom w:val="single" w:sz="4" w:space="0" w:color="auto"/>
              <w:right w:val="double" w:sz="4" w:space="0" w:color="auto"/>
            </w:tcBorders>
            <w:vAlign w:val="center"/>
          </w:tcPr>
          <w:p w14:paraId="0993F47B" w14:textId="77777777" w:rsidR="007353D9" w:rsidRPr="00B508A9" w:rsidRDefault="007353D9" w:rsidP="007353D9">
            <w:pPr>
              <w:spacing w:before="100" w:after="100" w:line="360" w:lineRule="exact"/>
              <w:ind w:firstLine="0"/>
              <w:jc w:val="center"/>
              <w:rPr>
                <w:sz w:val="26"/>
                <w:szCs w:val="26"/>
              </w:rPr>
            </w:pPr>
            <w:r w:rsidRPr="00B508A9">
              <w:rPr>
                <w:sz w:val="26"/>
                <w:szCs w:val="26"/>
              </w:rPr>
              <w:t>≥ 100</w:t>
            </w:r>
          </w:p>
        </w:tc>
      </w:tr>
      <w:tr w:rsidR="007353D9" w:rsidRPr="00412ACB" w14:paraId="7ADA5F3C"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60584917" w14:textId="77777777" w:rsidR="007353D9" w:rsidRPr="00B508A9" w:rsidRDefault="007353D9" w:rsidP="007353D9">
            <w:pPr>
              <w:spacing w:before="100" w:after="100" w:line="360" w:lineRule="exact"/>
              <w:ind w:firstLine="0"/>
              <w:jc w:val="center"/>
              <w:rPr>
                <w:sz w:val="26"/>
                <w:szCs w:val="26"/>
              </w:rPr>
            </w:pPr>
            <w:r w:rsidRPr="00B508A9">
              <w:rPr>
                <w:sz w:val="26"/>
                <w:szCs w:val="26"/>
              </w:rPr>
              <w:t>8</w:t>
            </w:r>
          </w:p>
        </w:tc>
        <w:tc>
          <w:tcPr>
            <w:tcW w:w="3817" w:type="dxa"/>
            <w:tcBorders>
              <w:top w:val="nil"/>
              <w:left w:val="nil"/>
              <w:bottom w:val="single" w:sz="4" w:space="0" w:color="auto"/>
              <w:right w:val="single" w:sz="4" w:space="0" w:color="auto"/>
            </w:tcBorders>
            <w:vAlign w:val="center"/>
          </w:tcPr>
          <w:p w14:paraId="35F8EDE5" w14:textId="77777777" w:rsidR="007353D9" w:rsidRPr="00B508A9" w:rsidRDefault="007353D9" w:rsidP="007353D9">
            <w:pPr>
              <w:spacing w:before="100" w:after="100" w:line="360" w:lineRule="exact"/>
              <w:ind w:firstLine="0"/>
              <w:rPr>
                <w:sz w:val="26"/>
                <w:szCs w:val="26"/>
              </w:rPr>
            </w:pPr>
            <w:r w:rsidRPr="00B508A9">
              <w:rPr>
                <w:sz w:val="26"/>
                <w:szCs w:val="26"/>
              </w:rPr>
              <w:t>Năng lượng nhiệt định mức Wth</w:t>
            </w:r>
          </w:p>
        </w:tc>
        <w:tc>
          <w:tcPr>
            <w:tcW w:w="1276" w:type="dxa"/>
            <w:tcBorders>
              <w:top w:val="nil"/>
              <w:left w:val="nil"/>
              <w:bottom w:val="single" w:sz="4" w:space="0" w:color="auto"/>
              <w:right w:val="single" w:sz="4" w:space="0" w:color="auto"/>
            </w:tcBorders>
            <w:vAlign w:val="center"/>
          </w:tcPr>
          <w:p w14:paraId="29CB2B4E" w14:textId="77777777" w:rsidR="007353D9" w:rsidRPr="00B508A9" w:rsidRDefault="007353D9" w:rsidP="007353D9">
            <w:pPr>
              <w:spacing w:before="100" w:after="100" w:line="360" w:lineRule="exact"/>
              <w:ind w:firstLine="0"/>
              <w:jc w:val="center"/>
              <w:rPr>
                <w:sz w:val="26"/>
                <w:szCs w:val="26"/>
              </w:rPr>
            </w:pPr>
            <w:r w:rsidRPr="00B508A9">
              <w:rPr>
                <w:sz w:val="26"/>
                <w:szCs w:val="26"/>
              </w:rPr>
              <w:t>kJ/kV*Ur</w:t>
            </w:r>
          </w:p>
        </w:tc>
        <w:tc>
          <w:tcPr>
            <w:tcW w:w="3270" w:type="dxa"/>
            <w:tcBorders>
              <w:top w:val="nil"/>
              <w:left w:val="nil"/>
              <w:bottom w:val="single" w:sz="4" w:space="0" w:color="auto"/>
              <w:right w:val="double" w:sz="4" w:space="0" w:color="auto"/>
            </w:tcBorders>
            <w:vAlign w:val="center"/>
          </w:tcPr>
          <w:p w14:paraId="72492341" w14:textId="77777777" w:rsidR="007353D9" w:rsidRPr="00B508A9" w:rsidRDefault="007353D9" w:rsidP="007353D9">
            <w:pPr>
              <w:spacing w:before="100" w:after="100" w:line="360" w:lineRule="exact"/>
              <w:ind w:firstLine="0"/>
              <w:jc w:val="center"/>
              <w:rPr>
                <w:sz w:val="26"/>
                <w:szCs w:val="26"/>
              </w:rPr>
            </w:pPr>
            <w:r w:rsidRPr="00B508A9">
              <w:rPr>
                <w:sz w:val="26"/>
                <w:szCs w:val="26"/>
              </w:rPr>
              <w:t>≥ 4</w:t>
            </w:r>
          </w:p>
        </w:tc>
      </w:tr>
      <w:tr w:rsidR="007353D9" w:rsidRPr="00412ACB" w14:paraId="15537903" w14:textId="77777777" w:rsidTr="007C65E6">
        <w:trPr>
          <w:cantSplit/>
          <w:trHeight w:val="630"/>
        </w:trPr>
        <w:tc>
          <w:tcPr>
            <w:tcW w:w="709" w:type="dxa"/>
            <w:tcBorders>
              <w:top w:val="nil"/>
              <w:left w:val="double" w:sz="4" w:space="0" w:color="auto"/>
              <w:bottom w:val="single" w:sz="4" w:space="0" w:color="auto"/>
              <w:right w:val="single" w:sz="4" w:space="0" w:color="auto"/>
            </w:tcBorders>
            <w:vAlign w:val="center"/>
          </w:tcPr>
          <w:p w14:paraId="26846CEC" w14:textId="77777777" w:rsidR="007353D9" w:rsidRPr="00B508A9" w:rsidRDefault="007353D9" w:rsidP="007353D9">
            <w:pPr>
              <w:spacing w:before="100" w:after="100" w:line="360" w:lineRule="exact"/>
              <w:ind w:firstLine="0"/>
              <w:jc w:val="center"/>
              <w:rPr>
                <w:sz w:val="26"/>
                <w:szCs w:val="26"/>
              </w:rPr>
            </w:pPr>
            <w:r w:rsidRPr="00B508A9">
              <w:rPr>
                <w:sz w:val="26"/>
                <w:szCs w:val="26"/>
              </w:rPr>
              <w:t>9</w:t>
            </w:r>
          </w:p>
        </w:tc>
        <w:tc>
          <w:tcPr>
            <w:tcW w:w="3817" w:type="dxa"/>
            <w:tcBorders>
              <w:top w:val="nil"/>
              <w:left w:val="nil"/>
              <w:bottom w:val="single" w:sz="4" w:space="0" w:color="auto"/>
              <w:right w:val="single" w:sz="4" w:space="0" w:color="auto"/>
            </w:tcBorders>
            <w:vAlign w:val="center"/>
          </w:tcPr>
          <w:p w14:paraId="41535168" w14:textId="77777777" w:rsidR="007353D9" w:rsidRPr="00B508A9" w:rsidRDefault="007353D9" w:rsidP="007353D9">
            <w:pPr>
              <w:spacing w:before="100" w:after="100" w:line="360" w:lineRule="exact"/>
              <w:ind w:firstLine="0"/>
              <w:rPr>
                <w:sz w:val="26"/>
                <w:szCs w:val="26"/>
              </w:rPr>
            </w:pPr>
            <w:r w:rsidRPr="00B508A9">
              <w:rPr>
                <w:sz w:val="26"/>
                <w:szCs w:val="26"/>
              </w:rPr>
              <w:t>Khả năng phóng lặp lại - Qrs</w:t>
            </w:r>
          </w:p>
        </w:tc>
        <w:tc>
          <w:tcPr>
            <w:tcW w:w="1276" w:type="dxa"/>
            <w:tcBorders>
              <w:top w:val="nil"/>
              <w:left w:val="nil"/>
              <w:bottom w:val="single" w:sz="4" w:space="0" w:color="auto"/>
              <w:right w:val="single" w:sz="4" w:space="0" w:color="auto"/>
            </w:tcBorders>
            <w:vAlign w:val="center"/>
          </w:tcPr>
          <w:p w14:paraId="3466DB0C" w14:textId="77777777" w:rsidR="007353D9" w:rsidRPr="00B508A9" w:rsidRDefault="007353D9" w:rsidP="007353D9">
            <w:pPr>
              <w:spacing w:before="100" w:after="100" w:line="360" w:lineRule="exact"/>
              <w:ind w:firstLine="0"/>
              <w:jc w:val="center"/>
              <w:rPr>
                <w:sz w:val="26"/>
                <w:szCs w:val="26"/>
              </w:rPr>
            </w:pPr>
            <w:r w:rsidRPr="00B508A9">
              <w:rPr>
                <w:sz w:val="26"/>
                <w:szCs w:val="26"/>
              </w:rPr>
              <w:t>C</w:t>
            </w:r>
          </w:p>
        </w:tc>
        <w:tc>
          <w:tcPr>
            <w:tcW w:w="3270" w:type="dxa"/>
            <w:tcBorders>
              <w:top w:val="nil"/>
              <w:left w:val="nil"/>
              <w:bottom w:val="single" w:sz="4" w:space="0" w:color="auto"/>
              <w:right w:val="double" w:sz="4" w:space="0" w:color="auto"/>
            </w:tcBorders>
            <w:vAlign w:val="center"/>
          </w:tcPr>
          <w:p w14:paraId="68EE3426" w14:textId="77777777" w:rsidR="007353D9" w:rsidRPr="00B508A9" w:rsidRDefault="007353D9" w:rsidP="007353D9">
            <w:pPr>
              <w:spacing w:before="100" w:after="100" w:line="360" w:lineRule="exact"/>
              <w:ind w:firstLine="0"/>
              <w:jc w:val="center"/>
              <w:rPr>
                <w:sz w:val="26"/>
                <w:szCs w:val="26"/>
              </w:rPr>
            </w:pPr>
            <w:r w:rsidRPr="00B508A9">
              <w:rPr>
                <w:sz w:val="26"/>
                <w:szCs w:val="26"/>
              </w:rPr>
              <w:t>≥ 1</w:t>
            </w:r>
          </w:p>
        </w:tc>
      </w:tr>
      <w:tr w:rsidR="007353D9" w:rsidRPr="00412ACB" w14:paraId="02AC2811" w14:textId="77777777" w:rsidTr="007C65E6">
        <w:trPr>
          <w:cantSplit/>
          <w:trHeight w:val="630"/>
        </w:trPr>
        <w:tc>
          <w:tcPr>
            <w:tcW w:w="709" w:type="dxa"/>
            <w:tcBorders>
              <w:top w:val="nil"/>
              <w:left w:val="double" w:sz="4" w:space="0" w:color="auto"/>
              <w:bottom w:val="single" w:sz="4" w:space="0" w:color="auto"/>
              <w:right w:val="single" w:sz="4" w:space="0" w:color="auto"/>
            </w:tcBorders>
            <w:vAlign w:val="center"/>
          </w:tcPr>
          <w:p w14:paraId="3E562E73" w14:textId="5CE04235" w:rsidR="007353D9" w:rsidRPr="00B508A9" w:rsidRDefault="00B508A9" w:rsidP="00B508A9">
            <w:pPr>
              <w:spacing w:before="100" w:after="100" w:line="360" w:lineRule="exact"/>
              <w:ind w:firstLine="0"/>
              <w:jc w:val="center"/>
              <w:rPr>
                <w:sz w:val="26"/>
                <w:szCs w:val="26"/>
              </w:rPr>
            </w:pPr>
            <w:r>
              <w:rPr>
                <w:sz w:val="26"/>
                <w:szCs w:val="26"/>
              </w:rPr>
              <w:t>10</w:t>
            </w:r>
          </w:p>
        </w:tc>
        <w:tc>
          <w:tcPr>
            <w:tcW w:w="3817" w:type="dxa"/>
            <w:tcBorders>
              <w:top w:val="nil"/>
              <w:left w:val="nil"/>
              <w:bottom w:val="single" w:sz="4" w:space="0" w:color="auto"/>
              <w:right w:val="single" w:sz="4" w:space="0" w:color="auto"/>
            </w:tcBorders>
            <w:vAlign w:val="center"/>
          </w:tcPr>
          <w:p w14:paraId="0B40BAC3" w14:textId="77777777" w:rsidR="007353D9" w:rsidRPr="00B508A9" w:rsidRDefault="007353D9" w:rsidP="00B508A9">
            <w:pPr>
              <w:spacing w:before="100" w:after="100" w:line="360" w:lineRule="exact"/>
              <w:ind w:firstLine="0"/>
              <w:rPr>
                <w:sz w:val="26"/>
                <w:szCs w:val="26"/>
              </w:rPr>
            </w:pPr>
            <w:r w:rsidRPr="00B508A9">
              <w:rPr>
                <w:sz w:val="26"/>
                <w:szCs w:val="26"/>
              </w:rPr>
              <w:t>Hệ số phối hợp cách điện</w:t>
            </w:r>
          </w:p>
        </w:tc>
        <w:tc>
          <w:tcPr>
            <w:tcW w:w="1276" w:type="dxa"/>
            <w:tcBorders>
              <w:top w:val="nil"/>
              <w:left w:val="nil"/>
              <w:bottom w:val="single" w:sz="4" w:space="0" w:color="auto"/>
              <w:right w:val="single" w:sz="4" w:space="0" w:color="auto"/>
            </w:tcBorders>
            <w:vAlign w:val="center"/>
          </w:tcPr>
          <w:p w14:paraId="4D497B2B" w14:textId="20C100D1" w:rsidR="007353D9" w:rsidRPr="00B508A9"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17070088" w14:textId="77777777" w:rsidR="007353D9" w:rsidRPr="00B508A9" w:rsidRDefault="007353D9" w:rsidP="007353D9">
            <w:pPr>
              <w:spacing w:before="100" w:after="100" w:line="360" w:lineRule="exact"/>
              <w:ind w:firstLine="0"/>
              <w:jc w:val="center"/>
              <w:rPr>
                <w:sz w:val="26"/>
                <w:szCs w:val="26"/>
              </w:rPr>
            </w:pPr>
            <w:r w:rsidRPr="00B508A9">
              <w:rPr>
                <w:sz w:val="26"/>
                <w:szCs w:val="26"/>
              </w:rPr>
              <w:t>≥ 1,4</w:t>
            </w:r>
          </w:p>
        </w:tc>
      </w:tr>
      <w:tr w:rsidR="007353D9" w:rsidRPr="00412ACB" w14:paraId="6E707EEC" w14:textId="77777777" w:rsidTr="001302D7">
        <w:trPr>
          <w:cantSplit/>
          <w:trHeight w:val="630"/>
        </w:trPr>
        <w:tc>
          <w:tcPr>
            <w:tcW w:w="709" w:type="dxa"/>
            <w:tcBorders>
              <w:top w:val="nil"/>
              <w:left w:val="double" w:sz="4" w:space="0" w:color="auto"/>
              <w:bottom w:val="single" w:sz="4" w:space="0" w:color="auto"/>
              <w:right w:val="single" w:sz="4" w:space="0" w:color="auto"/>
            </w:tcBorders>
            <w:vAlign w:val="center"/>
          </w:tcPr>
          <w:p w14:paraId="2189D2AB" w14:textId="77777777" w:rsidR="007353D9" w:rsidRPr="00BB5CF5" w:rsidRDefault="007353D9" w:rsidP="007353D9">
            <w:pPr>
              <w:spacing w:before="100" w:after="100" w:line="360" w:lineRule="exact"/>
              <w:ind w:firstLine="0"/>
              <w:jc w:val="center"/>
              <w:rPr>
                <w:b/>
                <w:bCs/>
                <w:sz w:val="26"/>
                <w:szCs w:val="26"/>
              </w:rPr>
            </w:pPr>
            <w:r w:rsidRPr="00BB5CF5">
              <w:rPr>
                <w:b/>
                <w:bCs/>
                <w:sz w:val="26"/>
                <w:szCs w:val="26"/>
              </w:rPr>
              <w:t>IV</w:t>
            </w:r>
          </w:p>
        </w:tc>
        <w:tc>
          <w:tcPr>
            <w:tcW w:w="8363" w:type="dxa"/>
            <w:gridSpan w:val="3"/>
            <w:tcBorders>
              <w:top w:val="nil"/>
              <w:left w:val="nil"/>
              <w:bottom w:val="single" w:sz="4" w:space="0" w:color="auto"/>
              <w:right w:val="double" w:sz="4" w:space="0" w:color="auto"/>
            </w:tcBorders>
            <w:vAlign w:val="center"/>
          </w:tcPr>
          <w:p w14:paraId="3F63B055" w14:textId="77777777" w:rsidR="007353D9" w:rsidRPr="00BB5CF5" w:rsidRDefault="007353D9" w:rsidP="007353D9">
            <w:pPr>
              <w:spacing w:before="100" w:after="100" w:line="360" w:lineRule="exact"/>
              <w:ind w:firstLine="0"/>
              <w:rPr>
                <w:b/>
                <w:bCs/>
                <w:sz w:val="26"/>
                <w:szCs w:val="26"/>
              </w:rPr>
            </w:pPr>
            <w:r w:rsidRPr="00BB5CF5">
              <w:rPr>
                <w:b/>
                <w:bCs/>
                <w:sz w:val="26"/>
                <w:szCs w:val="26"/>
              </w:rPr>
              <w:t>Thông số kỹ thuật của vỏ chống sét van</w:t>
            </w:r>
          </w:p>
        </w:tc>
      </w:tr>
      <w:tr w:rsidR="007353D9" w:rsidRPr="00412ACB" w14:paraId="12DE8940" w14:textId="77777777" w:rsidTr="007C65E6">
        <w:trPr>
          <w:cantSplit/>
          <w:trHeight w:val="630"/>
        </w:trPr>
        <w:tc>
          <w:tcPr>
            <w:tcW w:w="709" w:type="dxa"/>
            <w:tcBorders>
              <w:top w:val="nil"/>
              <w:left w:val="double" w:sz="4" w:space="0" w:color="auto"/>
              <w:bottom w:val="single" w:sz="4" w:space="0" w:color="auto"/>
              <w:right w:val="single" w:sz="4" w:space="0" w:color="auto"/>
            </w:tcBorders>
            <w:vAlign w:val="center"/>
          </w:tcPr>
          <w:p w14:paraId="6CC21FF7" w14:textId="77777777" w:rsidR="007353D9" w:rsidRPr="00BB5CF5" w:rsidRDefault="007353D9" w:rsidP="007353D9">
            <w:pPr>
              <w:spacing w:before="100" w:after="100" w:line="360" w:lineRule="exact"/>
              <w:ind w:firstLine="0"/>
              <w:jc w:val="center"/>
              <w:rPr>
                <w:sz w:val="26"/>
                <w:szCs w:val="26"/>
              </w:rPr>
            </w:pPr>
            <w:r w:rsidRPr="00BB5CF5">
              <w:rPr>
                <w:sz w:val="26"/>
                <w:szCs w:val="26"/>
              </w:rPr>
              <w:t>1</w:t>
            </w:r>
          </w:p>
        </w:tc>
        <w:tc>
          <w:tcPr>
            <w:tcW w:w="3817" w:type="dxa"/>
            <w:tcBorders>
              <w:top w:val="nil"/>
              <w:left w:val="nil"/>
              <w:bottom w:val="single" w:sz="4" w:space="0" w:color="auto"/>
              <w:right w:val="single" w:sz="4" w:space="0" w:color="auto"/>
            </w:tcBorders>
            <w:vAlign w:val="center"/>
          </w:tcPr>
          <w:p w14:paraId="6E5126DC" w14:textId="77777777" w:rsidR="007353D9" w:rsidRPr="00BB5CF5" w:rsidRDefault="007353D9" w:rsidP="007353D9">
            <w:pPr>
              <w:spacing w:before="100" w:after="100" w:line="360" w:lineRule="exact"/>
              <w:ind w:firstLine="0"/>
              <w:rPr>
                <w:sz w:val="26"/>
                <w:szCs w:val="26"/>
              </w:rPr>
            </w:pPr>
            <w:r w:rsidRPr="00BB5CF5">
              <w:rPr>
                <w:sz w:val="26"/>
                <w:szCs w:val="26"/>
              </w:rPr>
              <w:t>Vật liệu vỏ</w:t>
            </w:r>
          </w:p>
        </w:tc>
        <w:tc>
          <w:tcPr>
            <w:tcW w:w="1276" w:type="dxa"/>
            <w:tcBorders>
              <w:top w:val="nil"/>
              <w:left w:val="nil"/>
              <w:bottom w:val="single" w:sz="4" w:space="0" w:color="auto"/>
              <w:right w:val="single" w:sz="4" w:space="0" w:color="auto"/>
            </w:tcBorders>
            <w:vAlign w:val="center"/>
          </w:tcPr>
          <w:p w14:paraId="3A4CC7EC" w14:textId="77777777" w:rsidR="007353D9" w:rsidRPr="00BB5CF5"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E9E8845" w14:textId="16006326" w:rsidR="007353D9" w:rsidRPr="00BB5CF5" w:rsidRDefault="007353D9" w:rsidP="007353D9">
            <w:pPr>
              <w:spacing w:before="100" w:after="100" w:line="360" w:lineRule="exact"/>
              <w:ind w:firstLine="0"/>
              <w:jc w:val="center"/>
              <w:rPr>
                <w:sz w:val="26"/>
                <w:szCs w:val="26"/>
              </w:rPr>
            </w:pPr>
            <w:r w:rsidRPr="00BB5CF5">
              <w:rPr>
                <w:sz w:val="26"/>
                <w:szCs w:val="26"/>
              </w:rPr>
              <w:t xml:space="preserve">Vật liệu tổng hợp loại Silicon </w:t>
            </w:r>
            <w:r w:rsidRPr="00BB5CF5">
              <w:rPr>
                <w:sz w:val="26"/>
                <w:szCs w:val="26"/>
                <w:lang w:val="vi-VN"/>
              </w:rPr>
              <w:t>r</w:t>
            </w:r>
            <w:r w:rsidRPr="00BB5CF5">
              <w:rPr>
                <w:sz w:val="26"/>
                <w:szCs w:val="26"/>
              </w:rPr>
              <w:t>ubber (SR)</w:t>
            </w:r>
          </w:p>
        </w:tc>
      </w:tr>
      <w:tr w:rsidR="007353D9" w:rsidRPr="00412ACB" w14:paraId="07ED4458" w14:textId="77777777" w:rsidTr="007C65E6">
        <w:trPr>
          <w:cantSplit/>
          <w:trHeight w:val="630"/>
        </w:trPr>
        <w:tc>
          <w:tcPr>
            <w:tcW w:w="709" w:type="dxa"/>
            <w:tcBorders>
              <w:top w:val="nil"/>
              <w:left w:val="double" w:sz="4" w:space="0" w:color="auto"/>
              <w:bottom w:val="single" w:sz="4" w:space="0" w:color="auto"/>
              <w:right w:val="single" w:sz="4" w:space="0" w:color="auto"/>
            </w:tcBorders>
            <w:vAlign w:val="center"/>
          </w:tcPr>
          <w:p w14:paraId="7E4408FB" w14:textId="77777777" w:rsidR="007353D9" w:rsidRPr="00037B30" w:rsidRDefault="007353D9" w:rsidP="007353D9">
            <w:pPr>
              <w:spacing w:before="100" w:after="100" w:line="360" w:lineRule="exact"/>
              <w:ind w:firstLine="0"/>
              <w:jc w:val="center"/>
              <w:rPr>
                <w:sz w:val="26"/>
                <w:szCs w:val="26"/>
              </w:rPr>
            </w:pPr>
            <w:r w:rsidRPr="00037B30">
              <w:rPr>
                <w:sz w:val="26"/>
                <w:szCs w:val="26"/>
              </w:rPr>
              <w:t>2</w:t>
            </w:r>
          </w:p>
        </w:tc>
        <w:tc>
          <w:tcPr>
            <w:tcW w:w="3817" w:type="dxa"/>
            <w:tcBorders>
              <w:top w:val="nil"/>
              <w:left w:val="nil"/>
              <w:bottom w:val="single" w:sz="4" w:space="0" w:color="auto"/>
              <w:right w:val="single" w:sz="4" w:space="0" w:color="auto"/>
            </w:tcBorders>
            <w:vAlign w:val="center"/>
          </w:tcPr>
          <w:p w14:paraId="13196FE2" w14:textId="77777777" w:rsidR="007353D9" w:rsidRPr="00037B30" w:rsidRDefault="007353D9" w:rsidP="007353D9">
            <w:pPr>
              <w:spacing w:before="100" w:after="100" w:line="360" w:lineRule="exact"/>
              <w:ind w:firstLine="0"/>
              <w:rPr>
                <w:sz w:val="26"/>
                <w:szCs w:val="26"/>
              </w:rPr>
            </w:pPr>
            <w:r w:rsidRPr="00037B30">
              <w:rPr>
                <w:sz w:val="26"/>
                <w:szCs w:val="26"/>
              </w:rPr>
              <w:t>Điện áp chịu đựng xung sét của cách điện (1,2/50μs)</w:t>
            </w:r>
            <w:r w:rsidRPr="00037B30">
              <w:rPr>
                <w:sz w:val="26"/>
                <w:szCs w:val="26"/>
                <w:lang w:val="vi-VN"/>
              </w:rPr>
              <w:t xml:space="preserve"> </w:t>
            </w:r>
            <w:r w:rsidRPr="00037B30">
              <w:rPr>
                <w:sz w:val="26"/>
                <w:szCs w:val="26"/>
              </w:rPr>
              <w:t>- Bil</w:t>
            </w:r>
          </w:p>
        </w:tc>
        <w:tc>
          <w:tcPr>
            <w:tcW w:w="1276" w:type="dxa"/>
            <w:tcBorders>
              <w:top w:val="nil"/>
              <w:left w:val="nil"/>
              <w:bottom w:val="single" w:sz="4" w:space="0" w:color="auto"/>
              <w:right w:val="single" w:sz="4" w:space="0" w:color="auto"/>
            </w:tcBorders>
            <w:vAlign w:val="center"/>
          </w:tcPr>
          <w:p w14:paraId="51E5FDC1" w14:textId="2749173C" w:rsidR="007353D9" w:rsidRPr="00037B30" w:rsidRDefault="007353D9" w:rsidP="007353D9">
            <w:pPr>
              <w:spacing w:before="100" w:after="100" w:line="360" w:lineRule="exact"/>
              <w:ind w:firstLine="0"/>
              <w:jc w:val="center"/>
              <w:rPr>
                <w:sz w:val="26"/>
                <w:szCs w:val="26"/>
              </w:rPr>
            </w:pPr>
            <w:r w:rsidRPr="005B7F97">
              <w:rPr>
                <w:sz w:val="26"/>
                <w:szCs w:val="26"/>
              </w:rPr>
              <w:t>kV</w:t>
            </w:r>
          </w:p>
        </w:tc>
        <w:tc>
          <w:tcPr>
            <w:tcW w:w="3270" w:type="dxa"/>
            <w:tcBorders>
              <w:top w:val="nil"/>
              <w:left w:val="nil"/>
              <w:bottom w:val="single" w:sz="4" w:space="0" w:color="auto"/>
              <w:right w:val="double" w:sz="4" w:space="0" w:color="auto"/>
            </w:tcBorders>
            <w:vAlign w:val="center"/>
          </w:tcPr>
          <w:p w14:paraId="7F44A7FB" w14:textId="77777777" w:rsidR="007353D9" w:rsidRPr="00037B30" w:rsidRDefault="007353D9" w:rsidP="007353D9">
            <w:pPr>
              <w:spacing w:before="100" w:after="100" w:line="360" w:lineRule="exact"/>
              <w:ind w:firstLine="0"/>
              <w:jc w:val="center"/>
              <w:rPr>
                <w:sz w:val="26"/>
                <w:szCs w:val="26"/>
              </w:rPr>
            </w:pPr>
            <w:r w:rsidRPr="00037B30">
              <w:rPr>
                <w:sz w:val="26"/>
                <w:szCs w:val="26"/>
              </w:rPr>
              <w:t>≥ 125</w:t>
            </w:r>
          </w:p>
        </w:tc>
      </w:tr>
      <w:tr w:rsidR="007353D9" w:rsidRPr="00412ACB" w14:paraId="0C8C46F4" w14:textId="77777777" w:rsidTr="007C65E6">
        <w:trPr>
          <w:cantSplit/>
          <w:trHeight w:val="630"/>
        </w:trPr>
        <w:tc>
          <w:tcPr>
            <w:tcW w:w="709" w:type="dxa"/>
            <w:tcBorders>
              <w:top w:val="nil"/>
              <w:left w:val="double" w:sz="4" w:space="0" w:color="auto"/>
              <w:bottom w:val="single" w:sz="4" w:space="0" w:color="auto"/>
              <w:right w:val="single" w:sz="4" w:space="0" w:color="auto"/>
            </w:tcBorders>
            <w:vAlign w:val="center"/>
          </w:tcPr>
          <w:p w14:paraId="346396B2" w14:textId="77777777" w:rsidR="007353D9" w:rsidRPr="00037B30" w:rsidRDefault="007353D9" w:rsidP="007353D9">
            <w:pPr>
              <w:spacing w:before="100" w:after="100" w:line="360" w:lineRule="exact"/>
              <w:ind w:firstLine="0"/>
              <w:jc w:val="center"/>
              <w:rPr>
                <w:sz w:val="26"/>
                <w:szCs w:val="26"/>
              </w:rPr>
            </w:pPr>
            <w:r w:rsidRPr="00037B30">
              <w:rPr>
                <w:sz w:val="26"/>
                <w:szCs w:val="26"/>
              </w:rPr>
              <w:t>3</w:t>
            </w:r>
          </w:p>
        </w:tc>
        <w:tc>
          <w:tcPr>
            <w:tcW w:w="3817" w:type="dxa"/>
            <w:tcBorders>
              <w:top w:val="nil"/>
              <w:left w:val="nil"/>
              <w:bottom w:val="single" w:sz="4" w:space="0" w:color="auto"/>
              <w:right w:val="single" w:sz="4" w:space="0" w:color="auto"/>
            </w:tcBorders>
            <w:vAlign w:val="center"/>
          </w:tcPr>
          <w:p w14:paraId="6B990360" w14:textId="76839F75" w:rsidR="007353D9" w:rsidRPr="00037B30" w:rsidRDefault="007353D9" w:rsidP="007353D9">
            <w:pPr>
              <w:spacing w:before="100" w:after="100" w:line="360" w:lineRule="exact"/>
              <w:ind w:firstLine="0"/>
              <w:rPr>
                <w:sz w:val="26"/>
                <w:szCs w:val="26"/>
              </w:rPr>
            </w:pPr>
            <w:r w:rsidRPr="00037B30">
              <w:rPr>
                <w:sz w:val="26"/>
                <w:szCs w:val="26"/>
              </w:rPr>
              <w:t>Điện áp chịu đựng tần số nguồn của cách điện (50Hz/1 phút)</w:t>
            </w:r>
          </w:p>
        </w:tc>
        <w:tc>
          <w:tcPr>
            <w:tcW w:w="1276" w:type="dxa"/>
            <w:tcBorders>
              <w:top w:val="nil"/>
              <w:left w:val="nil"/>
              <w:bottom w:val="single" w:sz="4" w:space="0" w:color="auto"/>
              <w:right w:val="single" w:sz="4" w:space="0" w:color="auto"/>
            </w:tcBorders>
            <w:vAlign w:val="center"/>
          </w:tcPr>
          <w:p w14:paraId="68237C79" w14:textId="77777777" w:rsidR="007353D9" w:rsidRPr="00037B30" w:rsidRDefault="007353D9" w:rsidP="007353D9">
            <w:pPr>
              <w:spacing w:before="100" w:after="100" w:line="360" w:lineRule="exact"/>
              <w:ind w:firstLine="0"/>
              <w:jc w:val="center"/>
              <w:rPr>
                <w:sz w:val="26"/>
                <w:szCs w:val="26"/>
              </w:rPr>
            </w:pPr>
            <w:r w:rsidRPr="00037B30">
              <w:rPr>
                <w:sz w:val="26"/>
                <w:szCs w:val="26"/>
              </w:rPr>
              <w:t>kVrms</w:t>
            </w:r>
          </w:p>
        </w:tc>
        <w:tc>
          <w:tcPr>
            <w:tcW w:w="3270" w:type="dxa"/>
            <w:tcBorders>
              <w:top w:val="nil"/>
              <w:left w:val="nil"/>
              <w:bottom w:val="single" w:sz="4" w:space="0" w:color="auto"/>
              <w:right w:val="double" w:sz="4" w:space="0" w:color="auto"/>
            </w:tcBorders>
            <w:vAlign w:val="center"/>
          </w:tcPr>
          <w:p w14:paraId="346B1EE0" w14:textId="77777777" w:rsidR="007353D9" w:rsidRPr="00037B30" w:rsidRDefault="007353D9" w:rsidP="007353D9">
            <w:pPr>
              <w:spacing w:before="100" w:after="100" w:line="360" w:lineRule="exact"/>
              <w:ind w:firstLine="0"/>
              <w:jc w:val="center"/>
              <w:rPr>
                <w:sz w:val="26"/>
                <w:szCs w:val="26"/>
              </w:rPr>
            </w:pPr>
            <w:r w:rsidRPr="00037B30">
              <w:rPr>
                <w:sz w:val="26"/>
                <w:szCs w:val="26"/>
              </w:rPr>
              <w:t>≥ 50</w:t>
            </w:r>
          </w:p>
        </w:tc>
      </w:tr>
      <w:tr w:rsidR="007353D9" w:rsidRPr="00412ACB" w14:paraId="72929AAF"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7C8AAE5E" w14:textId="77777777" w:rsidR="007353D9" w:rsidRPr="00037B30" w:rsidRDefault="007353D9" w:rsidP="007353D9">
            <w:pPr>
              <w:spacing w:before="100" w:after="100" w:line="360" w:lineRule="exact"/>
              <w:ind w:firstLine="0"/>
              <w:jc w:val="center"/>
              <w:rPr>
                <w:sz w:val="26"/>
                <w:szCs w:val="26"/>
              </w:rPr>
            </w:pPr>
            <w:r w:rsidRPr="00037B30">
              <w:rPr>
                <w:sz w:val="26"/>
                <w:szCs w:val="26"/>
              </w:rPr>
              <w:t>4</w:t>
            </w:r>
          </w:p>
        </w:tc>
        <w:tc>
          <w:tcPr>
            <w:tcW w:w="3817" w:type="dxa"/>
            <w:tcBorders>
              <w:top w:val="nil"/>
              <w:left w:val="nil"/>
              <w:bottom w:val="single" w:sz="4" w:space="0" w:color="auto"/>
              <w:right w:val="single" w:sz="4" w:space="0" w:color="auto"/>
            </w:tcBorders>
            <w:vAlign w:val="center"/>
          </w:tcPr>
          <w:p w14:paraId="6F504109" w14:textId="77777777" w:rsidR="007353D9" w:rsidRPr="00037B30" w:rsidRDefault="007353D9" w:rsidP="007353D9">
            <w:pPr>
              <w:spacing w:before="100" w:after="100" w:line="360" w:lineRule="exact"/>
              <w:ind w:firstLine="0"/>
              <w:rPr>
                <w:sz w:val="26"/>
                <w:szCs w:val="26"/>
              </w:rPr>
            </w:pPr>
            <w:r w:rsidRPr="00037B30">
              <w:rPr>
                <w:sz w:val="26"/>
                <w:szCs w:val="26"/>
              </w:rPr>
              <w:t>Chiều dài đường rò của cách điện</w:t>
            </w:r>
          </w:p>
        </w:tc>
        <w:tc>
          <w:tcPr>
            <w:tcW w:w="1276" w:type="dxa"/>
            <w:tcBorders>
              <w:top w:val="nil"/>
              <w:left w:val="nil"/>
              <w:bottom w:val="single" w:sz="4" w:space="0" w:color="auto"/>
              <w:right w:val="single" w:sz="4" w:space="0" w:color="auto"/>
            </w:tcBorders>
            <w:vAlign w:val="center"/>
          </w:tcPr>
          <w:p w14:paraId="74DBDDE4" w14:textId="77777777" w:rsidR="007353D9" w:rsidRPr="00037B30" w:rsidRDefault="007353D9" w:rsidP="007353D9">
            <w:pPr>
              <w:spacing w:before="100" w:after="100" w:line="360" w:lineRule="exact"/>
              <w:ind w:firstLine="0"/>
              <w:jc w:val="center"/>
              <w:rPr>
                <w:sz w:val="26"/>
                <w:szCs w:val="26"/>
              </w:rPr>
            </w:pPr>
            <w:r w:rsidRPr="00037B30">
              <w:rPr>
                <w:sz w:val="26"/>
                <w:szCs w:val="26"/>
              </w:rPr>
              <w:t>mm/kV</w:t>
            </w:r>
          </w:p>
        </w:tc>
        <w:tc>
          <w:tcPr>
            <w:tcW w:w="3270" w:type="dxa"/>
            <w:tcBorders>
              <w:top w:val="nil"/>
              <w:left w:val="nil"/>
              <w:bottom w:val="single" w:sz="4" w:space="0" w:color="auto"/>
              <w:right w:val="double" w:sz="4" w:space="0" w:color="auto"/>
            </w:tcBorders>
            <w:vAlign w:val="center"/>
          </w:tcPr>
          <w:p w14:paraId="31DC7C20" w14:textId="525CD0EE" w:rsidR="007353D9" w:rsidRPr="00037B30" w:rsidRDefault="007353D9" w:rsidP="007353D9">
            <w:pPr>
              <w:spacing w:before="100" w:after="100" w:line="360" w:lineRule="exact"/>
              <w:ind w:firstLine="0"/>
              <w:jc w:val="center"/>
              <w:rPr>
                <w:sz w:val="26"/>
                <w:szCs w:val="26"/>
              </w:rPr>
            </w:pPr>
            <w:r w:rsidRPr="00037B30">
              <w:rPr>
                <w:sz w:val="26"/>
                <w:szCs w:val="26"/>
              </w:rPr>
              <w:t>25</w:t>
            </w:r>
          </w:p>
        </w:tc>
      </w:tr>
      <w:tr w:rsidR="007353D9" w:rsidRPr="00412ACB" w14:paraId="7ACF3AE8"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7D451B37" w14:textId="77777777" w:rsidR="007353D9" w:rsidRPr="00650329" w:rsidRDefault="007353D9" w:rsidP="007353D9">
            <w:pPr>
              <w:spacing w:before="100" w:after="100" w:line="360" w:lineRule="exact"/>
              <w:ind w:firstLine="0"/>
              <w:jc w:val="center"/>
              <w:rPr>
                <w:sz w:val="26"/>
                <w:szCs w:val="26"/>
              </w:rPr>
            </w:pPr>
            <w:r w:rsidRPr="00650329">
              <w:rPr>
                <w:sz w:val="26"/>
                <w:szCs w:val="26"/>
              </w:rPr>
              <w:t>5</w:t>
            </w:r>
          </w:p>
        </w:tc>
        <w:tc>
          <w:tcPr>
            <w:tcW w:w="3817" w:type="dxa"/>
            <w:tcBorders>
              <w:top w:val="nil"/>
              <w:left w:val="nil"/>
              <w:bottom w:val="single" w:sz="4" w:space="0" w:color="auto"/>
              <w:right w:val="single" w:sz="4" w:space="0" w:color="auto"/>
            </w:tcBorders>
            <w:vAlign w:val="center"/>
          </w:tcPr>
          <w:p w14:paraId="5F31FFB2" w14:textId="77777777" w:rsidR="007353D9" w:rsidRPr="00650329" w:rsidRDefault="007353D9" w:rsidP="007353D9">
            <w:pPr>
              <w:spacing w:before="100" w:after="100" w:line="360" w:lineRule="exact"/>
              <w:ind w:firstLine="0"/>
              <w:rPr>
                <w:sz w:val="26"/>
                <w:szCs w:val="26"/>
              </w:rPr>
            </w:pPr>
            <w:r w:rsidRPr="00650329">
              <w:rPr>
                <w:sz w:val="26"/>
                <w:szCs w:val="26"/>
              </w:rPr>
              <w:t>Khả năng chịu đựng ngắn mạch</w:t>
            </w:r>
          </w:p>
        </w:tc>
        <w:tc>
          <w:tcPr>
            <w:tcW w:w="1276" w:type="dxa"/>
            <w:tcBorders>
              <w:top w:val="nil"/>
              <w:left w:val="nil"/>
              <w:bottom w:val="single" w:sz="4" w:space="0" w:color="auto"/>
              <w:right w:val="single" w:sz="4" w:space="0" w:color="auto"/>
            </w:tcBorders>
            <w:vAlign w:val="center"/>
          </w:tcPr>
          <w:p w14:paraId="1C2B2D1A" w14:textId="77777777" w:rsidR="007353D9" w:rsidRPr="00650329" w:rsidRDefault="007353D9" w:rsidP="007353D9">
            <w:pPr>
              <w:spacing w:before="100" w:after="100" w:line="360" w:lineRule="exact"/>
              <w:ind w:firstLine="0"/>
              <w:jc w:val="center"/>
              <w:rPr>
                <w:sz w:val="26"/>
                <w:szCs w:val="26"/>
              </w:rPr>
            </w:pPr>
            <w:r w:rsidRPr="00650329">
              <w:rPr>
                <w:sz w:val="26"/>
                <w:szCs w:val="26"/>
              </w:rPr>
              <w:t>kA</w:t>
            </w:r>
          </w:p>
        </w:tc>
        <w:tc>
          <w:tcPr>
            <w:tcW w:w="3270" w:type="dxa"/>
            <w:tcBorders>
              <w:top w:val="nil"/>
              <w:left w:val="nil"/>
              <w:bottom w:val="single" w:sz="4" w:space="0" w:color="auto"/>
              <w:right w:val="double" w:sz="4" w:space="0" w:color="auto"/>
            </w:tcBorders>
            <w:vAlign w:val="center"/>
          </w:tcPr>
          <w:p w14:paraId="3F6E0554" w14:textId="77777777" w:rsidR="007353D9" w:rsidRPr="00650329" w:rsidRDefault="007353D9" w:rsidP="007353D9">
            <w:pPr>
              <w:spacing w:before="100" w:after="100" w:line="360" w:lineRule="exact"/>
              <w:ind w:firstLine="0"/>
              <w:jc w:val="center"/>
              <w:rPr>
                <w:sz w:val="26"/>
                <w:szCs w:val="26"/>
              </w:rPr>
            </w:pPr>
            <w:r w:rsidRPr="00650329">
              <w:rPr>
                <w:sz w:val="26"/>
                <w:szCs w:val="26"/>
              </w:rPr>
              <w:t>≥ 25</w:t>
            </w:r>
          </w:p>
        </w:tc>
      </w:tr>
      <w:tr w:rsidR="007353D9" w:rsidRPr="00412ACB" w14:paraId="66003A2F" w14:textId="77777777" w:rsidTr="007C65E6">
        <w:trPr>
          <w:cantSplit/>
          <w:trHeight w:val="315"/>
        </w:trPr>
        <w:tc>
          <w:tcPr>
            <w:tcW w:w="709" w:type="dxa"/>
            <w:tcBorders>
              <w:top w:val="nil"/>
              <w:left w:val="double" w:sz="4" w:space="0" w:color="auto"/>
              <w:bottom w:val="single" w:sz="4" w:space="0" w:color="auto"/>
              <w:right w:val="nil"/>
            </w:tcBorders>
            <w:vAlign w:val="center"/>
          </w:tcPr>
          <w:p w14:paraId="7B13DCD9" w14:textId="77777777" w:rsidR="007353D9" w:rsidRPr="00650329" w:rsidRDefault="007353D9" w:rsidP="007353D9">
            <w:pPr>
              <w:spacing w:before="100" w:after="100" w:line="360" w:lineRule="exact"/>
              <w:ind w:firstLine="0"/>
              <w:jc w:val="center"/>
              <w:rPr>
                <w:sz w:val="26"/>
                <w:szCs w:val="26"/>
              </w:rPr>
            </w:pPr>
            <w:r w:rsidRPr="00650329">
              <w:rPr>
                <w:sz w:val="26"/>
                <w:szCs w:val="26"/>
              </w:rPr>
              <w:t>6</w:t>
            </w:r>
          </w:p>
        </w:tc>
        <w:tc>
          <w:tcPr>
            <w:tcW w:w="3817" w:type="dxa"/>
            <w:tcBorders>
              <w:top w:val="nil"/>
              <w:left w:val="single" w:sz="4" w:space="0" w:color="auto"/>
              <w:bottom w:val="single" w:sz="4" w:space="0" w:color="auto"/>
              <w:right w:val="single" w:sz="4" w:space="0" w:color="auto"/>
            </w:tcBorders>
            <w:vAlign w:val="center"/>
          </w:tcPr>
          <w:p w14:paraId="440C79BA" w14:textId="77777777" w:rsidR="007353D9" w:rsidRPr="00650329" w:rsidRDefault="007353D9" w:rsidP="007353D9">
            <w:pPr>
              <w:spacing w:before="100" w:after="100" w:line="360" w:lineRule="exact"/>
              <w:ind w:firstLine="0"/>
              <w:rPr>
                <w:sz w:val="26"/>
                <w:szCs w:val="26"/>
              </w:rPr>
            </w:pPr>
            <w:r w:rsidRPr="00650329">
              <w:rPr>
                <w:sz w:val="26"/>
                <w:szCs w:val="26"/>
              </w:rPr>
              <w:t>Khả năng chịu lực tĩnh</w:t>
            </w:r>
          </w:p>
        </w:tc>
        <w:tc>
          <w:tcPr>
            <w:tcW w:w="1276" w:type="dxa"/>
            <w:tcBorders>
              <w:top w:val="nil"/>
              <w:left w:val="nil"/>
              <w:bottom w:val="single" w:sz="4" w:space="0" w:color="auto"/>
              <w:right w:val="single" w:sz="4" w:space="0" w:color="auto"/>
            </w:tcBorders>
            <w:vAlign w:val="center"/>
          </w:tcPr>
          <w:p w14:paraId="2DA6A904" w14:textId="77777777" w:rsidR="007353D9" w:rsidRPr="00650329" w:rsidRDefault="007353D9" w:rsidP="007353D9">
            <w:pPr>
              <w:spacing w:before="100" w:after="100" w:line="360" w:lineRule="exact"/>
              <w:ind w:firstLine="0"/>
              <w:jc w:val="center"/>
              <w:rPr>
                <w:sz w:val="26"/>
                <w:szCs w:val="26"/>
              </w:rPr>
            </w:pPr>
            <w:r w:rsidRPr="00650329">
              <w:rPr>
                <w:sz w:val="26"/>
                <w:szCs w:val="26"/>
              </w:rPr>
              <w:t>kN</w:t>
            </w:r>
          </w:p>
        </w:tc>
        <w:tc>
          <w:tcPr>
            <w:tcW w:w="3270" w:type="dxa"/>
            <w:tcBorders>
              <w:top w:val="nil"/>
              <w:left w:val="nil"/>
              <w:bottom w:val="single" w:sz="4" w:space="0" w:color="auto"/>
              <w:right w:val="double" w:sz="4" w:space="0" w:color="auto"/>
            </w:tcBorders>
            <w:vAlign w:val="center"/>
          </w:tcPr>
          <w:p w14:paraId="6DAECD20" w14:textId="2F9910A1" w:rsidR="007353D9" w:rsidRPr="00650329" w:rsidRDefault="00A51502" w:rsidP="007353D9">
            <w:pPr>
              <w:spacing w:before="100" w:after="100" w:line="360" w:lineRule="exact"/>
              <w:ind w:firstLine="0"/>
              <w:jc w:val="center"/>
              <w:rPr>
                <w:sz w:val="26"/>
                <w:szCs w:val="26"/>
              </w:rPr>
            </w:pPr>
            <w:r w:rsidRPr="00650329">
              <w:rPr>
                <w:sz w:val="26"/>
                <w:szCs w:val="26"/>
              </w:rPr>
              <w:t>Nêu cụ thể</w:t>
            </w:r>
          </w:p>
        </w:tc>
      </w:tr>
      <w:tr w:rsidR="007353D9" w:rsidRPr="00412ACB" w14:paraId="7829F7CB" w14:textId="77777777" w:rsidTr="007C65E6">
        <w:trPr>
          <w:cantSplit/>
          <w:trHeight w:val="315"/>
        </w:trPr>
        <w:tc>
          <w:tcPr>
            <w:tcW w:w="709" w:type="dxa"/>
            <w:tcBorders>
              <w:top w:val="nil"/>
              <w:left w:val="double" w:sz="4" w:space="0" w:color="auto"/>
              <w:bottom w:val="single" w:sz="4" w:space="0" w:color="auto"/>
              <w:right w:val="nil"/>
            </w:tcBorders>
            <w:vAlign w:val="center"/>
          </w:tcPr>
          <w:p w14:paraId="31C51D21" w14:textId="77777777" w:rsidR="007353D9" w:rsidRPr="00650329" w:rsidRDefault="007353D9" w:rsidP="007353D9">
            <w:pPr>
              <w:spacing w:before="100" w:after="100" w:line="360" w:lineRule="exact"/>
              <w:ind w:firstLine="0"/>
              <w:jc w:val="center"/>
              <w:rPr>
                <w:sz w:val="26"/>
                <w:szCs w:val="26"/>
              </w:rPr>
            </w:pPr>
            <w:r w:rsidRPr="00650329">
              <w:rPr>
                <w:sz w:val="26"/>
                <w:szCs w:val="26"/>
              </w:rPr>
              <w:t>7</w:t>
            </w:r>
          </w:p>
        </w:tc>
        <w:tc>
          <w:tcPr>
            <w:tcW w:w="3817" w:type="dxa"/>
            <w:tcBorders>
              <w:top w:val="nil"/>
              <w:left w:val="single" w:sz="4" w:space="0" w:color="auto"/>
              <w:bottom w:val="single" w:sz="4" w:space="0" w:color="auto"/>
              <w:right w:val="single" w:sz="4" w:space="0" w:color="auto"/>
            </w:tcBorders>
            <w:vAlign w:val="center"/>
          </w:tcPr>
          <w:p w14:paraId="71FB3EB9" w14:textId="77777777" w:rsidR="007353D9" w:rsidRPr="00650329" w:rsidRDefault="007353D9" w:rsidP="007353D9">
            <w:pPr>
              <w:spacing w:before="100" w:after="100" w:line="360" w:lineRule="exact"/>
              <w:ind w:firstLine="0"/>
              <w:rPr>
                <w:sz w:val="26"/>
                <w:szCs w:val="26"/>
              </w:rPr>
            </w:pPr>
            <w:r w:rsidRPr="00650329">
              <w:rPr>
                <w:sz w:val="26"/>
                <w:szCs w:val="26"/>
              </w:rPr>
              <w:t>Khả năng chịu lực động</w:t>
            </w:r>
          </w:p>
        </w:tc>
        <w:tc>
          <w:tcPr>
            <w:tcW w:w="1276" w:type="dxa"/>
            <w:tcBorders>
              <w:top w:val="nil"/>
              <w:left w:val="nil"/>
              <w:bottom w:val="single" w:sz="4" w:space="0" w:color="auto"/>
              <w:right w:val="single" w:sz="4" w:space="0" w:color="auto"/>
            </w:tcBorders>
            <w:vAlign w:val="center"/>
          </w:tcPr>
          <w:p w14:paraId="4EA220D7" w14:textId="77777777" w:rsidR="007353D9" w:rsidRPr="00650329" w:rsidRDefault="007353D9" w:rsidP="007353D9">
            <w:pPr>
              <w:spacing w:before="100" w:after="100" w:line="360" w:lineRule="exact"/>
              <w:ind w:firstLine="0"/>
              <w:jc w:val="center"/>
              <w:rPr>
                <w:sz w:val="26"/>
                <w:szCs w:val="26"/>
              </w:rPr>
            </w:pPr>
            <w:r w:rsidRPr="00650329">
              <w:rPr>
                <w:sz w:val="26"/>
                <w:szCs w:val="26"/>
              </w:rPr>
              <w:t>kN</w:t>
            </w:r>
          </w:p>
        </w:tc>
        <w:tc>
          <w:tcPr>
            <w:tcW w:w="3270" w:type="dxa"/>
            <w:tcBorders>
              <w:top w:val="nil"/>
              <w:left w:val="nil"/>
              <w:bottom w:val="single" w:sz="4" w:space="0" w:color="auto"/>
              <w:right w:val="double" w:sz="4" w:space="0" w:color="auto"/>
            </w:tcBorders>
            <w:vAlign w:val="center"/>
          </w:tcPr>
          <w:p w14:paraId="3CD2A5A8" w14:textId="7E9F4C50" w:rsidR="007353D9" w:rsidRPr="00650329" w:rsidRDefault="00A51502" w:rsidP="007353D9">
            <w:pPr>
              <w:spacing w:before="100" w:after="100" w:line="360" w:lineRule="exact"/>
              <w:ind w:firstLine="0"/>
              <w:jc w:val="center"/>
              <w:rPr>
                <w:sz w:val="26"/>
                <w:szCs w:val="26"/>
              </w:rPr>
            </w:pPr>
            <w:r w:rsidRPr="00650329">
              <w:rPr>
                <w:sz w:val="26"/>
                <w:szCs w:val="26"/>
              </w:rPr>
              <w:t>Nêu cụ thể</w:t>
            </w:r>
          </w:p>
        </w:tc>
      </w:tr>
      <w:tr w:rsidR="007353D9" w:rsidRPr="00412ACB" w14:paraId="3628DAB3" w14:textId="77777777" w:rsidTr="001302D7">
        <w:trPr>
          <w:cantSplit/>
          <w:trHeight w:val="315"/>
        </w:trPr>
        <w:tc>
          <w:tcPr>
            <w:tcW w:w="709" w:type="dxa"/>
            <w:tcBorders>
              <w:top w:val="nil"/>
              <w:left w:val="double" w:sz="4" w:space="0" w:color="auto"/>
              <w:bottom w:val="single" w:sz="4" w:space="0" w:color="auto"/>
              <w:right w:val="nil"/>
            </w:tcBorders>
            <w:vAlign w:val="center"/>
          </w:tcPr>
          <w:p w14:paraId="7D1417CF" w14:textId="77777777" w:rsidR="007353D9" w:rsidRPr="001D7A4D" w:rsidRDefault="007353D9" w:rsidP="007353D9">
            <w:pPr>
              <w:spacing w:before="100" w:after="100" w:line="360" w:lineRule="exact"/>
              <w:ind w:firstLine="0"/>
              <w:jc w:val="center"/>
              <w:rPr>
                <w:b/>
                <w:bCs/>
                <w:sz w:val="26"/>
                <w:szCs w:val="26"/>
              </w:rPr>
            </w:pPr>
            <w:r w:rsidRPr="001D7A4D">
              <w:rPr>
                <w:b/>
                <w:bCs/>
                <w:sz w:val="26"/>
                <w:szCs w:val="26"/>
              </w:rPr>
              <w:t>V</w:t>
            </w:r>
          </w:p>
        </w:tc>
        <w:tc>
          <w:tcPr>
            <w:tcW w:w="8363" w:type="dxa"/>
            <w:gridSpan w:val="3"/>
            <w:tcBorders>
              <w:top w:val="nil"/>
              <w:left w:val="single" w:sz="4" w:space="0" w:color="auto"/>
              <w:bottom w:val="single" w:sz="4" w:space="0" w:color="auto"/>
              <w:right w:val="double" w:sz="4" w:space="0" w:color="auto"/>
            </w:tcBorders>
            <w:vAlign w:val="center"/>
          </w:tcPr>
          <w:p w14:paraId="06E26427" w14:textId="77777777" w:rsidR="007353D9" w:rsidRPr="001D7A4D" w:rsidRDefault="007353D9" w:rsidP="007353D9">
            <w:pPr>
              <w:spacing w:before="100" w:after="100" w:line="360" w:lineRule="exact"/>
              <w:ind w:firstLine="0"/>
              <w:rPr>
                <w:b/>
                <w:bCs/>
                <w:sz w:val="26"/>
                <w:szCs w:val="26"/>
              </w:rPr>
            </w:pPr>
            <w:r w:rsidRPr="001D7A4D">
              <w:rPr>
                <w:b/>
                <w:bCs/>
                <w:sz w:val="26"/>
                <w:szCs w:val="26"/>
              </w:rPr>
              <w:t>Các phụ kiện khác</w:t>
            </w:r>
          </w:p>
        </w:tc>
      </w:tr>
      <w:tr w:rsidR="007353D9" w:rsidRPr="00412ACB" w14:paraId="4238ECEF" w14:textId="77777777" w:rsidTr="007C65E6">
        <w:trPr>
          <w:cantSplit/>
          <w:trHeight w:val="315"/>
        </w:trPr>
        <w:tc>
          <w:tcPr>
            <w:tcW w:w="709" w:type="dxa"/>
            <w:tcBorders>
              <w:top w:val="nil"/>
              <w:left w:val="double" w:sz="4" w:space="0" w:color="auto"/>
              <w:bottom w:val="single" w:sz="4" w:space="0" w:color="auto"/>
              <w:right w:val="nil"/>
            </w:tcBorders>
            <w:vAlign w:val="center"/>
          </w:tcPr>
          <w:p w14:paraId="585AD726" w14:textId="6D80EFC9" w:rsidR="007353D9" w:rsidRPr="001D7A4D" w:rsidRDefault="00434626" w:rsidP="007353D9">
            <w:pPr>
              <w:spacing w:before="100" w:after="100" w:line="360" w:lineRule="exact"/>
              <w:jc w:val="center"/>
              <w:rPr>
                <w:sz w:val="26"/>
                <w:szCs w:val="26"/>
              </w:rPr>
            </w:pPr>
            <w:r>
              <w:rPr>
                <w:sz w:val="26"/>
                <w:szCs w:val="26"/>
              </w:rPr>
              <w:t>1</w:t>
            </w:r>
            <w:r w:rsidR="007353D9" w:rsidRPr="001D7A4D">
              <w:rPr>
                <w:sz w:val="26"/>
                <w:szCs w:val="26"/>
              </w:rPr>
              <w:t>1</w:t>
            </w:r>
          </w:p>
        </w:tc>
        <w:tc>
          <w:tcPr>
            <w:tcW w:w="3817" w:type="dxa"/>
            <w:tcBorders>
              <w:top w:val="nil"/>
              <w:left w:val="single" w:sz="4" w:space="0" w:color="auto"/>
              <w:bottom w:val="single" w:sz="4" w:space="0" w:color="auto"/>
              <w:right w:val="single" w:sz="4" w:space="0" w:color="auto"/>
            </w:tcBorders>
            <w:vAlign w:val="center"/>
          </w:tcPr>
          <w:p w14:paraId="2FFCA9A4" w14:textId="48B0EEAB" w:rsidR="007353D9" w:rsidRPr="001D7A4D" w:rsidRDefault="007353D9" w:rsidP="007353D9">
            <w:pPr>
              <w:spacing w:before="100" w:after="100" w:line="360" w:lineRule="exact"/>
              <w:ind w:firstLine="0"/>
              <w:rPr>
                <w:sz w:val="26"/>
                <w:szCs w:val="26"/>
              </w:rPr>
            </w:pPr>
            <w:r w:rsidRPr="001D7A4D">
              <w:rPr>
                <w:sz w:val="26"/>
                <w:szCs w:val="26"/>
              </w:rPr>
              <w:t xml:space="preserve">Bộ đếm sét có bộ hiện thị </w:t>
            </w:r>
            <w:r w:rsidRPr="001D7A4D">
              <w:rPr>
                <w:sz w:val="26"/>
                <w:szCs w:val="26"/>
                <w:lang w:val="vi-VN"/>
              </w:rPr>
              <w:t xml:space="preserve">        </w:t>
            </w:r>
            <w:r w:rsidRPr="001D7A4D">
              <w:rPr>
                <w:sz w:val="26"/>
                <w:szCs w:val="26"/>
              </w:rPr>
              <w:t>dòng rò</w:t>
            </w:r>
            <w:r w:rsidR="00650329" w:rsidRPr="001D7A4D">
              <w:rPr>
                <w:sz w:val="26"/>
                <w:szCs w:val="26"/>
              </w:rPr>
              <w:t xml:space="preserve">, </w:t>
            </w:r>
            <w:r w:rsidR="00F3185A" w:rsidRPr="001D7A4D">
              <w:rPr>
                <w:sz w:val="26"/>
                <w:szCs w:val="26"/>
              </w:rPr>
              <w:t xml:space="preserve">bao gồm </w:t>
            </w:r>
            <w:r w:rsidR="00650329" w:rsidRPr="001D7A4D">
              <w:rPr>
                <w:sz w:val="26"/>
                <w:szCs w:val="26"/>
              </w:rPr>
              <w:t xml:space="preserve">dây dẫn </w:t>
            </w:r>
            <w:r w:rsidR="00F3185A" w:rsidRPr="001D7A4D">
              <w:rPr>
                <w:sz w:val="26"/>
                <w:szCs w:val="26"/>
              </w:rPr>
              <w:t>và phụ kiện</w:t>
            </w:r>
            <w:r w:rsidR="008B2722" w:rsidRPr="001D7A4D">
              <w:rPr>
                <w:sz w:val="26"/>
                <w:szCs w:val="26"/>
              </w:rPr>
              <w:t xml:space="preserve"> lắp đặt </w:t>
            </w:r>
            <w:r w:rsidR="00F3185A" w:rsidRPr="001D7A4D">
              <w:rPr>
                <w:sz w:val="26"/>
                <w:szCs w:val="26"/>
              </w:rPr>
              <w:t>đ</w:t>
            </w:r>
            <w:r w:rsidR="008B2722" w:rsidRPr="001D7A4D">
              <w:rPr>
                <w:sz w:val="26"/>
                <w:szCs w:val="26"/>
              </w:rPr>
              <w:t xml:space="preserve">ấu </w:t>
            </w:r>
            <w:r w:rsidR="00650329" w:rsidRPr="001D7A4D">
              <w:rPr>
                <w:sz w:val="26"/>
                <w:szCs w:val="26"/>
              </w:rPr>
              <w:t>nối</w:t>
            </w:r>
            <w:r w:rsidR="008B2722" w:rsidRPr="001D7A4D">
              <w:rPr>
                <w:sz w:val="26"/>
                <w:szCs w:val="26"/>
              </w:rPr>
              <w:t xml:space="preserve"> chống sét van đến </w:t>
            </w:r>
            <w:r w:rsidR="00C071BC" w:rsidRPr="001D7A4D">
              <w:rPr>
                <w:sz w:val="26"/>
                <w:szCs w:val="26"/>
              </w:rPr>
              <w:t>bộ đếm sét.</w:t>
            </w:r>
            <w:r w:rsidR="008B2722" w:rsidRPr="001D7A4D">
              <w:rPr>
                <w:sz w:val="26"/>
                <w:szCs w:val="26"/>
              </w:rPr>
              <w:t xml:space="preserve"> </w:t>
            </w:r>
            <w:r w:rsidR="00650329" w:rsidRPr="001D7A4D">
              <w:rPr>
                <w:sz w:val="26"/>
                <w:szCs w:val="26"/>
              </w:rPr>
              <w:t xml:space="preserve"> </w:t>
            </w:r>
          </w:p>
        </w:tc>
        <w:tc>
          <w:tcPr>
            <w:tcW w:w="1276" w:type="dxa"/>
            <w:tcBorders>
              <w:top w:val="nil"/>
              <w:left w:val="nil"/>
              <w:bottom w:val="single" w:sz="4" w:space="0" w:color="auto"/>
              <w:right w:val="single" w:sz="4" w:space="0" w:color="auto"/>
            </w:tcBorders>
            <w:vAlign w:val="center"/>
          </w:tcPr>
          <w:p w14:paraId="0B04D472" w14:textId="3A0D3350" w:rsidR="007353D9" w:rsidRPr="001D7A4D"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5356C10D" w14:textId="400EB94D" w:rsidR="007353D9" w:rsidRPr="001D7A4D" w:rsidRDefault="00650329" w:rsidP="007353D9">
            <w:pPr>
              <w:spacing w:before="100" w:after="100" w:line="360" w:lineRule="exact"/>
              <w:ind w:firstLine="0"/>
              <w:jc w:val="center"/>
              <w:rPr>
                <w:sz w:val="26"/>
                <w:szCs w:val="26"/>
              </w:rPr>
            </w:pPr>
            <w:r w:rsidRPr="001D7A4D">
              <w:rPr>
                <w:sz w:val="26"/>
                <w:szCs w:val="26"/>
              </w:rPr>
              <w:t>C</w:t>
            </w:r>
            <w:r w:rsidR="007353D9" w:rsidRPr="001D7A4D">
              <w:rPr>
                <w:sz w:val="26"/>
                <w:szCs w:val="26"/>
              </w:rPr>
              <w:t>ó</w:t>
            </w:r>
            <w:r w:rsidRPr="001D7A4D">
              <w:rPr>
                <w:sz w:val="26"/>
                <w:szCs w:val="26"/>
              </w:rPr>
              <w:t xml:space="preserve"> (03 pha chung 01 bộ đếm sét)</w:t>
            </w:r>
          </w:p>
        </w:tc>
      </w:tr>
      <w:tr w:rsidR="007353D9" w:rsidRPr="00412ACB" w14:paraId="016BB21C" w14:textId="77777777" w:rsidTr="007C65E6">
        <w:trPr>
          <w:cantSplit/>
          <w:trHeight w:val="315"/>
        </w:trPr>
        <w:tc>
          <w:tcPr>
            <w:tcW w:w="709" w:type="dxa"/>
            <w:tcBorders>
              <w:top w:val="nil"/>
              <w:left w:val="double" w:sz="4" w:space="0" w:color="auto"/>
              <w:right w:val="nil"/>
            </w:tcBorders>
            <w:vAlign w:val="center"/>
          </w:tcPr>
          <w:p w14:paraId="1CE6652B" w14:textId="77777777" w:rsidR="007353D9" w:rsidRPr="001D7A4D"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4DC3DC04" w14:textId="77777777" w:rsidR="007353D9" w:rsidRPr="001D7A4D" w:rsidRDefault="007353D9" w:rsidP="007353D9">
            <w:pPr>
              <w:spacing w:before="100" w:after="100" w:line="360" w:lineRule="exact"/>
              <w:ind w:firstLine="0"/>
              <w:rPr>
                <w:sz w:val="26"/>
                <w:szCs w:val="26"/>
              </w:rPr>
            </w:pPr>
            <w:r w:rsidRPr="001D7A4D">
              <w:rPr>
                <w:sz w:val="26"/>
                <w:szCs w:val="26"/>
              </w:rPr>
              <w:t>Nước sản xuất</w:t>
            </w:r>
          </w:p>
        </w:tc>
        <w:tc>
          <w:tcPr>
            <w:tcW w:w="1276" w:type="dxa"/>
            <w:tcBorders>
              <w:top w:val="nil"/>
              <w:left w:val="nil"/>
              <w:bottom w:val="single" w:sz="4" w:space="0" w:color="auto"/>
              <w:right w:val="single" w:sz="4" w:space="0" w:color="auto"/>
            </w:tcBorders>
            <w:vAlign w:val="center"/>
          </w:tcPr>
          <w:p w14:paraId="6DDC6489" w14:textId="77777777" w:rsidR="007353D9" w:rsidRPr="001D7A4D"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3B09C8DE" w14:textId="77777777" w:rsidR="007353D9" w:rsidRPr="001D7A4D" w:rsidRDefault="007353D9" w:rsidP="007353D9">
            <w:pPr>
              <w:spacing w:before="100" w:after="100" w:line="360" w:lineRule="exact"/>
              <w:ind w:firstLine="0"/>
              <w:jc w:val="center"/>
              <w:rPr>
                <w:sz w:val="26"/>
                <w:szCs w:val="26"/>
              </w:rPr>
            </w:pPr>
            <w:r w:rsidRPr="001D7A4D">
              <w:rPr>
                <w:sz w:val="26"/>
                <w:szCs w:val="26"/>
              </w:rPr>
              <w:t>Nêu cụ thể</w:t>
            </w:r>
          </w:p>
        </w:tc>
      </w:tr>
      <w:tr w:rsidR="007353D9" w:rsidRPr="00412ACB" w14:paraId="2C6C7A75" w14:textId="77777777" w:rsidTr="007C65E6">
        <w:trPr>
          <w:cantSplit/>
          <w:trHeight w:val="315"/>
        </w:trPr>
        <w:tc>
          <w:tcPr>
            <w:tcW w:w="709" w:type="dxa"/>
            <w:tcBorders>
              <w:top w:val="nil"/>
              <w:left w:val="double" w:sz="4" w:space="0" w:color="auto"/>
              <w:right w:val="nil"/>
            </w:tcBorders>
            <w:vAlign w:val="center"/>
          </w:tcPr>
          <w:p w14:paraId="1B9C9E43" w14:textId="77777777" w:rsidR="007353D9" w:rsidRPr="001D7A4D"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62702BC2" w14:textId="77777777" w:rsidR="007353D9" w:rsidRPr="001D7A4D" w:rsidRDefault="007353D9" w:rsidP="007353D9">
            <w:pPr>
              <w:spacing w:before="100" w:after="100" w:line="360" w:lineRule="exact"/>
              <w:ind w:firstLine="0"/>
              <w:rPr>
                <w:sz w:val="26"/>
                <w:szCs w:val="26"/>
              </w:rPr>
            </w:pPr>
            <w:r w:rsidRPr="001D7A4D">
              <w:rPr>
                <w:sz w:val="26"/>
                <w:szCs w:val="26"/>
              </w:rPr>
              <w:t>Mã hiệu</w:t>
            </w:r>
          </w:p>
        </w:tc>
        <w:tc>
          <w:tcPr>
            <w:tcW w:w="1276" w:type="dxa"/>
            <w:tcBorders>
              <w:top w:val="nil"/>
              <w:left w:val="nil"/>
              <w:bottom w:val="single" w:sz="4" w:space="0" w:color="auto"/>
              <w:right w:val="single" w:sz="4" w:space="0" w:color="auto"/>
            </w:tcBorders>
            <w:vAlign w:val="center"/>
          </w:tcPr>
          <w:p w14:paraId="044B9865" w14:textId="77777777" w:rsidR="007353D9" w:rsidRPr="001D7A4D"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3220D7E" w14:textId="77777777" w:rsidR="007353D9" w:rsidRPr="001D7A4D" w:rsidRDefault="007353D9" w:rsidP="007353D9">
            <w:pPr>
              <w:spacing w:before="100" w:after="100" w:line="360" w:lineRule="exact"/>
              <w:ind w:firstLine="0"/>
              <w:jc w:val="center"/>
              <w:rPr>
                <w:sz w:val="26"/>
                <w:szCs w:val="26"/>
              </w:rPr>
            </w:pPr>
            <w:r w:rsidRPr="001D7A4D">
              <w:rPr>
                <w:sz w:val="26"/>
                <w:szCs w:val="26"/>
              </w:rPr>
              <w:t>Nêu cụ thể</w:t>
            </w:r>
          </w:p>
        </w:tc>
      </w:tr>
      <w:tr w:rsidR="007353D9" w:rsidRPr="00412ACB" w14:paraId="524B58CC" w14:textId="77777777" w:rsidTr="007C65E6">
        <w:trPr>
          <w:cantSplit/>
          <w:trHeight w:val="315"/>
        </w:trPr>
        <w:tc>
          <w:tcPr>
            <w:tcW w:w="709" w:type="dxa"/>
            <w:tcBorders>
              <w:top w:val="nil"/>
              <w:left w:val="double" w:sz="4" w:space="0" w:color="auto"/>
              <w:right w:val="nil"/>
            </w:tcBorders>
            <w:vAlign w:val="center"/>
          </w:tcPr>
          <w:p w14:paraId="58A2B29E" w14:textId="77777777" w:rsidR="007353D9" w:rsidRPr="001D7A4D"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74AB489D" w14:textId="77777777" w:rsidR="007353D9" w:rsidRPr="001D7A4D" w:rsidRDefault="007353D9" w:rsidP="007353D9">
            <w:pPr>
              <w:spacing w:before="100" w:after="100" w:line="360" w:lineRule="exact"/>
              <w:ind w:firstLine="0"/>
              <w:rPr>
                <w:sz w:val="26"/>
                <w:szCs w:val="26"/>
              </w:rPr>
            </w:pPr>
            <w:r w:rsidRPr="001D7A4D">
              <w:rPr>
                <w:sz w:val="26"/>
                <w:szCs w:val="26"/>
              </w:rPr>
              <w:t>Dải đo dòng rò: 0</w:t>
            </w:r>
            <w:r w:rsidRPr="001D7A4D">
              <w:rPr>
                <w:sz w:val="26"/>
                <w:szCs w:val="26"/>
                <w:lang w:val="vi-VN"/>
              </w:rPr>
              <w:t xml:space="preserve"> </w:t>
            </w:r>
            <w:r w:rsidRPr="001D7A4D">
              <w:rPr>
                <w:sz w:val="26"/>
                <w:szCs w:val="26"/>
              </w:rPr>
              <w:t>-</w:t>
            </w:r>
            <w:r w:rsidRPr="001D7A4D">
              <w:rPr>
                <w:sz w:val="26"/>
                <w:szCs w:val="26"/>
                <w:lang w:val="vi-VN"/>
              </w:rPr>
              <w:t xml:space="preserve"> </w:t>
            </w:r>
            <w:r w:rsidRPr="001D7A4D">
              <w:rPr>
                <w:sz w:val="26"/>
                <w:szCs w:val="26"/>
              </w:rPr>
              <w:t>30mA</w:t>
            </w:r>
          </w:p>
        </w:tc>
        <w:tc>
          <w:tcPr>
            <w:tcW w:w="1276" w:type="dxa"/>
            <w:tcBorders>
              <w:top w:val="nil"/>
              <w:left w:val="nil"/>
              <w:bottom w:val="single" w:sz="4" w:space="0" w:color="auto"/>
              <w:right w:val="single" w:sz="4" w:space="0" w:color="auto"/>
            </w:tcBorders>
            <w:vAlign w:val="center"/>
          </w:tcPr>
          <w:p w14:paraId="6A0D9A7B" w14:textId="77777777" w:rsidR="007353D9" w:rsidRPr="001D7A4D"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6EC4CCF" w14:textId="77777777" w:rsidR="007353D9" w:rsidRPr="001D7A4D" w:rsidRDefault="007353D9" w:rsidP="007353D9">
            <w:pPr>
              <w:spacing w:before="100" w:after="100" w:line="360" w:lineRule="exact"/>
              <w:ind w:firstLine="0"/>
              <w:jc w:val="center"/>
              <w:rPr>
                <w:sz w:val="26"/>
                <w:szCs w:val="26"/>
              </w:rPr>
            </w:pPr>
            <w:r w:rsidRPr="001D7A4D">
              <w:rPr>
                <w:sz w:val="26"/>
                <w:szCs w:val="26"/>
              </w:rPr>
              <w:t>Đáp ứng</w:t>
            </w:r>
          </w:p>
        </w:tc>
      </w:tr>
      <w:tr w:rsidR="007353D9" w:rsidRPr="00412ACB" w14:paraId="67D6C504" w14:textId="77777777" w:rsidTr="007C65E6">
        <w:trPr>
          <w:cantSplit/>
          <w:trHeight w:val="315"/>
        </w:trPr>
        <w:tc>
          <w:tcPr>
            <w:tcW w:w="709" w:type="dxa"/>
            <w:tcBorders>
              <w:top w:val="nil"/>
              <w:left w:val="double" w:sz="4" w:space="0" w:color="auto"/>
              <w:right w:val="nil"/>
            </w:tcBorders>
            <w:vAlign w:val="center"/>
          </w:tcPr>
          <w:p w14:paraId="2F9A5B68" w14:textId="77777777" w:rsidR="007353D9" w:rsidRPr="001E0C72"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4FB181B1" w14:textId="77777777" w:rsidR="007353D9" w:rsidRPr="001E0C72" w:rsidRDefault="007353D9" w:rsidP="007353D9">
            <w:pPr>
              <w:spacing w:before="100" w:after="100" w:line="360" w:lineRule="exact"/>
              <w:ind w:firstLine="0"/>
              <w:rPr>
                <w:sz w:val="26"/>
                <w:szCs w:val="26"/>
              </w:rPr>
            </w:pPr>
            <w:r w:rsidRPr="001E0C72">
              <w:rPr>
                <w:sz w:val="26"/>
                <w:szCs w:val="26"/>
              </w:rPr>
              <w:t>Số chữ số của bộ đếm sét</w:t>
            </w:r>
          </w:p>
        </w:tc>
        <w:tc>
          <w:tcPr>
            <w:tcW w:w="1276" w:type="dxa"/>
            <w:tcBorders>
              <w:top w:val="nil"/>
              <w:left w:val="nil"/>
              <w:bottom w:val="single" w:sz="4" w:space="0" w:color="auto"/>
              <w:right w:val="single" w:sz="4" w:space="0" w:color="auto"/>
            </w:tcBorders>
            <w:vAlign w:val="center"/>
          </w:tcPr>
          <w:p w14:paraId="67C94621" w14:textId="77777777" w:rsidR="007353D9" w:rsidRPr="001E0C72"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F94503B" w14:textId="77777777" w:rsidR="007353D9" w:rsidRPr="001E0C72" w:rsidRDefault="007353D9" w:rsidP="007353D9">
            <w:pPr>
              <w:spacing w:before="100" w:after="100" w:line="360" w:lineRule="exact"/>
              <w:ind w:firstLine="0"/>
              <w:jc w:val="center"/>
              <w:rPr>
                <w:sz w:val="26"/>
                <w:szCs w:val="26"/>
              </w:rPr>
            </w:pPr>
            <w:r w:rsidRPr="001E0C72">
              <w:rPr>
                <w:sz w:val="26"/>
                <w:szCs w:val="26"/>
              </w:rPr>
              <w:t>≥ 5</w:t>
            </w:r>
          </w:p>
        </w:tc>
      </w:tr>
      <w:tr w:rsidR="007353D9" w:rsidRPr="00412ACB" w14:paraId="7CA95C21" w14:textId="77777777" w:rsidTr="007C65E6">
        <w:trPr>
          <w:cantSplit/>
          <w:trHeight w:val="315"/>
        </w:trPr>
        <w:tc>
          <w:tcPr>
            <w:tcW w:w="709" w:type="dxa"/>
            <w:tcBorders>
              <w:top w:val="nil"/>
              <w:left w:val="double" w:sz="4" w:space="0" w:color="auto"/>
              <w:right w:val="nil"/>
            </w:tcBorders>
            <w:vAlign w:val="center"/>
          </w:tcPr>
          <w:p w14:paraId="355125A3" w14:textId="77777777" w:rsidR="007353D9" w:rsidRPr="001E0C72"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051DA95F" w14:textId="77777777" w:rsidR="007353D9" w:rsidRPr="001E0C72" w:rsidRDefault="007353D9" w:rsidP="007353D9">
            <w:pPr>
              <w:spacing w:before="100" w:after="100" w:line="360" w:lineRule="exact"/>
              <w:ind w:firstLine="0"/>
              <w:rPr>
                <w:sz w:val="26"/>
                <w:szCs w:val="26"/>
              </w:rPr>
            </w:pPr>
            <w:r w:rsidRPr="001E0C72">
              <w:rPr>
                <w:sz w:val="26"/>
                <w:szCs w:val="26"/>
              </w:rPr>
              <w:t>Độ nhạy với xung sét</w:t>
            </w:r>
          </w:p>
        </w:tc>
        <w:tc>
          <w:tcPr>
            <w:tcW w:w="1276" w:type="dxa"/>
            <w:tcBorders>
              <w:top w:val="nil"/>
              <w:left w:val="nil"/>
              <w:bottom w:val="single" w:sz="4" w:space="0" w:color="auto"/>
              <w:right w:val="single" w:sz="4" w:space="0" w:color="auto"/>
            </w:tcBorders>
            <w:vAlign w:val="center"/>
          </w:tcPr>
          <w:p w14:paraId="5DF75C1B" w14:textId="77777777" w:rsidR="007353D9" w:rsidRPr="001E0C72" w:rsidRDefault="007353D9" w:rsidP="007353D9">
            <w:pPr>
              <w:spacing w:before="100" w:after="100" w:line="360" w:lineRule="exact"/>
              <w:ind w:firstLine="0"/>
              <w:jc w:val="center"/>
              <w:rPr>
                <w:sz w:val="26"/>
                <w:szCs w:val="26"/>
              </w:rPr>
            </w:pPr>
            <w:r w:rsidRPr="001E0C72">
              <w:rPr>
                <w:sz w:val="26"/>
                <w:szCs w:val="26"/>
              </w:rPr>
              <w:t>A</w:t>
            </w:r>
          </w:p>
        </w:tc>
        <w:tc>
          <w:tcPr>
            <w:tcW w:w="3270" w:type="dxa"/>
            <w:tcBorders>
              <w:top w:val="nil"/>
              <w:left w:val="nil"/>
              <w:bottom w:val="single" w:sz="4" w:space="0" w:color="auto"/>
              <w:right w:val="double" w:sz="4" w:space="0" w:color="auto"/>
            </w:tcBorders>
            <w:vAlign w:val="center"/>
          </w:tcPr>
          <w:p w14:paraId="7595534B" w14:textId="77777777" w:rsidR="007353D9" w:rsidRPr="001E0C72" w:rsidRDefault="007353D9" w:rsidP="007353D9">
            <w:pPr>
              <w:spacing w:before="100" w:after="100" w:line="360" w:lineRule="exact"/>
              <w:ind w:firstLine="0"/>
              <w:jc w:val="center"/>
              <w:rPr>
                <w:sz w:val="26"/>
                <w:szCs w:val="26"/>
              </w:rPr>
            </w:pPr>
            <w:r w:rsidRPr="001E0C72">
              <w:rPr>
                <w:sz w:val="26"/>
                <w:szCs w:val="26"/>
              </w:rPr>
              <w:t>≤ 200</w:t>
            </w:r>
          </w:p>
        </w:tc>
      </w:tr>
      <w:tr w:rsidR="007353D9" w:rsidRPr="00412ACB" w14:paraId="4411B50F" w14:textId="77777777" w:rsidTr="007C65E6">
        <w:trPr>
          <w:cantSplit/>
          <w:trHeight w:val="315"/>
        </w:trPr>
        <w:tc>
          <w:tcPr>
            <w:tcW w:w="709" w:type="dxa"/>
            <w:vMerge w:val="restart"/>
            <w:tcBorders>
              <w:top w:val="nil"/>
              <w:left w:val="double" w:sz="4" w:space="0" w:color="auto"/>
              <w:right w:val="nil"/>
            </w:tcBorders>
            <w:vAlign w:val="center"/>
          </w:tcPr>
          <w:p w14:paraId="08404FCF" w14:textId="77777777" w:rsidR="007353D9" w:rsidRPr="001E0C72"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26426861" w14:textId="77777777" w:rsidR="007353D9" w:rsidRPr="001E0C72" w:rsidRDefault="007353D9" w:rsidP="007353D9">
            <w:pPr>
              <w:spacing w:before="100" w:after="100" w:line="360" w:lineRule="exact"/>
              <w:ind w:firstLine="0"/>
              <w:rPr>
                <w:sz w:val="26"/>
                <w:szCs w:val="26"/>
              </w:rPr>
            </w:pPr>
            <w:r w:rsidRPr="001E0C72">
              <w:rPr>
                <w:sz w:val="26"/>
                <w:szCs w:val="26"/>
              </w:rPr>
              <w:t>Khả năng chịu đựng xung dòng điện (4/10 μs)</w:t>
            </w:r>
          </w:p>
        </w:tc>
        <w:tc>
          <w:tcPr>
            <w:tcW w:w="1276" w:type="dxa"/>
            <w:tcBorders>
              <w:top w:val="nil"/>
              <w:left w:val="nil"/>
              <w:bottom w:val="single" w:sz="4" w:space="0" w:color="auto"/>
              <w:right w:val="single" w:sz="4" w:space="0" w:color="auto"/>
            </w:tcBorders>
            <w:vAlign w:val="center"/>
          </w:tcPr>
          <w:p w14:paraId="5CAB2335" w14:textId="77777777" w:rsidR="007353D9" w:rsidRPr="001E0C72" w:rsidRDefault="007353D9" w:rsidP="007353D9">
            <w:pPr>
              <w:spacing w:before="100" w:after="100" w:line="360" w:lineRule="exact"/>
              <w:ind w:firstLine="0"/>
              <w:jc w:val="center"/>
              <w:rPr>
                <w:sz w:val="26"/>
                <w:szCs w:val="26"/>
              </w:rPr>
            </w:pPr>
            <w:r w:rsidRPr="001E0C72">
              <w:rPr>
                <w:sz w:val="26"/>
                <w:szCs w:val="26"/>
              </w:rPr>
              <w:t>kA</w:t>
            </w:r>
          </w:p>
        </w:tc>
        <w:tc>
          <w:tcPr>
            <w:tcW w:w="3270" w:type="dxa"/>
            <w:tcBorders>
              <w:top w:val="nil"/>
              <w:left w:val="nil"/>
              <w:bottom w:val="single" w:sz="4" w:space="0" w:color="auto"/>
              <w:right w:val="double" w:sz="4" w:space="0" w:color="auto"/>
            </w:tcBorders>
            <w:vAlign w:val="center"/>
          </w:tcPr>
          <w:p w14:paraId="2C729D85" w14:textId="77777777" w:rsidR="007353D9" w:rsidRPr="001E0C72" w:rsidRDefault="007353D9" w:rsidP="007353D9">
            <w:pPr>
              <w:spacing w:before="100" w:after="100" w:line="360" w:lineRule="exact"/>
              <w:ind w:firstLine="0"/>
              <w:jc w:val="center"/>
              <w:rPr>
                <w:sz w:val="26"/>
                <w:szCs w:val="26"/>
              </w:rPr>
            </w:pPr>
            <w:r w:rsidRPr="001E0C72">
              <w:rPr>
                <w:sz w:val="26"/>
                <w:szCs w:val="26"/>
              </w:rPr>
              <w:t>≥ 100</w:t>
            </w:r>
          </w:p>
        </w:tc>
      </w:tr>
      <w:tr w:rsidR="007353D9" w:rsidRPr="00412ACB" w14:paraId="1764C8E8" w14:textId="77777777" w:rsidTr="007C65E6">
        <w:trPr>
          <w:cantSplit/>
          <w:trHeight w:val="315"/>
        </w:trPr>
        <w:tc>
          <w:tcPr>
            <w:tcW w:w="709" w:type="dxa"/>
            <w:vMerge/>
            <w:tcBorders>
              <w:left w:val="double" w:sz="4" w:space="0" w:color="auto"/>
              <w:bottom w:val="single" w:sz="4" w:space="0" w:color="auto"/>
              <w:right w:val="nil"/>
            </w:tcBorders>
            <w:vAlign w:val="center"/>
          </w:tcPr>
          <w:p w14:paraId="765BCDB3" w14:textId="77777777" w:rsidR="007353D9" w:rsidRPr="001E0C72" w:rsidRDefault="007353D9" w:rsidP="007353D9">
            <w:pPr>
              <w:spacing w:before="100" w:after="100" w:line="360" w:lineRule="exact"/>
              <w:jc w:val="center"/>
              <w:rPr>
                <w:sz w:val="26"/>
                <w:szCs w:val="26"/>
              </w:rPr>
            </w:pPr>
          </w:p>
        </w:tc>
        <w:tc>
          <w:tcPr>
            <w:tcW w:w="3817" w:type="dxa"/>
            <w:tcBorders>
              <w:top w:val="nil"/>
              <w:left w:val="single" w:sz="4" w:space="0" w:color="auto"/>
              <w:bottom w:val="single" w:sz="4" w:space="0" w:color="auto"/>
              <w:right w:val="single" w:sz="4" w:space="0" w:color="auto"/>
            </w:tcBorders>
            <w:vAlign w:val="center"/>
          </w:tcPr>
          <w:p w14:paraId="3AEF3048" w14:textId="77777777" w:rsidR="007353D9" w:rsidRPr="001E0C72" w:rsidRDefault="007353D9" w:rsidP="007353D9">
            <w:pPr>
              <w:spacing w:before="100" w:after="100" w:line="360" w:lineRule="exact"/>
              <w:ind w:firstLine="0"/>
              <w:rPr>
                <w:sz w:val="26"/>
                <w:szCs w:val="26"/>
              </w:rPr>
            </w:pPr>
            <w:r w:rsidRPr="001E0C72">
              <w:rPr>
                <w:sz w:val="26"/>
                <w:szCs w:val="26"/>
              </w:rPr>
              <w:t>Cấp bảo vệ của vỏ đếm sét</w:t>
            </w:r>
          </w:p>
        </w:tc>
        <w:tc>
          <w:tcPr>
            <w:tcW w:w="1276" w:type="dxa"/>
            <w:tcBorders>
              <w:top w:val="nil"/>
              <w:left w:val="nil"/>
              <w:bottom w:val="single" w:sz="4" w:space="0" w:color="auto"/>
              <w:right w:val="single" w:sz="4" w:space="0" w:color="auto"/>
            </w:tcBorders>
            <w:vAlign w:val="center"/>
          </w:tcPr>
          <w:p w14:paraId="051C157F" w14:textId="77777777" w:rsidR="007353D9" w:rsidRPr="001E0C72" w:rsidRDefault="007353D9"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1716CB9" w14:textId="77777777" w:rsidR="007353D9" w:rsidRPr="001E0C72" w:rsidRDefault="007353D9" w:rsidP="007353D9">
            <w:pPr>
              <w:spacing w:before="100" w:after="100" w:line="360" w:lineRule="exact"/>
              <w:ind w:firstLine="0"/>
              <w:jc w:val="center"/>
              <w:rPr>
                <w:sz w:val="26"/>
                <w:szCs w:val="26"/>
              </w:rPr>
            </w:pPr>
            <w:r w:rsidRPr="001E0C72">
              <w:rPr>
                <w:sz w:val="26"/>
                <w:szCs w:val="26"/>
              </w:rPr>
              <w:t>IP54</w:t>
            </w:r>
          </w:p>
        </w:tc>
      </w:tr>
      <w:tr w:rsidR="007613C5" w:rsidRPr="00412ACB" w14:paraId="70059FF1" w14:textId="77777777" w:rsidTr="00C677CC">
        <w:trPr>
          <w:cantSplit/>
          <w:trHeight w:val="315"/>
        </w:trPr>
        <w:tc>
          <w:tcPr>
            <w:tcW w:w="709" w:type="dxa"/>
            <w:tcBorders>
              <w:top w:val="nil"/>
              <w:left w:val="double" w:sz="4" w:space="0" w:color="auto"/>
              <w:bottom w:val="single" w:sz="4" w:space="0" w:color="auto"/>
              <w:right w:val="single" w:sz="4" w:space="0" w:color="auto"/>
            </w:tcBorders>
            <w:vAlign w:val="center"/>
          </w:tcPr>
          <w:p w14:paraId="52F0E3C6" w14:textId="46B2ECE8" w:rsidR="007613C5" w:rsidRPr="001E0C72" w:rsidRDefault="007613C5" w:rsidP="007353D9">
            <w:pPr>
              <w:spacing w:before="100" w:after="100" w:line="360" w:lineRule="exact"/>
              <w:ind w:firstLine="0"/>
              <w:jc w:val="center"/>
              <w:rPr>
                <w:sz w:val="26"/>
                <w:szCs w:val="26"/>
              </w:rPr>
            </w:pPr>
            <w:r w:rsidRPr="001E0C72">
              <w:rPr>
                <w:sz w:val="26"/>
                <w:szCs w:val="26"/>
              </w:rPr>
              <w:t>2</w:t>
            </w:r>
          </w:p>
        </w:tc>
        <w:tc>
          <w:tcPr>
            <w:tcW w:w="3817" w:type="dxa"/>
            <w:tcBorders>
              <w:top w:val="nil"/>
              <w:left w:val="nil"/>
              <w:bottom w:val="single" w:sz="4" w:space="0" w:color="auto"/>
              <w:right w:val="single" w:sz="4" w:space="0" w:color="auto"/>
            </w:tcBorders>
            <w:vAlign w:val="center"/>
          </w:tcPr>
          <w:p w14:paraId="7E5F132B" w14:textId="320B4996" w:rsidR="007613C5" w:rsidRPr="001E0C72" w:rsidRDefault="007613C5" w:rsidP="007353D9">
            <w:pPr>
              <w:spacing w:before="100" w:after="100" w:line="360" w:lineRule="exact"/>
              <w:ind w:firstLine="0"/>
              <w:rPr>
                <w:sz w:val="26"/>
                <w:szCs w:val="26"/>
              </w:rPr>
            </w:pPr>
            <w:r w:rsidRPr="001E0C72">
              <w:rPr>
                <w:sz w:val="26"/>
                <w:szCs w:val="26"/>
              </w:rPr>
              <w:t>Giá đỡ</w:t>
            </w:r>
            <w:r w:rsidR="00920D48" w:rsidRPr="001E0C72">
              <w:rPr>
                <w:sz w:val="26"/>
                <w:szCs w:val="26"/>
              </w:rPr>
              <w:t xml:space="preserve"> (</w:t>
            </w:r>
            <w:r w:rsidR="003A67A4" w:rsidRPr="001E0C72">
              <w:rPr>
                <w:sz w:val="26"/>
                <w:szCs w:val="26"/>
              </w:rPr>
              <w:t xml:space="preserve">thanh ray, </w:t>
            </w:r>
            <w:r w:rsidR="00920D48" w:rsidRPr="001E0C72">
              <w:rPr>
                <w:sz w:val="26"/>
                <w:szCs w:val="26"/>
              </w:rPr>
              <w:t xml:space="preserve">thanh thép </w:t>
            </w:r>
            <w:r w:rsidR="006764D1" w:rsidRPr="001E0C72">
              <w:rPr>
                <w:sz w:val="26"/>
                <w:szCs w:val="26"/>
              </w:rPr>
              <w:t>hình C,</w:t>
            </w:r>
            <w:r w:rsidR="00920D48" w:rsidRPr="001E0C72">
              <w:rPr>
                <w:sz w:val="26"/>
                <w:szCs w:val="26"/>
              </w:rPr>
              <w:t xml:space="preserve"> lắp bổ sung trong tủ hợp bộ để lắp chống sét van)</w:t>
            </w:r>
          </w:p>
        </w:tc>
        <w:tc>
          <w:tcPr>
            <w:tcW w:w="1276" w:type="dxa"/>
            <w:tcBorders>
              <w:top w:val="nil"/>
              <w:left w:val="nil"/>
              <w:bottom w:val="single" w:sz="4" w:space="0" w:color="auto"/>
              <w:right w:val="single" w:sz="4" w:space="0" w:color="auto"/>
            </w:tcBorders>
            <w:vAlign w:val="center"/>
          </w:tcPr>
          <w:p w14:paraId="206F5C92" w14:textId="77777777" w:rsidR="007613C5" w:rsidRPr="001E0C72" w:rsidRDefault="007613C5" w:rsidP="007353D9">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B3F21EE" w14:textId="65A26370" w:rsidR="007613C5" w:rsidRPr="001E0C72" w:rsidRDefault="004E4465" w:rsidP="007353D9">
            <w:pPr>
              <w:spacing w:before="100" w:after="100" w:line="360" w:lineRule="exact"/>
              <w:ind w:firstLine="0"/>
              <w:jc w:val="center"/>
              <w:rPr>
                <w:sz w:val="26"/>
                <w:szCs w:val="26"/>
              </w:rPr>
            </w:pPr>
            <w:r w:rsidRPr="001E0C72">
              <w:rPr>
                <w:sz w:val="26"/>
                <w:szCs w:val="26"/>
              </w:rPr>
              <w:t>Yêu cầu</w:t>
            </w:r>
          </w:p>
        </w:tc>
      </w:tr>
      <w:tr w:rsidR="007613C5" w:rsidRPr="00412ACB" w14:paraId="1C476A68" w14:textId="77777777" w:rsidTr="00C677CC">
        <w:trPr>
          <w:cantSplit/>
          <w:trHeight w:val="315"/>
        </w:trPr>
        <w:tc>
          <w:tcPr>
            <w:tcW w:w="709" w:type="dxa"/>
            <w:tcBorders>
              <w:top w:val="single" w:sz="4" w:space="0" w:color="auto"/>
              <w:left w:val="double" w:sz="4" w:space="0" w:color="auto"/>
              <w:right w:val="single" w:sz="4" w:space="0" w:color="auto"/>
            </w:tcBorders>
            <w:vAlign w:val="center"/>
          </w:tcPr>
          <w:p w14:paraId="3E9800FB" w14:textId="77777777" w:rsidR="007613C5" w:rsidRPr="001E0C72" w:rsidRDefault="007613C5" w:rsidP="007613C5">
            <w:pPr>
              <w:spacing w:before="100" w:after="100" w:line="360" w:lineRule="exact"/>
              <w:ind w:firstLine="0"/>
              <w:jc w:val="center"/>
              <w:rPr>
                <w:sz w:val="26"/>
                <w:szCs w:val="26"/>
              </w:rPr>
            </w:pPr>
          </w:p>
        </w:tc>
        <w:tc>
          <w:tcPr>
            <w:tcW w:w="3817" w:type="dxa"/>
            <w:tcBorders>
              <w:top w:val="nil"/>
              <w:left w:val="nil"/>
              <w:bottom w:val="single" w:sz="4" w:space="0" w:color="auto"/>
              <w:right w:val="single" w:sz="4" w:space="0" w:color="auto"/>
            </w:tcBorders>
            <w:vAlign w:val="center"/>
          </w:tcPr>
          <w:p w14:paraId="686A63B0" w14:textId="495EE0DA" w:rsidR="007613C5" w:rsidRPr="001E0C72" w:rsidRDefault="007613C5" w:rsidP="007613C5">
            <w:pPr>
              <w:spacing w:before="100" w:after="100" w:line="360" w:lineRule="exact"/>
              <w:ind w:firstLine="0"/>
              <w:rPr>
                <w:sz w:val="26"/>
                <w:szCs w:val="26"/>
              </w:rPr>
            </w:pPr>
            <w:r w:rsidRPr="001E0C72">
              <w:rPr>
                <w:sz w:val="26"/>
                <w:szCs w:val="26"/>
              </w:rPr>
              <w:t>Vật liệu</w:t>
            </w:r>
          </w:p>
        </w:tc>
        <w:tc>
          <w:tcPr>
            <w:tcW w:w="1276" w:type="dxa"/>
            <w:tcBorders>
              <w:top w:val="nil"/>
              <w:left w:val="nil"/>
              <w:bottom w:val="single" w:sz="4" w:space="0" w:color="auto"/>
              <w:right w:val="single" w:sz="4" w:space="0" w:color="auto"/>
            </w:tcBorders>
            <w:vAlign w:val="center"/>
          </w:tcPr>
          <w:p w14:paraId="547F5437" w14:textId="77777777"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33CEB6CB" w14:textId="57E4E123" w:rsidR="007613C5" w:rsidRPr="001E0C72" w:rsidRDefault="007613C5" w:rsidP="007613C5">
            <w:pPr>
              <w:spacing w:before="100" w:after="100" w:line="360" w:lineRule="exact"/>
              <w:ind w:firstLine="0"/>
              <w:jc w:val="center"/>
              <w:rPr>
                <w:sz w:val="26"/>
                <w:szCs w:val="26"/>
              </w:rPr>
            </w:pPr>
            <w:r w:rsidRPr="001E0C72">
              <w:rPr>
                <w:sz w:val="26"/>
                <w:szCs w:val="26"/>
              </w:rPr>
              <w:t>Thép mạ kẽm nhúng nóng với bề dầy lớp mạ tối thiểu 80μm</w:t>
            </w:r>
          </w:p>
        </w:tc>
      </w:tr>
      <w:tr w:rsidR="007613C5" w:rsidRPr="00412ACB" w14:paraId="28F801CD"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798BE364" w14:textId="77777777" w:rsidR="007613C5" w:rsidRPr="001E0C72" w:rsidRDefault="007613C5" w:rsidP="007613C5">
            <w:pPr>
              <w:spacing w:before="100" w:after="100" w:line="360" w:lineRule="exact"/>
              <w:ind w:firstLine="0"/>
              <w:jc w:val="center"/>
              <w:rPr>
                <w:sz w:val="26"/>
                <w:szCs w:val="26"/>
              </w:rPr>
            </w:pPr>
          </w:p>
        </w:tc>
        <w:tc>
          <w:tcPr>
            <w:tcW w:w="3817" w:type="dxa"/>
            <w:tcBorders>
              <w:top w:val="nil"/>
              <w:left w:val="nil"/>
              <w:bottom w:val="single" w:sz="4" w:space="0" w:color="auto"/>
              <w:right w:val="single" w:sz="4" w:space="0" w:color="auto"/>
            </w:tcBorders>
            <w:vAlign w:val="center"/>
          </w:tcPr>
          <w:p w14:paraId="069F59E9" w14:textId="7B2FDB83" w:rsidR="007613C5" w:rsidRPr="001E0C72" w:rsidRDefault="00E37536" w:rsidP="007613C5">
            <w:pPr>
              <w:spacing w:before="100" w:after="100" w:line="360" w:lineRule="exact"/>
              <w:ind w:firstLine="0"/>
              <w:rPr>
                <w:sz w:val="26"/>
                <w:szCs w:val="26"/>
              </w:rPr>
            </w:pPr>
            <w:r w:rsidRPr="001E0C72">
              <w:rPr>
                <w:sz w:val="26"/>
                <w:szCs w:val="26"/>
              </w:rPr>
              <w:t>Kích thước</w:t>
            </w:r>
          </w:p>
        </w:tc>
        <w:tc>
          <w:tcPr>
            <w:tcW w:w="1276" w:type="dxa"/>
            <w:tcBorders>
              <w:top w:val="nil"/>
              <w:left w:val="nil"/>
              <w:bottom w:val="single" w:sz="4" w:space="0" w:color="auto"/>
              <w:right w:val="single" w:sz="4" w:space="0" w:color="auto"/>
            </w:tcBorders>
            <w:vAlign w:val="center"/>
          </w:tcPr>
          <w:p w14:paraId="2A48E662" w14:textId="77777777"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49BB13EB" w14:textId="743C1FD4" w:rsidR="007613C5" w:rsidRPr="001E0C72" w:rsidRDefault="00E37536" w:rsidP="007613C5">
            <w:pPr>
              <w:spacing w:before="100" w:after="100" w:line="360" w:lineRule="exact"/>
              <w:ind w:firstLine="0"/>
              <w:jc w:val="center"/>
              <w:rPr>
                <w:sz w:val="26"/>
                <w:szCs w:val="26"/>
              </w:rPr>
            </w:pPr>
            <w:r w:rsidRPr="001E0C72">
              <w:rPr>
                <w:sz w:val="26"/>
                <w:szCs w:val="26"/>
              </w:rPr>
              <w:t>Phù hợp với tủ hợp bộ hiện hữu</w:t>
            </w:r>
          </w:p>
        </w:tc>
      </w:tr>
      <w:tr w:rsidR="007613C5" w:rsidRPr="00412ACB" w14:paraId="6C64CD70" w14:textId="77777777" w:rsidTr="007C65E6">
        <w:trPr>
          <w:cantSplit/>
          <w:trHeight w:val="315"/>
        </w:trPr>
        <w:tc>
          <w:tcPr>
            <w:tcW w:w="709" w:type="dxa"/>
            <w:tcBorders>
              <w:top w:val="nil"/>
              <w:left w:val="double" w:sz="4" w:space="0" w:color="auto"/>
              <w:bottom w:val="single" w:sz="4" w:space="0" w:color="auto"/>
              <w:right w:val="single" w:sz="4" w:space="0" w:color="auto"/>
            </w:tcBorders>
            <w:vAlign w:val="center"/>
          </w:tcPr>
          <w:p w14:paraId="6C913D18" w14:textId="77777777" w:rsidR="007613C5" w:rsidRPr="001E0C72" w:rsidRDefault="007613C5" w:rsidP="007613C5">
            <w:pPr>
              <w:spacing w:before="100" w:after="100" w:line="360" w:lineRule="exact"/>
              <w:ind w:firstLine="0"/>
              <w:jc w:val="center"/>
              <w:rPr>
                <w:sz w:val="26"/>
                <w:szCs w:val="26"/>
              </w:rPr>
            </w:pPr>
            <w:r w:rsidRPr="001E0C72">
              <w:rPr>
                <w:sz w:val="26"/>
                <w:szCs w:val="26"/>
              </w:rPr>
              <w:t>3</w:t>
            </w:r>
          </w:p>
        </w:tc>
        <w:tc>
          <w:tcPr>
            <w:tcW w:w="3817" w:type="dxa"/>
            <w:tcBorders>
              <w:top w:val="nil"/>
              <w:left w:val="nil"/>
              <w:bottom w:val="single" w:sz="4" w:space="0" w:color="auto"/>
              <w:right w:val="single" w:sz="4" w:space="0" w:color="auto"/>
            </w:tcBorders>
            <w:vAlign w:val="center"/>
          </w:tcPr>
          <w:p w14:paraId="1AE1B57C" w14:textId="3289403E" w:rsidR="007613C5" w:rsidRPr="001E0C72" w:rsidRDefault="007613C5" w:rsidP="007613C5">
            <w:pPr>
              <w:spacing w:before="100" w:after="100" w:line="360" w:lineRule="exact"/>
              <w:ind w:firstLine="0"/>
              <w:rPr>
                <w:sz w:val="26"/>
                <w:szCs w:val="26"/>
              </w:rPr>
            </w:pPr>
            <w:r w:rsidRPr="001E0C72">
              <w:rPr>
                <w:sz w:val="26"/>
                <w:szCs w:val="26"/>
              </w:rPr>
              <w:t>Kẹp cực</w:t>
            </w:r>
          </w:p>
        </w:tc>
        <w:tc>
          <w:tcPr>
            <w:tcW w:w="1276" w:type="dxa"/>
            <w:tcBorders>
              <w:top w:val="nil"/>
              <w:left w:val="nil"/>
              <w:bottom w:val="single" w:sz="4" w:space="0" w:color="auto"/>
              <w:right w:val="single" w:sz="4" w:space="0" w:color="auto"/>
            </w:tcBorders>
            <w:vAlign w:val="center"/>
          </w:tcPr>
          <w:p w14:paraId="5FFC21F3" w14:textId="2628C3F0"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6AF4130" w14:textId="77777777" w:rsidR="007613C5" w:rsidRPr="001E0C72" w:rsidRDefault="007613C5" w:rsidP="007613C5">
            <w:pPr>
              <w:spacing w:before="100" w:after="100" w:line="360" w:lineRule="exact"/>
              <w:ind w:firstLine="0"/>
              <w:jc w:val="center"/>
              <w:rPr>
                <w:sz w:val="26"/>
                <w:szCs w:val="26"/>
              </w:rPr>
            </w:pPr>
            <w:r w:rsidRPr="001E0C72">
              <w:rPr>
                <w:sz w:val="26"/>
                <w:szCs w:val="26"/>
              </w:rPr>
              <w:t>01 kẹp cực/01 chống sét</w:t>
            </w:r>
          </w:p>
        </w:tc>
      </w:tr>
      <w:tr w:rsidR="007613C5" w:rsidRPr="00412ACB" w14:paraId="44628EA1" w14:textId="77777777" w:rsidTr="007C65E6">
        <w:trPr>
          <w:cantSplit/>
          <w:trHeight w:val="315"/>
        </w:trPr>
        <w:tc>
          <w:tcPr>
            <w:tcW w:w="709" w:type="dxa"/>
            <w:tcBorders>
              <w:top w:val="nil"/>
              <w:left w:val="double" w:sz="4" w:space="0" w:color="auto"/>
              <w:right w:val="single" w:sz="4" w:space="0" w:color="auto"/>
            </w:tcBorders>
            <w:vAlign w:val="center"/>
          </w:tcPr>
          <w:p w14:paraId="722A3D51" w14:textId="77777777" w:rsidR="007613C5" w:rsidRPr="001E0C72" w:rsidRDefault="007613C5" w:rsidP="007613C5">
            <w:pPr>
              <w:spacing w:before="100" w:after="100" w:line="360" w:lineRule="exact"/>
              <w:jc w:val="center"/>
              <w:rPr>
                <w:sz w:val="26"/>
                <w:szCs w:val="26"/>
              </w:rPr>
            </w:pPr>
          </w:p>
        </w:tc>
        <w:tc>
          <w:tcPr>
            <w:tcW w:w="3817" w:type="dxa"/>
            <w:tcBorders>
              <w:top w:val="nil"/>
              <w:left w:val="nil"/>
              <w:bottom w:val="single" w:sz="4" w:space="0" w:color="auto"/>
              <w:right w:val="single" w:sz="4" w:space="0" w:color="auto"/>
            </w:tcBorders>
            <w:vAlign w:val="center"/>
          </w:tcPr>
          <w:p w14:paraId="597F418A" w14:textId="77777777" w:rsidR="007613C5" w:rsidRPr="001E0C72" w:rsidRDefault="007613C5" w:rsidP="007613C5">
            <w:pPr>
              <w:spacing w:before="100" w:after="100" w:line="360" w:lineRule="exact"/>
              <w:ind w:firstLine="0"/>
              <w:rPr>
                <w:sz w:val="26"/>
                <w:szCs w:val="26"/>
              </w:rPr>
            </w:pPr>
            <w:r w:rsidRPr="001E0C72">
              <w:rPr>
                <w:sz w:val="26"/>
                <w:szCs w:val="26"/>
              </w:rPr>
              <w:t>Nhà sản xuất</w:t>
            </w:r>
          </w:p>
        </w:tc>
        <w:tc>
          <w:tcPr>
            <w:tcW w:w="1276" w:type="dxa"/>
            <w:tcBorders>
              <w:top w:val="nil"/>
              <w:left w:val="nil"/>
              <w:bottom w:val="single" w:sz="4" w:space="0" w:color="auto"/>
              <w:right w:val="single" w:sz="4" w:space="0" w:color="auto"/>
            </w:tcBorders>
            <w:vAlign w:val="center"/>
          </w:tcPr>
          <w:p w14:paraId="02022161" w14:textId="77777777"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26C73C57" w14:textId="77777777" w:rsidR="007613C5" w:rsidRPr="001E0C72" w:rsidRDefault="007613C5" w:rsidP="007613C5">
            <w:pPr>
              <w:spacing w:before="100" w:after="100" w:line="360" w:lineRule="exact"/>
              <w:ind w:firstLine="0"/>
              <w:jc w:val="center"/>
              <w:rPr>
                <w:sz w:val="26"/>
                <w:szCs w:val="26"/>
              </w:rPr>
            </w:pPr>
            <w:r w:rsidRPr="001E0C72">
              <w:rPr>
                <w:sz w:val="26"/>
                <w:szCs w:val="26"/>
              </w:rPr>
              <w:t>Nêu cụ thể</w:t>
            </w:r>
          </w:p>
        </w:tc>
      </w:tr>
      <w:tr w:rsidR="007613C5" w:rsidRPr="00412ACB" w14:paraId="6AF7E6CD" w14:textId="77777777" w:rsidTr="007C65E6">
        <w:trPr>
          <w:cantSplit/>
          <w:trHeight w:val="315"/>
        </w:trPr>
        <w:tc>
          <w:tcPr>
            <w:tcW w:w="709" w:type="dxa"/>
            <w:tcBorders>
              <w:top w:val="nil"/>
              <w:left w:val="double" w:sz="4" w:space="0" w:color="auto"/>
              <w:right w:val="single" w:sz="4" w:space="0" w:color="auto"/>
            </w:tcBorders>
            <w:vAlign w:val="center"/>
          </w:tcPr>
          <w:p w14:paraId="140689BD" w14:textId="77777777" w:rsidR="007613C5" w:rsidRPr="001E0C72" w:rsidRDefault="007613C5" w:rsidP="007613C5">
            <w:pPr>
              <w:spacing w:before="100" w:after="100" w:line="360" w:lineRule="exact"/>
              <w:jc w:val="center"/>
              <w:rPr>
                <w:sz w:val="26"/>
                <w:szCs w:val="26"/>
              </w:rPr>
            </w:pPr>
          </w:p>
        </w:tc>
        <w:tc>
          <w:tcPr>
            <w:tcW w:w="3817" w:type="dxa"/>
            <w:tcBorders>
              <w:top w:val="nil"/>
              <w:left w:val="nil"/>
              <w:bottom w:val="single" w:sz="4" w:space="0" w:color="auto"/>
              <w:right w:val="single" w:sz="4" w:space="0" w:color="auto"/>
            </w:tcBorders>
            <w:vAlign w:val="center"/>
          </w:tcPr>
          <w:p w14:paraId="59DEC391" w14:textId="77777777" w:rsidR="007613C5" w:rsidRPr="001E0C72" w:rsidRDefault="007613C5" w:rsidP="007613C5">
            <w:pPr>
              <w:spacing w:before="100" w:after="100" w:line="360" w:lineRule="exact"/>
              <w:ind w:firstLine="0"/>
              <w:rPr>
                <w:sz w:val="26"/>
                <w:szCs w:val="26"/>
              </w:rPr>
            </w:pPr>
            <w:r w:rsidRPr="001E0C72">
              <w:rPr>
                <w:sz w:val="26"/>
                <w:szCs w:val="26"/>
              </w:rPr>
              <w:t>Nước sản xuất</w:t>
            </w:r>
          </w:p>
        </w:tc>
        <w:tc>
          <w:tcPr>
            <w:tcW w:w="1276" w:type="dxa"/>
            <w:tcBorders>
              <w:top w:val="nil"/>
              <w:left w:val="nil"/>
              <w:bottom w:val="single" w:sz="4" w:space="0" w:color="auto"/>
              <w:right w:val="single" w:sz="4" w:space="0" w:color="auto"/>
            </w:tcBorders>
            <w:vAlign w:val="center"/>
          </w:tcPr>
          <w:p w14:paraId="52017C73" w14:textId="77777777"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1E101B66" w14:textId="77777777" w:rsidR="007613C5" w:rsidRPr="001E0C72" w:rsidRDefault="007613C5" w:rsidP="007613C5">
            <w:pPr>
              <w:spacing w:before="100" w:after="100" w:line="360" w:lineRule="exact"/>
              <w:ind w:firstLine="0"/>
              <w:jc w:val="center"/>
              <w:rPr>
                <w:sz w:val="26"/>
                <w:szCs w:val="26"/>
              </w:rPr>
            </w:pPr>
            <w:r w:rsidRPr="001E0C72">
              <w:rPr>
                <w:sz w:val="26"/>
                <w:szCs w:val="26"/>
              </w:rPr>
              <w:t>Nêu cụ thể</w:t>
            </w:r>
          </w:p>
        </w:tc>
      </w:tr>
      <w:tr w:rsidR="007613C5" w:rsidRPr="00412ACB" w14:paraId="6F293D62" w14:textId="77777777" w:rsidTr="007C65E6">
        <w:trPr>
          <w:cantSplit/>
          <w:trHeight w:val="315"/>
        </w:trPr>
        <w:tc>
          <w:tcPr>
            <w:tcW w:w="709" w:type="dxa"/>
            <w:vMerge w:val="restart"/>
            <w:tcBorders>
              <w:top w:val="nil"/>
              <w:left w:val="double" w:sz="4" w:space="0" w:color="auto"/>
              <w:right w:val="single" w:sz="4" w:space="0" w:color="auto"/>
            </w:tcBorders>
            <w:vAlign w:val="center"/>
          </w:tcPr>
          <w:p w14:paraId="435E4301" w14:textId="77777777" w:rsidR="007613C5" w:rsidRPr="001E0C72" w:rsidRDefault="007613C5" w:rsidP="007613C5">
            <w:pPr>
              <w:spacing w:before="100" w:after="100" w:line="360" w:lineRule="exact"/>
              <w:ind w:firstLine="0"/>
              <w:jc w:val="center"/>
              <w:rPr>
                <w:sz w:val="26"/>
                <w:szCs w:val="26"/>
              </w:rPr>
            </w:pPr>
          </w:p>
          <w:p w14:paraId="123D5302" w14:textId="77777777" w:rsidR="007613C5" w:rsidRPr="001E0C72" w:rsidRDefault="007613C5" w:rsidP="007613C5">
            <w:pPr>
              <w:spacing w:before="100" w:after="100" w:line="360" w:lineRule="exact"/>
              <w:jc w:val="center"/>
              <w:rPr>
                <w:sz w:val="26"/>
                <w:szCs w:val="26"/>
              </w:rPr>
            </w:pPr>
          </w:p>
          <w:p w14:paraId="55A63ECE" w14:textId="77777777" w:rsidR="007613C5" w:rsidRPr="001E0C72" w:rsidRDefault="007613C5" w:rsidP="007613C5">
            <w:pPr>
              <w:spacing w:before="100" w:after="100" w:line="360" w:lineRule="exact"/>
              <w:jc w:val="center"/>
              <w:rPr>
                <w:sz w:val="26"/>
                <w:szCs w:val="26"/>
              </w:rPr>
            </w:pPr>
          </w:p>
        </w:tc>
        <w:tc>
          <w:tcPr>
            <w:tcW w:w="3817" w:type="dxa"/>
            <w:tcBorders>
              <w:top w:val="nil"/>
              <w:left w:val="nil"/>
              <w:bottom w:val="single" w:sz="4" w:space="0" w:color="auto"/>
              <w:right w:val="single" w:sz="4" w:space="0" w:color="auto"/>
            </w:tcBorders>
            <w:vAlign w:val="center"/>
          </w:tcPr>
          <w:p w14:paraId="65C43ED3" w14:textId="77777777" w:rsidR="007613C5" w:rsidRPr="001E0C72" w:rsidRDefault="007613C5" w:rsidP="007613C5">
            <w:pPr>
              <w:spacing w:before="100" w:after="100" w:line="360" w:lineRule="exact"/>
              <w:ind w:firstLine="0"/>
              <w:rPr>
                <w:sz w:val="26"/>
                <w:szCs w:val="26"/>
              </w:rPr>
            </w:pPr>
            <w:r w:rsidRPr="001E0C72">
              <w:rPr>
                <w:sz w:val="26"/>
                <w:szCs w:val="26"/>
              </w:rPr>
              <w:t>Vật liệu</w:t>
            </w:r>
          </w:p>
        </w:tc>
        <w:tc>
          <w:tcPr>
            <w:tcW w:w="1276" w:type="dxa"/>
            <w:tcBorders>
              <w:top w:val="nil"/>
              <w:left w:val="nil"/>
              <w:bottom w:val="single" w:sz="4" w:space="0" w:color="auto"/>
              <w:right w:val="single" w:sz="4" w:space="0" w:color="auto"/>
            </w:tcBorders>
            <w:vAlign w:val="center"/>
          </w:tcPr>
          <w:p w14:paraId="34AB0443" w14:textId="04F19573"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1FCF4F7D" w14:textId="5BFDFFFB" w:rsidR="007613C5" w:rsidRPr="001E0C72" w:rsidRDefault="007613C5" w:rsidP="007613C5">
            <w:pPr>
              <w:spacing w:before="100" w:after="100" w:line="360" w:lineRule="exact"/>
              <w:ind w:firstLine="0"/>
              <w:jc w:val="center"/>
              <w:rPr>
                <w:sz w:val="26"/>
                <w:szCs w:val="26"/>
              </w:rPr>
            </w:pPr>
            <w:r w:rsidRPr="001E0C72">
              <w:rPr>
                <w:sz w:val="26"/>
                <w:szCs w:val="26"/>
              </w:rPr>
              <w:t>Phù hợp với đấu nối</w:t>
            </w:r>
          </w:p>
        </w:tc>
      </w:tr>
      <w:tr w:rsidR="007613C5" w:rsidRPr="00412ACB" w14:paraId="74834318" w14:textId="77777777" w:rsidTr="007C65E6">
        <w:trPr>
          <w:cantSplit/>
          <w:trHeight w:val="315"/>
        </w:trPr>
        <w:tc>
          <w:tcPr>
            <w:tcW w:w="709" w:type="dxa"/>
            <w:vMerge/>
            <w:tcBorders>
              <w:left w:val="double" w:sz="4" w:space="0" w:color="auto"/>
              <w:right w:val="single" w:sz="4" w:space="0" w:color="auto"/>
            </w:tcBorders>
            <w:vAlign w:val="center"/>
          </w:tcPr>
          <w:p w14:paraId="1C24C3AD" w14:textId="77777777" w:rsidR="007613C5" w:rsidRPr="001E0C72" w:rsidRDefault="007613C5" w:rsidP="007613C5">
            <w:pPr>
              <w:spacing w:before="100" w:after="100" w:line="360" w:lineRule="exact"/>
              <w:jc w:val="center"/>
              <w:rPr>
                <w:sz w:val="26"/>
                <w:szCs w:val="26"/>
              </w:rPr>
            </w:pPr>
          </w:p>
        </w:tc>
        <w:tc>
          <w:tcPr>
            <w:tcW w:w="3817" w:type="dxa"/>
            <w:tcBorders>
              <w:top w:val="nil"/>
              <w:left w:val="nil"/>
              <w:bottom w:val="single" w:sz="4" w:space="0" w:color="auto"/>
              <w:right w:val="single" w:sz="4" w:space="0" w:color="auto"/>
            </w:tcBorders>
            <w:vAlign w:val="center"/>
          </w:tcPr>
          <w:p w14:paraId="49738D0D" w14:textId="77777777" w:rsidR="007613C5" w:rsidRPr="001E0C72" w:rsidRDefault="007613C5" w:rsidP="007613C5">
            <w:pPr>
              <w:spacing w:before="100" w:after="100" w:line="360" w:lineRule="exact"/>
              <w:ind w:firstLine="0"/>
              <w:rPr>
                <w:sz w:val="26"/>
                <w:szCs w:val="26"/>
              </w:rPr>
            </w:pPr>
            <w:r w:rsidRPr="001E0C72">
              <w:rPr>
                <w:sz w:val="26"/>
                <w:szCs w:val="26"/>
              </w:rPr>
              <w:t>Kích thước</w:t>
            </w:r>
          </w:p>
        </w:tc>
        <w:tc>
          <w:tcPr>
            <w:tcW w:w="1276" w:type="dxa"/>
            <w:tcBorders>
              <w:top w:val="nil"/>
              <w:left w:val="nil"/>
              <w:bottom w:val="single" w:sz="4" w:space="0" w:color="auto"/>
              <w:right w:val="single" w:sz="4" w:space="0" w:color="auto"/>
            </w:tcBorders>
            <w:vAlign w:val="center"/>
          </w:tcPr>
          <w:p w14:paraId="70F71751" w14:textId="42FF064A"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52467855" w14:textId="06CCC508" w:rsidR="007613C5" w:rsidRPr="001E0C72" w:rsidRDefault="007613C5" w:rsidP="007613C5">
            <w:pPr>
              <w:spacing w:before="100" w:after="100" w:line="360" w:lineRule="exact"/>
              <w:ind w:firstLine="0"/>
              <w:jc w:val="center"/>
              <w:rPr>
                <w:sz w:val="26"/>
                <w:szCs w:val="26"/>
              </w:rPr>
            </w:pPr>
            <w:r w:rsidRPr="001E0C72">
              <w:rPr>
                <w:sz w:val="26"/>
                <w:szCs w:val="26"/>
              </w:rPr>
              <w:t>Phù hợp với đấu nối</w:t>
            </w:r>
          </w:p>
        </w:tc>
      </w:tr>
      <w:tr w:rsidR="007613C5" w:rsidRPr="00412ACB" w14:paraId="7D6D0C4D" w14:textId="77777777" w:rsidTr="007C65E6">
        <w:trPr>
          <w:cantSplit/>
          <w:trHeight w:val="630"/>
        </w:trPr>
        <w:tc>
          <w:tcPr>
            <w:tcW w:w="709" w:type="dxa"/>
            <w:vMerge/>
            <w:tcBorders>
              <w:left w:val="double" w:sz="4" w:space="0" w:color="auto"/>
              <w:bottom w:val="single" w:sz="4" w:space="0" w:color="auto"/>
              <w:right w:val="single" w:sz="4" w:space="0" w:color="auto"/>
            </w:tcBorders>
            <w:vAlign w:val="center"/>
          </w:tcPr>
          <w:p w14:paraId="6AB1F756" w14:textId="77777777" w:rsidR="007613C5" w:rsidRPr="001E0C72" w:rsidRDefault="007613C5" w:rsidP="007613C5">
            <w:pPr>
              <w:spacing w:before="100" w:after="100" w:line="360" w:lineRule="exact"/>
              <w:jc w:val="center"/>
              <w:rPr>
                <w:sz w:val="26"/>
                <w:szCs w:val="26"/>
              </w:rPr>
            </w:pPr>
          </w:p>
        </w:tc>
        <w:tc>
          <w:tcPr>
            <w:tcW w:w="3817" w:type="dxa"/>
            <w:tcBorders>
              <w:top w:val="nil"/>
              <w:left w:val="nil"/>
              <w:bottom w:val="single" w:sz="4" w:space="0" w:color="auto"/>
              <w:right w:val="single" w:sz="4" w:space="0" w:color="auto"/>
            </w:tcBorders>
            <w:vAlign w:val="center"/>
          </w:tcPr>
          <w:p w14:paraId="486A95C1" w14:textId="77777777" w:rsidR="007613C5" w:rsidRPr="001E0C72" w:rsidRDefault="007613C5" w:rsidP="007613C5">
            <w:pPr>
              <w:spacing w:before="100" w:after="100" w:line="360" w:lineRule="exact"/>
              <w:ind w:firstLine="0"/>
              <w:rPr>
                <w:sz w:val="26"/>
                <w:szCs w:val="26"/>
              </w:rPr>
            </w:pPr>
            <w:r w:rsidRPr="001E0C72">
              <w:rPr>
                <w:sz w:val="26"/>
                <w:szCs w:val="26"/>
              </w:rPr>
              <w:t>Bulông kẹp cực</w:t>
            </w:r>
          </w:p>
        </w:tc>
        <w:tc>
          <w:tcPr>
            <w:tcW w:w="1276" w:type="dxa"/>
            <w:tcBorders>
              <w:top w:val="nil"/>
              <w:left w:val="nil"/>
              <w:bottom w:val="single" w:sz="4" w:space="0" w:color="auto"/>
              <w:right w:val="single" w:sz="4" w:space="0" w:color="auto"/>
            </w:tcBorders>
            <w:vAlign w:val="center"/>
          </w:tcPr>
          <w:p w14:paraId="3BFFDC17" w14:textId="4CA1107C" w:rsidR="007613C5" w:rsidRPr="001E0C72" w:rsidRDefault="007613C5"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1AB2310" w14:textId="77777777" w:rsidR="007613C5" w:rsidRPr="001E0C72" w:rsidRDefault="007613C5" w:rsidP="007613C5">
            <w:pPr>
              <w:spacing w:before="100" w:after="100" w:line="360" w:lineRule="exact"/>
              <w:ind w:firstLine="0"/>
              <w:jc w:val="center"/>
              <w:rPr>
                <w:sz w:val="26"/>
                <w:szCs w:val="26"/>
              </w:rPr>
            </w:pPr>
            <w:r w:rsidRPr="001E0C72">
              <w:rPr>
                <w:sz w:val="26"/>
                <w:szCs w:val="26"/>
              </w:rPr>
              <w:t>Bằng thép không rỉ hoặc mạ kẽm nhũng nóng</w:t>
            </w:r>
          </w:p>
        </w:tc>
      </w:tr>
      <w:tr w:rsidR="00C677CC" w:rsidRPr="00412ACB" w14:paraId="23EBDE9D" w14:textId="77777777" w:rsidTr="007C65E6">
        <w:trPr>
          <w:cantSplit/>
          <w:trHeight w:val="630"/>
        </w:trPr>
        <w:tc>
          <w:tcPr>
            <w:tcW w:w="709" w:type="dxa"/>
            <w:tcBorders>
              <w:left w:val="double" w:sz="4" w:space="0" w:color="auto"/>
              <w:bottom w:val="single" w:sz="4" w:space="0" w:color="auto"/>
              <w:right w:val="single" w:sz="4" w:space="0" w:color="auto"/>
            </w:tcBorders>
            <w:vAlign w:val="center"/>
          </w:tcPr>
          <w:p w14:paraId="5E0175CE" w14:textId="711A5C6B" w:rsidR="00C677CC" w:rsidRPr="001E0C72" w:rsidRDefault="00C677CC" w:rsidP="00C677CC">
            <w:pPr>
              <w:spacing w:before="100" w:after="100" w:line="360" w:lineRule="exact"/>
              <w:ind w:firstLine="0"/>
              <w:jc w:val="center"/>
              <w:rPr>
                <w:sz w:val="26"/>
                <w:szCs w:val="26"/>
              </w:rPr>
            </w:pPr>
            <w:r w:rsidRPr="001E0C72">
              <w:rPr>
                <w:sz w:val="26"/>
                <w:szCs w:val="26"/>
              </w:rPr>
              <w:t>4</w:t>
            </w:r>
          </w:p>
        </w:tc>
        <w:tc>
          <w:tcPr>
            <w:tcW w:w="3817" w:type="dxa"/>
            <w:tcBorders>
              <w:top w:val="nil"/>
              <w:left w:val="nil"/>
              <w:bottom w:val="single" w:sz="4" w:space="0" w:color="auto"/>
              <w:right w:val="single" w:sz="4" w:space="0" w:color="auto"/>
            </w:tcBorders>
            <w:vAlign w:val="center"/>
          </w:tcPr>
          <w:p w14:paraId="79113EBB" w14:textId="274C9224" w:rsidR="00C677CC" w:rsidRPr="001E0C72" w:rsidRDefault="00E35E94" w:rsidP="007613C5">
            <w:pPr>
              <w:spacing w:before="100" w:after="100" w:line="360" w:lineRule="exact"/>
              <w:ind w:firstLine="0"/>
              <w:rPr>
                <w:sz w:val="26"/>
                <w:szCs w:val="26"/>
              </w:rPr>
            </w:pPr>
            <w:r w:rsidRPr="001E0C72">
              <w:rPr>
                <w:sz w:val="26"/>
                <w:szCs w:val="26"/>
              </w:rPr>
              <w:t>Tấm cách điện 24kV</w:t>
            </w:r>
            <w:r w:rsidR="00930373" w:rsidRPr="001E0C72">
              <w:rPr>
                <w:sz w:val="26"/>
                <w:szCs w:val="26"/>
              </w:rPr>
              <w:t xml:space="preserve"> tại các đầu cực chống sét van và tại điểm đấu nối </w:t>
            </w:r>
            <w:r w:rsidR="004E4465" w:rsidRPr="001E0C72">
              <w:rPr>
                <w:sz w:val="26"/>
                <w:szCs w:val="26"/>
              </w:rPr>
              <w:t>không bọc được cách điện.</w:t>
            </w:r>
          </w:p>
        </w:tc>
        <w:tc>
          <w:tcPr>
            <w:tcW w:w="1276" w:type="dxa"/>
            <w:tcBorders>
              <w:top w:val="nil"/>
              <w:left w:val="nil"/>
              <w:bottom w:val="single" w:sz="4" w:space="0" w:color="auto"/>
              <w:right w:val="single" w:sz="4" w:space="0" w:color="auto"/>
            </w:tcBorders>
            <w:vAlign w:val="center"/>
          </w:tcPr>
          <w:p w14:paraId="25A07AD4" w14:textId="77777777" w:rsidR="00C677CC" w:rsidRPr="001E0C72" w:rsidRDefault="00C677CC"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1894EA44" w14:textId="7395576A" w:rsidR="00C677CC" w:rsidRPr="001E0C72" w:rsidRDefault="004E4465" w:rsidP="004E4465">
            <w:pPr>
              <w:spacing w:before="100" w:after="100" w:line="360" w:lineRule="exact"/>
              <w:ind w:firstLine="0"/>
              <w:jc w:val="center"/>
              <w:rPr>
                <w:sz w:val="26"/>
                <w:szCs w:val="26"/>
              </w:rPr>
            </w:pPr>
            <w:r w:rsidRPr="001E0C72">
              <w:rPr>
                <w:sz w:val="26"/>
                <w:szCs w:val="26"/>
              </w:rPr>
              <w:t>Yêu cầu</w:t>
            </w:r>
          </w:p>
        </w:tc>
      </w:tr>
      <w:tr w:rsidR="00C677CC" w:rsidRPr="00412ACB" w14:paraId="6CB5700A" w14:textId="77777777" w:rsidTr="007C65E6">
        <w:trPr>
          <w:cantSplit/>
          <w:trHeight w:val="630"/>
        </w:trPr>
        <w:tc>
          <w:tcPr>
            <w:tcW w:w="709" w:type="dxa"/>
            <w:tcBorders>
              <w:left w:val="double" w:sz="4" w:space="0" w:color="auto"/>
              <w:bottom w:val="single" w:sz="4" w:space="0" w:color="auto"/>
              <w:right w:val="single" w:sz="4" w:space="0" w:color="auto"/>
            </w:tcBorders>
            <w:vAlign w:val="center"/>
          </w:tcPr>
          <w:p w14:paraId="2AC7F172" w14:textId="555B638D" w:rsidR="00C677CC" w:rsidRPr="001E0C72" w:rsidRDefault="00D01B27" w:rsidP="004E4465">
            <w:pPr>
              <w:spacing w:before="100" w:after="100" w:line="360" w:lineRule="exact"/>
              <w:ind w:firstLine="0"/>
              <w:jc w:val="center"/>
              <w:rPr>
                <w:sz w:val="26"/>
                <w:szCs w:val="26"/>
              </w:rPr>
            </w:pPr>
            <w:r w:rsidRPr="001E0C72">
              <w:rPr>
                <w:sz w:val="26"/>
                <w:szCs w:val="26"/>
              </w:rPr>
              <w:lastRenderedPageBreak/>
              <w:t>5</w:t>
            </w:r>
          </w:p>
        </w:tc>
        <w:tc>
          <w:tcPr>
            <w:tcW w:w="3817" w:type="dxa"/>
            <w:tcBorders>
              <w:top w:val="nil"/>
              <w:left w:val="nil"/>
              <w:bottom w:val="single" w:sz="4" w:space="0" w:color="auto"/>
              <w:right w:val="single" w:sz="4" w:space="0" w:color="auto"/>
            </w:tcBorders>
            <w:vAlign w:val="center"/>
          </w:tcPr>
          <w:p w14:paraId="53867608" w14:textId="376811A7" w:rsidR="00C677CC" w:rsidRPr="001E0C72" w:rsidRDefault="00D01B27" w:rsidP="007613C5">
            <w:pPr>
              <w:spacing w:before="100" w:after="100" w:line="360" w:lineRule="exact"/>
              <w:ind w:firstLine="0"/>
              <w:rPr>
                <w:sz w:val="26"/>
                <w:szCs w:val="26"/>
              </w:rPr>
            </w:pPr>
            <w:r w:rsidRPr="001E0C72">
              <w:rPr>
                <w:sz w:val="26"/>
                <w:szCs w:val="26"/>
              </w:rPr>
              <w:t>Thanh dẫn</w:t>
            </w:r>
            <w:r w:rsidR="00C42E8D" w:rsidRPr="001E0C72">
              <w:rPr>
                <w:sz w:val="26"/>
                <w:szCs w:val="26"/>
              </w:rPr>
              <w:t xml:space="preserve"> bọc cách điện 24kV</w:t>
            </w:r>
            <w:r w:rsidRPr="001E0C72">
              <w:rPr>
                <w:sz w:val="26"/>
                <w:szCs w:val="26"/>
              </w:rPr>
              <w:t>, dây dẫn</w:t>
            </w:r>
            <w:r w:rsidR="00C42E8D" w:rsidRPr="001E0C72">
              <w:rPr>
                <w:sz w:val="26"/>
                <w:szCs w:val="26"/>
              </w:rPr>
              <w:t xml:space="preserve"> </w:t>
            </w:r>
            <w:r w:rsidR="00B15722" w:rsidRPr="001E0C72">
              <w:rPr>
                <w:sz w:val="26"/>
                <w:szCs w:val="26"/>
              </w:rPr>
              <w:t>bọc 24kV</w:t>
            </w:r>
            <w:r w:rsidRPr="001E0C72">
              <w:rPr>
                <w:sz w:val="26"/>
                <w:szCs w:val="26"/>
              </w:rPr>
              <w:t xml:space="preserve"> và phụ kiện đấu nối </w:t>
            </w:r>
            <w:r w:rsidR="00C42E8D" w:rsidRPr="001E0C72">
              <w:rPr>
                <w:sz w:val="26"/>
                <w:szCs w:val="26"/>
              </w:rPr>
              <w:t>các pha</w:t>
            </w:r>
            <w:r w:rsidR="00B15722" w:rsidRPr="001E0C72">
              <w:rPr>
                <w:sz w:val="26"/>
                <w:szCs w:val="26"/>
              </w:rPr>
              <w:t xml:space="preserve">; dây dẫn và phụ kiện </w:t>
            </w:r>
            <w:r w:rsidR="00C42E8D" w:rsidRPr="001E0C72">
              <w:rPr>
                <w:sz w:val="26"/>
                <w:szCs w:val="26"/>
              </w:rPr>
              <w:t xml:space="preserve">đấu nối </w:t>
            </w:r>
            <w:r w:rsidR="00B15722" w:rsidRPr="001E0C72">
              <w:rPr>
                <w:sz w:val="26"/>
                <w:szCs w:val="26"/>
              </w:rPr>
              <w:t>từ ch</w:t>
            </w:r>
            <w:r w:rsidR="000647C5">
              <w:rPr>
                <w:sz w:val="26"/>
                <w:szCs w:val="26"/>
              </w:rPr>
              <w:t>ố</w:t>
            </w:r>
            <w:r w:rsidR="00B15722" w:rsidRPr="001E0C72">
              <w:rPr>
                <w:sz w:val="26"/>
                <w:szCs w:val="26"/>
              </w:rPr>
              <w:t xml:space="preserve">ng sét van </w:t>
            </w:r>
            <w:r w:rsidR="00C42E8D" w:rsidRPr="001E0C72">
              <w:rPr>
                <w:sz w:val="26"/>
                <w:szCs w:val="26"/>
              </w:rPr>
              <w:t>đến bộ đếm sét</w:t>
            </w:r>
            <w:r w:rsidR="00B15722" w:rsidRPr="001E0C72">
              <w:rPr>
                <w:sz w:val="26"/>
                <w:szCs w:val="26"/>
              </w:rPr>
              <w:t>.</w:t>
            </w:r>
          </w:p>
        </w:tc>
        <w:tc>
          <w:tcPr>
            <w:tcW w:w="1276" w:type="dxa"/>
            <w:tcBorders>
              <w:top w:val="nil"/>
              <w:left w:val="nil"/>
              <w:bottom w:val="single" w:sz="4" w:space="0" w:color="auto"/>
              <w:right w:val="single" w:sz="4" w:space="0" w:color="auto"/>
            </w:tcBorders>
            <w:vAlign w:val="center"/>
          </w:tcPr>
          <w:p w14:paraId="686B0604" w14:textId="77777777" w:rsidR="00C677CC" w:rsidRPr="001E0C72" w:rsidRDefault="00C677CC" w:rsidP="007613C5">
            <w:pPr>
              <w:spacing w:before="100" w:after="100" w:line="360" w:lineRule="exact"/>
              <w:jc w:val="center"/>
              <w:rPr>
                <w:sz w:val="26"/>
                <w:szCs w:val="26"/>
              </w:rPr>
            </w:pPr>
          </w:p>
        </w:tc>
        <w:tc>
          <w:tcPr>
            <w:tcW w:w="3270" w:type="dxa"/>
            <w:tcBorders>
              <w:top w:val="nil"/>
              <w:left w:val="nil"/>
              <w:bottom w:val="single" w:sz="4" w:space="0" w:color="auto"/>
              <w:right w:val="double" w:sz="4" w:space="0" w:color="auto"/>
            </w:tcBorders>
            <w:vAlign w:val="center"/>
          </w:tcPr>
          <w:p w14:paraId="6CD2C3FB" w14:textId="3F254DEB" w:rsidR="00C677CC" w:rsidRPr="001E0C72" w:rsidRDefault="00B15722" w:rsidP="007613C5">
            <w:pPr>
              <w:spacing w:before="100" w:after="100" w:line="360" w:lineRule="exact"/>
              <w:ind w:firstLine="0"/>
              <w:jc w:val="center"/>
              <w:rPr>
                <w:sz w:val="26"/>
                <w:szCs w:val="26"/>
              </w:rPr>
            </w:pPr>
            <w:r w:rsidRPr="001E0C72">
              <w:rPr>
                <w:sz w:val="26"/>
                <w:szCs w:val="26"/>
              </w:rPr>
              <w:t>Yêu cầu</w:t>
            </w:r>
          </w:p>
        </w:tc>
      </w:tr>
      <w:tr w:rsidR="007613C5" w:rsidRPr="00412ACB" w14:paraId="4B9EC9C6" w14:textId="77777777" w:rsidTr="00FD3595">
        <w:trPr>
          <w:cantSplit/>
          <w:trHeight w:val="315"/>
        </w:trPr>
        <w:tc>
          <w:tcPr>
            <w:tcW w:w="709" w:type="dxa"/>
            <w:tcBorders>
              <w:top w:val="single" w:sz="4" w:space="0" w:color="auto"/>
              <w:left w:val="double" w:sz="4" w:space="0" w:color="auto"/>
              <w:bottom w:val="single" w:sz="4" w:space="0" w:color="auto"/>
              <w:right w:val="single" w:sz="4" w:space="0" w:color="auto"/>
            </w:tcBorders>
            <w:vAlign w:val="center"/>
          </w:tcPr>
          <w:p w14:paraId="5B7DF0F7" w14:textId="04802A6A" w:rsidR="007613C5" w:rsidRPr="001E0C72" w:rsidRDefault="00FD3595" w:rsidP="007613C5">
            <w:pPr>
              <w:spacing w:before="100" w:after="100" w:line="360" w:lineRule="exact"/>
              <w:ind w:firstLine="0"/>
              <w:jc w:val="center"/>
              <w:rPr>
                <w:sz w:val="26"/>
                <w:szCs w:val="26"/>
              </w:rPr>
            </w:pPr>
            <w:r w:rsidRPr="001E0C72">
              <w:rPr>
                <w:sz w:val="26"/>
                <w:szCs w:val="26"/>
              </w:rPr>
              <w:t>6</w:t>
            </w:r>
          </w:p>
        </w:tc>
        <w:tc>
          <w:tcPr>
            <w:tcW w:w="3817" w:type="dxa"/>
            <w:tcBorders>
              <w:top w:val="single" w:sz="4" w:space="0" w:color="auto"/>
              <w:left w:val="nil"/>
              <w:bottom w:val="single" w:sz="4" w:space="0" w:color="auto"/>
              <w:right w:val="single" w:sz="4" w:space="0" w:color="auto"/>
            </w:tcBorders>
            <w:vAlign w:val="center"/>
          </w:tcPr>
          <w:p w14:paraId="09920B7A" w14:textId="77777777" w:rsidR="007613C5" w:rsidRPr="001E0C72" w:rsidRDefault="007613C5" w:rsidP="007613C5">
            <w:pPr>
              <w:spacing w:before="100" w:after="100" w:line="360" w:lineRule="exact"/>
              <w:ind w:firstLine="0"/>
              <w:rPr>
                <w:sz w:val="26"/>
                <w:szCs w:val="26"/>
              </w:rPr>
            </w:pPr>
            <w:r w:rsidRPr="001E0C72">
              <w:rPr>
                <w:sz w:val="26"/>
                <w:szCs w:val="26"/>
              </w:rPr>
              <w:t>Tài liệu kỹ thuật thể hiện rõ các thông số chào thầu, bản vẽ kích thước, hướng dẫn lắp đặt, vận hành và bảo dưỡng</w:t>
            </w:r>
          </w:p>
        </w:tc>
        <w:tc>
          <w:tcPr>
            <w:tcW w:w="1276" w:type="dxa"/>
            <w:tcBorders>
              <w:top w:val="single" w:sz="4" w:space="0" w:color="auto"/>
              <w:left w:val="nil"/>
              <w:bottom w:val="single" w:sz="4" w:space="0" w:color="auto"/>
              <w:right w:val="single" w:sz="4" w:space="0" w:color="auto"/>
            </w:tcBorders>
            <w:vAlign w:val="center"/>
          </w:tcPr>
          <w:p w14:paraId="42CEEF55" w14:textId="77777777" w:rsidR="007613C5" w:rsidRPr="001E0C72" w:rsidRDefault="007613C5" w:rsidP="007613C5">
            <w:pPr>
              <w:spacing w:before="100" w:after="100" w:line="360" w:lineRule="exact"/>
              <w:jc w:val="center"/>
              <w:rPr>
                <w:sz w:val="26"/>
                <w:szCs w:val="26"/>
              </w:rPr>
            </w:pPr>
          </w:p>
        </w:tc>
        <w:tc>
          <w:tcPr>
            <w:tcW w:w="3270" w:type="dxa"/>
            <w:tcBorders>
              <w:top w:val="single" w:sz="4" w:space="0" w:color="auto"/>
              <w:left w:val="nil"/>
              <w:bottom w:val="single" w:sz="4" w:space="0" w:color="auto"/>
              <w:right w:val="double" w:sz="4" w:space="0" w:color="auto"/>
            </w:tcBorders>
            <w:vAlign w:val="center"/>
          </w:tcPr>
          <w:p w14:paraId="17C06992" w14:textId="77777777" w:rsidR="007613C5" w:rsidRPr="001E0C72" w:rsidRDefault="007613C5" w:rsidP="007613C5">
            <w:pPr>
              <w:spacing w:before="100" w:after="100" w:line="360" w:lineRule="exact"/>
              <w:ind w:firstLine="0"/>
              <w:jc w:val="center"/>
              <w:rPr>
                <w:sz w:val="26"/>
                <w:szCs w:val="26"/>
              </w:rPr>
            </w:pPr>
            <w:r w:rsidRPr="001E0C72">
              <w:rPr>
                <w:sz w:val="26"/>
                <w:szCs w:val="26"/>
              </w:rPr>
              <w:t>Có</w:t>
            </w:r>
          </w:p>
        </w:tc>
      </w:tr>
      <w:tr w:rsidR="00FD3595" w:rsidRPr="00412ACB" w14:paraId="2ADE344B" w14:textId="77777777" w:rsidTr="007C65E6">
        <w:trPr>
          <w:cantSplit/>
          <w:trHeight w:val="315"/>
        </w:trPr>
        <w:tc>
          <w:tcPr>
            <w:tcW w:w="709" w:type="dxa"/>
            <w:tcBorders>
              <w:top w:val="single" w:sz="4" w:space="0" w:color="auto"/>
              <w:left w:val="double" w:sz="4" w:space="0" w:color="auto"/>
              <w:bottom w:val="double" w:sz="4" w:space="0" w:color="auto"/>
              <w:right w:val="single" w:sz="4" w:space="0" w:color="auto"/>
            </w:tcBorders>
            <w:vAlign w:val="center"/>
          </w:tcPr>
          <w:p w14:paraId="5C3B3F75" w14:textId="43E7CC4B" w:rsidR="00FD3595" w:rsidRPr="008C6E77" w:rsidRDefault="00FD3595" w:rsidP="007613C5">
            <w:pPr>
              <w:spacing w:before="100" w:after="100" w:line="360" w:lineRule="exact"/>
              <w:ind w:firstLine="0"/>
              <w:jc w:val="center"/>
              <w:rPr>
                <w:sz w:val="26"/>
                <w:szCs w:val="26"/>
              </w:rPr>
            </w:pPr>
            <w:r w:rsidRPr="008C6E77">
              <w:rPr>
                <w:sz w:val="26"/>
                <w:szCs w:val="26"/>
              </w:rPr>
              <w:t>7</w:t>
            </w:r>
          </w:p>
        </w:tc>
        <w:tc>
          <w:tcPr>
            <w:tcW w:w="3817" w:type="dxa"/>
            <w:tcBorders>
              <w:top w:val="single" w:sz="4" w:space="0" w:color="auto"/>
              <w:left w:val="nil"/>
              <w:bottom w:val="double" w:sz="4" w:space="0" w:color="auto"/>
              <w:right w:val="single" w:sz="4" w:space="0" w:color="auto"/>
            </w:tcBorders>
            <w:vAlign w:val="center"/>
          </w:tcPr>
          <w:p w14:paraId="67FE4497" w14:textId="726E025D" w:rsidR="00FD3595" w:rsidRPr="008C6E77" w:rsidRDefault="00FD3595" w:rsidP="007613C5">
            <w:pPr>
              <w:spacing w:before="100" w:after="100" w:line="360" w:lineRule="exact"/>
              <w:ind w:firstLine="0"/>
              <w:rPr>
                <w:sz w:val="26"/>
                <w:szCs w:val="26"/>
              </w:rPr>
            </w:pPr>
            <w:r w:rsidRPr="008C6E77">
              <w:rPr>
                <w:sz w:val="26"/>
                <w:szCs w:val="26"/>
              </w:rPr>
              <w:t xml:space="preserve">Kiểm định </w:t>
            </w:r>
            <w:r w:rsidR="001E0C72" w:rsidRPr="008C6E77">
              <w:rPr>
                <w:sz w:val="26"/>
                <w:szCs w:val="26"/>
              </w:rPr>
              <w:t>an toàn</w:t>
            </w:r>
            <w:r w:rsidR="007D45A3">
              <w:rPr>
                <w:sz w:val="26"/>
                <w:szCs w:val="26"/>
              </w:rPr>
              <w:t xml:space="preserve"> thiết bị</w:t>
            </w:r>
          </w:p>
        </w:tc>
        <w:tc>
          <w:tcPr>
            <w:tcW w:w="1276" w:type="dxa"/>
            <w:tcBorders>
              <w:top w:val="single" w:sz="4" w:space="0" w:color="auto"/>
              <w:left w:val="nil"/>
              <w:bottom w:val="double" w:sz="4" w:space="0" w:color="auto"/>
              <w:right w:val="single" w:sz="4" w:space="0" w:color="auto"/>
            </w:tcBorders>
            <w:vAlign w:val="center"/>
          </w:tcPr>
          <w:p w14:paraId="209A53F0" w14:textId="77777777" w:rsidR="00FD3595" w:rsidRPr="008C6E77" w:rsidRDefault="00FD3595" w:rsidP="007613C5">
            <w:pPr>
              <w:spacing w:before="100" w:after="100" w:line="360" w:lineRule="exact"/>
              <w:jc w:val="center"/>
              <w:rPr>
                <w:sz w:val="26"/>
                <w:szCs w:val="26"/>
              </w:rPr>
            </w:pPr>
          </w:p>
        </w:tc>
        <w:tc>
          <w:tcPr>
            <w:tcW w:w="3270" w:type="dxa"/>
            <w:tcBorders>
              <w:top w:val="single" w:sz="4" w:space="0" w:color="auto"/>
              <w:left w:val="nil"/>
              <w:bottom w:val="double" w:sz="4" w:space="0" w:color="auto"/>
              <w:right w:val="double" w:sz="4" w:space="0" w:color="auto"/>
            </w:tcBorders>
            <w:vAlign w:val="center"/>
          </w:tcPr>
          <w:p w14:paraId="5B92D40F" w14:textId="57679A83" w:rsidR="00FD3595" w:rsidRPr="008C6E77" w:rsidRDefault="001E0C72" w:rsidP="007613C5">
            <w:pPr>
              <w:spacing w:before="100" w:after="100" w:line="360" w:lineRule="exact"/>
              <w:ind w:firstLine="0"/>
              <w:jc w:val="center"/>
              <w:rPr>
                <w:sz w:val="26"/>
                <w:szCs w:val="26"/>
              </w:rPr>
            </w:pPr>
            <w:r w:rsidRPr="008C6E77">
              <w:rPr>
                <w:sz w:val="26"/>
                <w:szCs w:val="26"/>
              </w:rPr>
              <w:t>Yêu cầu</w:t>
            </w:r>
          </w:p>
        </w:tc>
      </w:tr>
    </w:tbl>
    <w:p w14:paraId="59922B13" w14:textId="77777777" w:rsidR="00C379EB" w:rsidRDefault="00C379EB" w:rsidP="00C379EB"/>
    <w:p w14:paraId="3AC88D12" w14:textId="136533C1" w:rsidR="003D7A6B" w:rsidRDefault="00FE3331" w:rsidP="009E78B0">
      <w:pPr>
        <w:pStyle w:val="Heading2"/>
        <w:rPr>
          <w:lang w:val="en-US"/>
        </w:rPr>
      </w:pPr>
      <w:r>
        <w:rPr>
          <w:lang w:val="en-US"/>
        </w:rPr>
        <w:t>Giải pháp</w:t>
      </w:r>
      <w:r w:rsidR="003D7A6B">
        <w:rPr>
          <w:lang w:val="en-US"/>
        </w:rPr>
        <w:t xml:space="preserve"> nối đất</w:t>
      </w:r>
    </w:p>
    <w:p w14:paraId="02719E28" w14:textId="2DAEF9E3" w:rsidR="00587B5E" w:rsidRPr="00587B5E" w:rsidRDefault="00587B5E" w:rsidP="00587B5E">
      <w:pPr>
        <w:pStyle w:val="Daudong-"/>
        <w:numPr>
          <w:ilvl w:val="0"/>
          <w:numId w:val="0"/>
        </w:numPr>
        <w:ind w:left="567"/>
      </w:pPr>
      <w:r>
        <w:rPr>
          <w:lang w:val="en-US"/>
        </w:rPr>
        <w:t>Nối đất các chống sét van vào lưới nối đất hiện hữu</w:t>
      </w:r>
      <w:r w:rsidR="00C22720">
        <w:rPr>
          <w:lang w:val="en-US"/>
        </w:rPr>
        <w:t>, chi tiết như sau:</w:t>
      </w:r>
    </w:p>
    <w:p w14:paraId="7E8FEE49" w14:textId="21D1A347" w:rsidR="00A548F2" w:rsidRDefault="001B687A" w:rsidP="001C48D1">
      <w:pPr>
        <w:pStyle w:val="Daudong-"/>
      </w:pPr>
      <w:r>
        <w:t xml:space="preserve">Lắp thanh đồng </w:t>
      </w:r>
      <w:r w:rsidR="00405AC6">
        <w:t>tiếp</w:t>
      </w:r>
      <w:r w:rsidR="0039337D">
        <w:t xml:space="preserve"> địa </w:t>
      </w:r>
      <w:r w:rsidR="00405AC6">
        <w:t>tại đầu mương cáp</w:t>
      </w:r>
      <w:r w:rsidR="0039337D">
        <w:t xml:space="preserve"> trung thế</w:t>
      </w:r>
    </w:p>
    <w:p w14:paraId="4EAC0F66" w14:textId="45708F82" w:rsidR="00DC7233" w:rsidRDefault="00256FDD" w:rsidP="001C48D1">
      <w:pPr>
        <w:pStyle w:val="Daudong-"/>
      </w:pPr>
      <w:r>
        <w:t xml:space="preserve">Nối đất thanh đồng tiếp địa </w:t>
      </w:r>
      <w:r w:rsidR="007C5910">
        <w:t xml:space="preserve">đên lưới nối đất hiện hữu </w:t>
      </w:r>
      <w:r w:rsidR="001C48D1">
        <w:t>sử dụng</w:t>
      </w:r>
      <w:r w:rsidR="00DC7233">
        <w:t xml:space="preserve"> dây đồng bọc M120 và liên kết bằng mối hàn hoá nhiệt</w:t>
      </w:r>
    </w:p>
    <w:p w14:paraId="7BE02CB2" w14:textId="6EA70DB3" w:rsidR="0039337D" w:rsidRDefault="00DC7233" w:rsidP="001C48D1">
      <w:pPr>
        <w:pStyle w:val="Daudong-"/>
      </w:pPr>
      <w:r>
        <w:t>Nối đất</w:t>
      </w:r>
      <w:r w:rsidR="00A548F2">
        <w:t xml:space="preserve"> chống sét van </w:t>
      </w:r>
      <w:r w:rsidR="001C48D1">
        <w:t xml:space="preserve">đến thanh đồng tiếp địa sử dụng </w:t>
      </w:r>
      <w:r w:rsidR="00F4742F">
        <w:rPr>
          <w:lang w:val="en-US"/>
        </w:rPr>
        <w:t>0</w:t>
      </w:r>
      <w:r w:rsidR="001C48D1">
        <w:t xml:space="preserve">2 </w:t>
      </w:r>
      <w:r w:rsidR="001C48D1" w:rsidRPr="001C48D1">
        <w:t xml:space="preserve">dây đồng bọc M120 và liên kết bằng </w:t>
      </w:r>
      <w:r w:rsidR="001C48D1">
        <w:t xml:space="preserve">bu lông. </w:t>
      </w:r>
      <w:r w:rsidR="00A548F2">
        <w:t xml:space="preserve"> </w:t>
      </w:r>
    </w:p>
    <w:p w14:paraId="0FCBFF11" w14:textId="1B6CDF8B" w:rsidR="00715041" w:rsidRPr="003C2E9B" w:rsidRDefault="00715041" w:rsidP="009E78B0">
      <w:pPr>
        <w:pStyle w:val="Heading2"/>
        <w:rPr>
          <w:lang w:val="en-US"/>
        </w:rPr>
      </w:pPr>
      <w:r w:rsidRPr="003C2E9B">
        <w:rPr>
          <w:lang w:val="en-US"/>
        </w:rPr>
        <w:t xml:space="preserve">Yêu cầu kỹ thuật </w:t>
      </w:r>
      <w:r w:rsidR="00C71805" w:rsidRPr="003C2E9B">
        <w:rPr>
          <w:lang w:val="en-US"/>
        </w:rPr>
        <w:t>xây dựng</w:t>
      </w:r>
    </w:p>
    <w:p w14:paraId="57A1EA36" w14:textId="428A18F0" w:rsidR="001E0566" w:rsidRPr="003C2E9B" w:rsidRDefault="001E0566" w:rsidP="001E0566">
      <w:pPr>
        <w:pStyle w:val="Heading3"/>
        <w:rPr>
          <w:lang w:val="en-US"/>
        </w:rPr>
      </w:pPr>
      <w:r w:rsidRPr="003C2E9B">
        <w:rPr>
          <w:lang w:val="en-US"/>
        </w:rPr>
        <w:t>Quy trình, quy phạm áp dụng cho việc thi công, nghiệm thu công trình</w:t>
      </w:r>
    </w:p>
    <w:p w14:paraId="52820ADF" w14:textId="3D8E7C41" w:rsidR="001E0566" w:rsidRPr="008C6E77" w:rsidRDefault="009B2919" w:rsidP="009B2919">
      <w:pPr>
        <w:pStyle w:val="Daudong0"/>
        <w:rPr>
          <w:sz w:val="28"/>
          <w:szCs w:val="28"/>
          <w:lang w:val="nb-NO"/>
        </w:rPr>
      </w:pPr>
      <w:r w:rsidRPr="008C6E77">
        <w:rPr>
          <w:sz w:val="28"/>
          <w:szCs w:val="28"/>
          <w:lang w:val="nb-NO"/>
        </w:rPr>
        <w:t xml:space="preserve">Nhà </w:t>
      </w:r>
      <w:r w:rsidRPr="008C6E77">
        <w:rPr>
          <w:sz w:val="28"/>
          <w:szCs w:val="28"/>
          <w:lang w:val="es-ES"/>
        </w:rPr>
        <w:t>thầu</w:t>
      </w:r>
      <w:r w:rsidRPr="008C6E77">
        <w:rPr>
          <w:sz w:val="28"/>
          <w:szCs w:val="28"/>
          <w:lang w:val="nb-NO"/>
        </w:rPr>
        <w:t xml:space="preserve"> phải cam kết thực hiện đúng các quy định luật pháp liên quan đến việc tổ chức thực hiện khối lượng trong hợp đồng. Các điều luật và quy định sau đây phải tuân theo:</w:t>
      </w:r>
    </w:p>
    <w:p w14:paraId="1BDDE078" w14:textId="7541B57B" w:rsidR="008D7B8E" w:rsidRPr="008C6E77" w:rsidRDefault="008D7B8E" w:rsidP="00B00124">
      <w:pPr>
        <w:pStyle w:val="Daudong-"/>
        <w:rPr>
          <w:color w:val="auto"/>
        </w:rPr>
      </w:pPr>
      <w:r w:rsidRPr="008C6E77">
        <w:rPr>
          <w:color w:val="auto"/>
        </w:rPr>
        <w:t>Luật Xây dựng số 50/2014/QH13 đã được sửa đổi, bổ sung một số điều theo Luật số 03/2016/QH14, Luật số 35/2018/QH14, Luật số 40/2019/QH14 và Luật số 62/2020/QH14;</w:t>
      </w:r>
    </w:p>
    <w:p w14:paraId="09DE1FB7" w14:textId="63D06E36" w:rsidR="00392D13" w:rsidRPr="008C6E77" w:rsidRDefault="00392D13" w:rsidP="00B00124">
      <w:pPr>
        <w:pStyle w:val="Daudong-"/>
        <w:rPr>
          <w:color w:val="auto"/>
        </w:rPr>
      </w:pPr>
      <w:r w:rsidRPr="008C6E77">
        <w:rPr>
          <w:color w:val="auto"/>
        </w:rPr>
        <w:t>Nghị định số 175/2024/NĐ-CP ngày 30/12/2024 của Chính phủ về Quy định chi tiết một số điều và biện pháp thi hành luật xây dựng về quản lý hoạt động xây dựng;</w:t>
      </w:r>
    </w:p>
    <w:p w14:paraId="662A420C" w14:textId="77777777" w:rsidR="00B00124" w:rsidRPr="008C6E77" w:rsidRDefault="00B00124" w:rsidP="00B00124">
      <w:pPr>
        <w:pStyle w:val="Daudong-"/>
        <w:rPr>
          <w:color w:val="auto"/>
        </w:rPr>
      </w:pPr>
      <w:r w:rsidRPr="008C6E77">
        <w:rPr>
          <w:color w:val="auto"/>
        </w:rPr>
        <w:t>Nghị định số 06/2021/NĐ-CP ngày 26/01/2021 về Quy định chi tiết một số nội dung về quản lý chất lượng, thi công xây dựng và bảo trì công trình xây dựng;</w:t>
      </w:r>
    </w:p>
    <w:p w14:paraId="28CDB154" w14:textId="77777777" w:rsidR="00392D13" w:rsidRPr="008C6E77" w:rsidRDefault="00392D13" w:rsidP="00392D13">
      <w:pPr>
        <w:pStyle w:val="Daudong-"/>
        <w:rPr>
          <w:color w:val="auto"/>
        </w:rPr>
      </w:pPr>
      <w:r w:rsidRPr="008C6E77">
        <w:rPr>
          <w:color w:val="auto"/>
        </w:rPr>
        <w:t>Nghị định số 62/2025/NĐ-CP ngày 04/3/2025 của Chính Phủ Quy định chi tiết thi hành Luật Điện lực về bảo vệ công trình điện lực và an toàn trong lĩnh vực điện lực;</w:t>
      </w:r>
    </w:p>
    <w:p w14:paraId="7E34B52D" w14:textId="60402585" w:rsidR="00B00124" w:rsidRPr="008C6E77" w:rsidRDefault="00B00124" w:rsidP="00B00124">
      <w:pPr>
        <w:pStyle w:val="Daudong-"/>
        <w:rPr>
          <w:color w:val="auto"/>
        </w:rPr>
      </w:pPr>
      <w:r w:rsidRPr="008C6E77">
        <w:rPr>
          <w:color w:val="auto"/>
        </w:rPr>
        <w:lastRenderedPageBreak/>
        <w:t>Thông tư 10/2021/TT-BXD ngày 25/8/2021 của Bộ Xây dựng về việc hướng dẫn một số điều và biện pháp thi hành Nghị định 06/2021/NĐ-CP ngày 26/01/2021 và Nghị định 44/2016/NĐ-CP ngày 15/5/2016 của Chính phủ</w:t>
      </w:r>
      <w:r w:rsidR="005E1EA2" w:rsidRPr="008C6E77">
        <w:rPr>
          <w:color w:val="auto"/>
        </w:rPr>
        <w:t>;</w:t>
      </w:r>
    </w:p>
    <w:p w14:paraId="5EC94923" w14:textId="33590871" w:rsidR="005E1EA2" w:rsidRPr="008C6E77" w:rsidRDefault="005E1EA2" w:rsidP="00B00124">
      <w:pPr>
        <w:pStyle w:val="Daudong-"/>
        <w:rPr>
          <w:color w:val="auto"/>
        </w:rPr>
      </w:pPr>
      <w:r w:rsidRPr="008C6E77">
        <w:rPr>
          <w:color w:val="auto"/>
        </w:rPr>
        <w:t>Thông tư số 02/2025/TT-BCT ngày 01/02/2025 của Bộ Công thương Quy định về bảo vệ công trình điện lực và an toàn trong lĩnh vực điện lực;</w:t>
      </w:r>
    </w:p>
    <w:p w14:paraId="198759CC" w14:textId="77777777" w:rsidR="00392D13" w:rsidRPr="008C6E77" w:rsidRDefault="00392D13" w:rsidP="00392D13">
      <w:pPr>
        <w:pStyle w:val="Daudong-"/>
        <w:rPr>
          <w:color w:val="auto"/>
        </w:rPr>
      </w:pPr>
      <w:r w:rsidRPr="008C6E77">
        <w:rPr>
          <w:color w:val="auto"/>
        </w:rPr>
        <w:t>Quy chuẩn kỹ thuật quốc gia về kỹ thuật điện - tập 7 QCVN : QTĐ-7: 2009/BCT;</w:t>
      </w:r>
    </w:p>
    <w:p w14:paraId="788C9676" w14:textId="77777777" w:rsidR="00392D13" w:rsidRPr="008C6E77" w:rsidRDefault="00392D13" w:rsidP="00392D13">
      <w:pPr>
        <w:pStyle w:val="Daudong-"/>
        <w:rPr>
          <w:color w:val="auto"/>
        </w:rPr>
      </w:pPr>
      <w:r w:rsidRPr="008C6E77">
        <w:rPr>
          <w:color w:val="auto"/>
        </w:rPr>
        <w:t>Quyết định số 1289/QĐ-EVN ngày 01/11/2017 của Tập đoàn điện lực Việt Nam về việc ban hành Quy định về công tác thiết kế dự án lưới điện cấp điện áp 110kV÷500kV trong Tập đoàn Điện lực Quốc gia Việt Nam.</w:t>
      </w:r>
    </w:p>
    <w:p w14:paraId="613A209D" w14:textId="4B95D715" w:rsidR="009B2919" w:rsidRPr="008C6E77" w:rsidRDefault="00B00124" w:rsidP="00B00124">
      <w:pPr>
        <w:pStyle w:val="Daudong-"/>
        <w:rPr>
          <w:color w:val="auto"/>
        </w:rPr>
      </w:pPr>
      <w:r w:rsidRPr="008C6E77">
        <w:rPr>
          <w:color w:val="auto"/>
        </w:rPr>
        <w:t>Các tiêu chuẩn và quy phạm hiện hành.</w:t>
      </w:r>
    </w:p>
    <w:p w14:paraId="2BF1ECE3" w14:textId="77777777" w:rsidR="006B55ED" w:rsidRPr="008C6E77" w:rsidRDefault="006B55ED" w:rsidP="006B55ED">
      <w:pPr>
        <w:pStyle w:val="Daudong-"/>
        <w:rPr>
          <w:color w:val="auto"/>
        </w:rPr>
      </w:pPr>
      <w:r w:rsidRPr="008C6E77">
        <w:rPr>
          <w:color w:val="auto"/>
        </w:rPr>
        <w:t>Tiêu chuẩn kỹ thuật tương đương: nếu Yêu cầu Kỹ thuật có sự tham chiếu đến các tiêu chuẩn vật liệu, hàng hóa hay thi công cụ thể, các điều khoản hiện hành hoặc bổ sung mới nhất của các tiêu chuẩn đó sẽ được áp dụng trừ khi có sự quy định khác đi trong Hợp đồng. Khi sử dụng Tiêu chuẩn Việt Nam, hay của một nước hoặc một vùng cụ thể, các tiêu chuẩn phổ biến và có uy tín khác tương đương về cơ bản hoặc cao hơn sẽ được chấp nhận với sự đồng ý của Chủ nhiệm thiết kế.</w:t>
      </w:r>
    </w:p>
    <w:p w14:paraId="56233C0E" w14:textId="7B198BEA" w:rsidR="006B55ED" w:rsidRPr="008C6E77" w:rsidRDefault="006B55ED" w:rsidP="006B55ED">
      <w:pPr>
        <w:pStyle w:val="Daudong-"/>
        <w:rPr>
          <w:color w:val="auto"/>
        </w:rPr>
      </w:pPr>
      <w:r w:rsidRPr="008C6E77">
        <w:rPr>
          <w:color w:val="auto"/>
        </w:rPr>
        <w:t>Nhà thầu chịu trách nhiệm nghiên cứu và đảm bảo rằng các hồ sơ, tài liệu do Chủ đầu tư cung cấp là đầy đủ và đáp ứng tất cả công việc để hoàn thành công trình.</w:t>
      </w:r>
    </w:p>
    <w:p w14:paraId="6ADD73E3" w14:textId="501C6180" w:rsidR="006B55ED" w:rsidRPr="003C2E9B" w:rsidRDefault="006B55ED" w:rsidP="006B55ED">
      <w:pPr>
        <w:pStyle w:val="Heading3"/>
      </w:pPr>
      <w:r w:rsidRPr="003C2E9B">
        <w:t>Yêu cầu về tổ chức kỹ thuật thi công, giám sát</w:t>
      </w:r>
    </w:p>
    <w:p w14:paraId="5E44F614" w14:textId="77777777" w:rsidR="003A0915" w:rsidRPr="00E34755" w:rsidRDefault="003A0915" w:rsidP="00D50369">
      <w:pPr>
        <w:pStyle w:val="Daudong0"/>
        <w:rPr>
          <w:lang w:val="vi-VN"/>
        </w:rPr>
      </w:pPr>
      <w:r w:rsidRPr="00E34755">
        <w:rPr>
          <w:lang w:val="vi-VN"/>
        </w:rPr>
        <w:t>Thực hiện thi công, giám sát theo các tiêu chuẩn, quy phạm hiện hành của nhà nước, của ngành và các quy định cụ thể trong hồ sơ thiết kế được duyệt.</w:t>
      </w:r>
    </w:p>
    <w:p w14:paraId="16A13B14" w14:textId="77777777" w:rsidR="003A0915" w:rsidRPr="00E34755" w:rsidRDefault="003A0915" w:rsidP="00D50369">
      <w:pPr>
        <w:pStyle w:val="Daudong0"/>
        <w:rPr>
          <w:lang w:val="vi-VN"/>
        </w:rPr>
      </w:pPr>
      <w:r w:rsidRPr="00E34755">
        <w:rPr>
          <w:lang w:val="vi-VN"/>
        </w:rPr>
        <w:t>Nhà thầu phải lập các phương án tổ chức thi công cho các giai đoạn hoặc toàn bộ phù hợp với quá trình thi công theo đúng các quy định của nhà nước và của ngành điện và yêu cầu cụ thể về tiến độ của dự án.</w:t>
      </w:r>
    </w:p>
    <w:p w14:paraId="704EF6B0" w14:textId="426431A0" w:rsidR="00C12567" w:rsidRPr="003C2E9B" w:rsidRDefault="003A0915" w:rsidP="00D50369">
      <w:pPr>
        <w:pStyle w:val="Daudong0"/>
        <w:rPr>
          <w:lang w:val="vi-VN"/>
        </w:rPr>
      </w:pPr>
      <w:r w:rsidRPr="00E34755">
        <w:rPr>
          <w:lang w:val="vi-VN"/>
        </w:rPr>
        <w:t>Công tác thi công, giám sát được thực hiện theo Nghị định 06/2021/NĐ-CP ngày 26/01/2021 của Chính phủ về quản lý chất lượng và bảo trì công trình xây dựng, Quyết định số 34/QĐ-HĐTV ngày 21/02/2024 của Chủ tịch Hội đồng thành viên Tổng công ty Truyền tải điện Quốc gia về việc ban hành Quy định về giám sát thi công và nghiệm thu công trình trong Tổng công ty Truyền tải điện Quốc gia.</w:t>
      </w:r>
    </w:p>
    <w:p w14:paraId="3C15E1BF" w14:textId="4CC1CC1D" w:rsidR="00846951" w:rsidRPr="003C2E9B" w:rsidRDefault="00CD51D7" w:rsidP="00CD51D7">
      <w:pPr>
        <w:pStyle w:val="Heading3"/>
        <w:rPr>
          <w:lang w:val="en-US"/>
        </w:rPr>
      </w:pPr>
      <w:r w:rsidRPr="003C2E9B">
        <w:rPr>
          <w:lang w:val="en-US"/>
        </w:rPr>
        <w:t>Các giải pháp thiết kế, thông số kỹ thuật chính, yêu cầu kỹ thuật chi tiết phần xây dựng, lắp đặt</w:t>
      </w:r>
    </w:p>
    <w:p w14:paraId="09AB2921" w14:textId="68006802" w:rsidR="00CD51D7" w:rsidRPr="003C2E9B" w:rsidRDefault="00CD51D7" w:rsidP="00CD51D7">
      <w:pPr>
        <w:pStyle w:val="Daudong0"/>
        <w:rPr>
          <w:i/>
          <w:iCs/>
        </w:rPr>
      </w:pPr>
      <w:r w:rsidRPr="003C2E9B">
        <w:rPr>
          <w:i/>
          <w:iCs/>
        </w:rPr>
        <w:t>Chi tiết tại hồ sơ thiết kế, báo cáo kinh tế kỹ thuật được duyệt đính kèm theo E-HSMT</w:t>
      </w:r>
    </w:p>
    <w:p w14:paraId="6488D01D" w14:textId="4269775D" w:rsidR="00C65699" w:rsidRPr="003C2E9B" w:rsidRDefault="00C65699" w:rsidP="00C65699">
      <w:pPr>
        <w:pStyle w:val="Heading3"/>
        <w:rPr>
          <w:lang w:val="en-US"/>
        </w:rPr>
      </w:pPr>
      <w:r w:rsidRPr="003C2E9B">
        <w:rPr>
          <w:lang w:val="en-US"/>
        </w:rPr>
        <w:t>Yêu cầu về trình tự thi công, lắp đặt</w:t>
      </w:r>
    </w:p>
    <w:p w14:paraId="37652B0D" w14:textId="279CA5A9" w:rsidR="00C65699" w:rsidRPr="00E34755" w:rsidRDefault="00BA69AA" w:rsidP="00C65699">
      <w:pPr>
        <w:pStyle w:val="Daudong0"/>
      </w:pPr>
      <w:r w:rsidRPr="00E34755">
        <w:t xml:space="preserve">Nhà thầu phải lập phương án tổ chức thi công cho toàn bộ công trình hoặc từng giai đoạn thi công công trình; trong đó phải nêu rõ trình tự, các biện pháp tổ chức thi công, quản lý chất lượng thi công, như vận chuyển, tập kết vật tư thiết bị, thi công xây lắp, lắp </w:t>
      </w:r>
      <w:r w:rsidRPr="00E34755">
        <w:lastRenderedPageBreak/>
        <w:t>đặt thiết bị công trình theo các quy định và các yêu cầu cụ thể trong thiết kế kỹ thuật công trình được phê duyệt.</w:t>
      </w:r>
    </w:p>
    <w:p w14:paraId="0FD9FFA8" w14:textId="2B0F5C28" w:rsidR="0063780A" w:rsidRPr="003C2E9B" w:rsidRDefault="0063780A" w:rsidP="00C65699">
      <w:pPr>
        <w:pStyle w:val="Daudong0"/>
      </w:pPr>
      <w:r w:rsidRPr="00E34755">
        <w:t>Do đặc điểm thi công của dự án là thực hiện trong điều kiện các trạm biến áp đang vận hành. Để đảm bảo việc thi công an toàn, cần có trình tự thi công hợp lý. Do đó việc tổ chức thi công và lắp đặt thiết bị được thực hiện tuần tự để bảo đảm nếu phải bắt buộc cắt điện thì chỉ cắt điện trong thời gian ngắn nhất.</w:t>
      </w:r>
    </w:p>
    <w:p w14:paraId="3AACDCCC" w14:textId="0B891E07" w:rsidR="00DE629B" w:rsidRPr="003C2E9B" w:rsidRDefault="00C107B9" w:rsidP="00DE629B">
      <w:pPr>
        <w:pStyle w:val="Heading3"/>
        <w:rPr>
          <w:lang w:val="en-US"/>
        </w:rPr>
      </w:pPr>
      <w:r w:rsidRPr="003C2E9B">
        <w:rPr>
          <w:lang w:val="en-US"/>
        </w:rPr>
        <w:t>Yêu cầu về kiểm tra, thử nghiệm và nghiệm thu</w:t>
      </w:r>
    </w:p>
    <w:p w14:paraId="4D37D9AD" w14:textId="71C239B9" w:rsidR="00325D50" w:rsidRPr="00E34755" w:rsidRDefault="00325D50" w:rsidP="00325D50">
      <w:pPr>
        <w:pStyle w:val="Daudong0"/>
      </w:pPr>
      <w:r w:rsidRPr="00E34755">
        <w:t xml:space="preserve">Công tác nghiệm thu, bàn giao công trình đưa vào sử dụng: Nhà thầu phải chuẩn bị đầy đủ hồ sơ (các biên bản nghiệm thu kỹ thuật, các biên bản thí nghiệm, nhật ký công trình, các biên bản xử lý tồn </w:t>
      </w:r>
      <w:proofErr w:type="gramStart"/>
      <w:r w:rsidRPr="00E34755">
        <w:t>tại,...</w:t>
      </w:r>
      <w:proofErr w:type="gramEnd"/>
      <w:r w:rsidRPr="00E34755">
        <w:t>) cho từng giai đoạn của công tác nghiệm thu, như:</w:t>
      </w:r>
    </w:p>
    <w:p w14:paraId="72A6A9D8" w14:textId="6AA3E1A7" w:rsidR="00325D50" w:rsidRPr="00E34755" w:rsidRDefault="00325D50" w:rsidP="00A6767D">
      <w:pPr>
        <w:pStyle w:val="Daudong-"/>
        <w:rPr>
          <w:color w:val="auto"/>
        </w:rPr>
      </w:pPr>
      <w:r w:rsidRPr="00E34755">
        <w:rPr>
          <w:color w:val="auto"/>
        </w:rPr>
        <w:t>Nghiệm thu công việc thi công xây dựng,</w:t>
      </w:r>
    </w:p>
    <w:p w14:paraId="7ECEC82A" w14:textId="3351F7B2" w:rsidR="00325D50" w:rsidRPr="00E34755" w:rsidRDefault="00325D50" w:rsidP="00A6767D">
      <w:pPr>
        <w:pStyle w:val="Daudong-"/>
        <w:rPr>
          <w:color w:val="auto"/>
        </w:rPr>
      </w:pPr>
      <w:r w:rsidRPr="00E34755">
        <w:rPr>
          <w:color w:val="auto"/>
        </w:rPr>
        <w:t xml:space="preserve">Nghiệm thu giai đoạn thi công xây dựng, </w:t>
      </w:r>
    </w:p>
    <w:p w14:paraId="5DE1E778" w14:textId="6A2A90AB" w:rsidR="00325D50" w:rsidRPr="00E34755" w:rsidRDefault="00325D50" w:rsidP="00A6767D">
      <w:pPr>
        <w:pStyle w:val="Daudong-"/>
        <w:rPr>
          <w:color w:val="auto"/>
        </w:rPr>
      </w:pPr>
      <w:r w:rsidRPr="00E34755">
        <w:rPr>
          <w:color w:val="auto"/>
        </w:rPr>
        <w:t xml:space="preserve">Nghiệm thu đóng điện toàn bộ công trình đưa vào sử dụng. </w:t>
      </w:r>
    </w:p>
    <w:p w14:paraId="3E79DC4E" w14:textId="0A54338A" w:rsidR="00325D50" w:rsidRPr="00E34755" w:rsidRDefault="00325D50" w:rsidP="00325D50">
      <w:pPr>
        <w:pStyle w:val="Daudong0"/>
        <w:rPr>
          <w:lang w:val="vi-VN"/>
        </w:rPr>
      </w:pPr>
      <w:r w:rsidRPr="00E34755">
        <w:rPr>
          <w:lang w:val="vi-VN"/>
        </w:rPr>
        <w:t>Nhà thầu chỉ được chuyển bước thi công sau khi có kết luận của tư vấn giám sát, chủ đầu tư về chất lượng thi công các hạng mục công việc đảm bảo yêu cầu theo thiết kế được duyệt.</w:t>
      </w:r>
    </w:p>
    <w:p w14:paraId="640583E3" w14:textId="3DACB780" w:rsidR="00325D50" w:rsidRPr="00E34755" w:rsidRDefault="00325D50" w:rsidP="00325D50">
      <w:pPr>
        <w:pStyle w:val="Daudong0"/>
        <w:rPr>
          <w:lang w:val="vi-VN"/>
        </w:rPr>
      </w:pPr>
      <w:r w:rsidRPr="00E34755">
        <w:rPr>
          <w:lang w:val="vi-VN"/>
        </w:rPr>
        <w:t>Nhà thầu phải khắc phục ngay các tồn tại (nếu có), trong thời hạn mà tư vấn giám sát và chủ đầu tư đã nêu ra trong biên bản nghiệm thu.</w:t>
      </w:r>
    </w:p>
    <w:p w14:paraId="28463DDE" w14:textId="2D7B8B1C" w:rsidR="00C107B9" w:rsidRPr="003C2E9B" w:rsidRDefault="00325D50" w:rsidP="00325D50">
      <w:pPr>
        <w:pStyle w:val="Daudong0"/>
        <w:rPr>
          <w:lang w:val="vi-VN"/>
        </w:rPr>
      </w:pPr>
      <w:r w:rsidRPr="00E34755">
        <w:rPr>
          <w:lang w:val="vi-VN"/>
        </w:rPr>
        <w:t>Ngay sau khi nghiệm thu đóng điện toàn bộ công trình đưa vào sử dụng, trong thời hạn không quá 15 ngày nhà thầu phải hoàn thiện toàn bộ hồ sơ hoàn công, bản vẽ hoàn công,.... để phục vụ cho công tác quyết toán công trình và công tác quản lý vận hành công trình.</w:t>
      </w:r>
    </w:p>
    <w:p w14:paraId="760A39E1" w14:textId="34FAEDC9" w:rsidR="00AB18AC" w:rsidRPr="003C2E9B" w:rsidRDefault="00AB18AC" w:rsidP="00AB18AC">
      <w:pPr>
        <w:pStyle w:val="Heading3"/>
      </w:pPr>
      <w:r w:rsidRPr="003C2E9B">
        <w:t>Yêu cầu về phòng chống cháy nổ</w:t>
      </w:r>
    </w:p>
    <w:p w14:paraId="05B2065B" w14:textId="22192DD2" w:rsidR="00D96213" w:rsidRPr="003C2E9B" w:rsidRDefault="00D96213" w:rsidP="007A33B5">
      <w:pPr>
        <w:pStyle w:val="Daudong0"/>
        <w:rPr>
          <w:lang w:val="nb-NO"/>
        </w:rPr>
      </w:pPr>
      <w:r w:rsidRPr="00E34755">
        <w:rPr>
          <w:lang w:val="nb-NO"/>
        </w:rPr>
        <w:t>Trong quá trình thi công, Nhà thầu phải có biện pháp bố trí dụng cụ và thiết bị cần thiết để phòng chống cháy nổ đảm bảo cho sinh hoạt và thi công. Cần phải có các dụng cụ, thiết bị phòng chống cháy để dập tắt nhanh chống khi có cháy đảm bảo không gây cháy lan truyền đến các thiết bị khác, cũng như các khu vực lân cận. Phải tuân thủ chỉ thị 02/CT-BXD ngày 21/3/2011 của Bộ Xây dựng về việc tăng cường thực hiện các quy định đảm bảo An toàn – Vệ sinh lao động và Phòng chống cháy nổ trong ngày xây dựng và các quy định khác về về phòng, chống cháy, nổ.</w:t>
      </w:r>
    </w:p>
    <w:p w14:paraId="6184D30D" w14:textId="713D7D6D" w:rsidR="00D96213" w:rsidRPr="003C2E9B" w:rsidRDefault="008409B4" w:rsidP="00D96213">
      <w:pPr>
        <w:pStyle w:val="Heading3"/>
        <w:rPr>
          <w:lang w:val="nb-NO"/>
        </w:rPr>
      </w:pPr>
      <w:r w:rsidRPr="003C2E9B">
        <w:rPr>
          <w:lang w:val="nb-NO"/>
        </w:rPr>
        <w:t>Yêu cầu về vệ sinh môi trường</w:t>
      </w:r>
    </w:p>
    <w:p w14:paraId="1BB36376" w14:textId="77777777" w:rsidR="009B6597" w:rsidRPr="00E34755" w:rsidRDefault="009B6597" w:rsidP="009B6597">
      <w:pPr>
        <w:pStyle w:val="Daudong0"/>
        <w:rPr>
          <w:lang w:val="nb-NO"/>
        </w:rPr>
      </w:pPr>
      <w:r w:rsidRPr="00E34755">
        <w:rPr>
          <w:lang w:val="nb-NO"/>
        </w:rPr>
        <w:t xml:space="preserve">Nhà thầu thi công xây dựng phải thực hiện các biện pháp đảm bảo về môi trường cho người lao động trên công trường và bảo vệ môi trường xung quanh, bao gồm có biện pháp chống bụi, chống ồn, xử lý phế thải và thu dọn hiện trường. </w:t>
      </w:r>
    </w:p>
    <w:p w14:paraId="4BFB5DD7" w14:textId="77777777" w:rsidR="009B6597" w:rsidRPr="00E34755" w:rsidRDefault="009B6597" w:rsidP="009B6597">
      <w:pPr>
        <w:pStyle w:val="Daudong0"/>
        <w:rPr>
          <w:lang w:val="nb-NO"/>
        </w:rPr>
      </w:pPr>
      <w:r w:rsidRPr="00E34755">
        <w:rPr>
          <w:lang w:val="nb-NO"/>
        </w:rPr>
        <w:t>Trong quá trình vận chuyển vật liệu xây dựng, phế thải phải có biện pháp che chắn đảm bảo an toàn, vệ sinh môi trường.</w:t>
      </w:r>
    </w:p>
    <w:p w14:paraId="054BCEE3" w14:textId="77777777" w:rsidR="009B6597" w:rsidRPr="00E34755" w:rsidRDefault="009B6597" w:rsidP="009B6597">
      <w:pPr>
        <w:pStyle w:val="Daudong0"/>
        <w:rPr>
          <w:lang w:val="nb-NO"/>
        </w:rPr>
      </w:pPr>
      <w:r w:rsidRPr="00E34755">
        <w:rPr>
          <w:lang w:val="nb-NO"/>
        </w:rPr>
        <w:lastRenderedPageBreak/>
        <w:t>Nhà thầu thi công xây dựng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đình chỉ thi công xây dựng và yêu cầu Nhà thầu thực hiện đúng biện pháp bảo vệ môi trường.</w:t>
      </w:r>
    </w:p>
    <w:p w14:paraId="484C7C68" w14:textId="77777777" w:rsidR="009B6597" w:rsidRPr="00E34755" w:rsidRDefault="009B6597" w:rsidP="009B6597">
      <w:pPr>
        <w:pStyle w:val="Daudong0"/>
        <w:rPr>
          <w:lang w:val="nb-NO"/>
        </w:rPr>
      </w:pPr>
      <w:r w:rsidRPr="00E34755">
        <w:rPr>
          <w:lang w:val="nb-NO"/>
        </w:rPr>
        <w:t>Nhà thầu có trách nhiệm dọn dẹp mặt bằng, dỡ bỏ từng phần thiết bị, phương tiện trong thời gian thi công và sau khi hoàn thành công việc, kể cả các lều lán không cần thiết, đảm bảo tổng thể mặt bằng công trình đáp ứng đúng bản vẽ thiết kế. Nhà thầu có trách nhiệm trong việc vận chuyển và thoả thuận với địa phương về nơi đổ vật liệu thừa, rác vụn sinh ra trong thi công, không gây ảnh hưởng đến môi trường chung.</w:t>
      </w:r>
    </w:p>
    <w:p w14:paraId="394D867C" w14:textId="77777777" w:rsidR="009B6597" w:rsidRPr="00E34755" w:rsidRDefault="009B6597" w:rsidP="009B6597">
      <w:pPr>
        <w:pStyle w:val="Daudong0"/>
        <w:rPr>
          <w:lang w:val="nb-NO"/>
        </w:rPr>
      </w:pPr>
      <w:r w:rsidRPr="00E34755">
        <w:rPr>
          <w:lang w:val="nb-NO"/>
        </w:rPr>
        <w:t>Nhà thầu thi công xây dựng để xảy ra các hoạt động làm tổn hại đến môi trường trong quá trình thi công xây dựng công trình phải chịu trách nhiệm trước pháp luật và bồi thường thiệt hại do lỗi của Nhà thầu gây ra.</w:t>
      </w:r>
    </w:p>
    <w:p w14:paraId="5EDF68CA" w14:textId="11ECCEAF" w:rsidR="008409B4" w:rsidRPr="003C2E9B" w:rsidRDefault="009B6597" w:rsidP="009B6597">
      <w:pPr>
        <w:pStyle w:val="Daudong0"/>
        <w:rPr>
          <w:lang w:val="nb-NO"/>
        </w:rPr>
      </w:pPr>
      <w:r w:rsidRPr="00E34755">
        <w:rPr>
          <w:lang w:val="nb-NO"/>
        </w:rPr>
        <w:t xml:space="preserve">Trong quá trình thi công các đơn vị thi công phải tuân thủ thông tư số </w:t>
      </w:r>
      <w:r w:rsidR="007837D9" w:rsidRPr="00E34755">
        <w:rPr>
          <w:lang w:val="nb-NO"/>
        </w:rPr>
        <w:t>02/2022/TT-BTNMT ngày 10/01/2022 của chính phủ quy định chi tiết một số điều của Luật bảo vệ môi trường, thông tư số 02/2022/TT-BTNMT ngày 10/01/2022 của Bộ Tài nguyên và Môi  trường  quy  định  chi  tiết  thi  hành  một  số  điều  của  Luật  Bảo  vệ  môi trường</w:t>
      </w:r>
      <w:r w:rsidRPr="00E34755">
        <w:rPr>
          <w:lang w:val="nb-NO"/>
        </w:rPr>
        <w:t>, và các quy định khác về vệ sinh môi trường.</w:t>
      </w:r>
    </w:p>
    <w:p w14:paraId="31D9A5AC" w14:textId="00543CBB" w:rsidR="00C06743" w:rsidRPr="003C2E9B" w:rsidRDefault="00C06743" w:rsidP="00C06743">
      <w:pPr>
        <w:pStyle w:val="Heading3"/>
        <w:rPr>
          <w:lang w:val="en-US"/>
        </w:rPr>
      </w:pPr>
      <w:r w:rsidRPr="003C2E9B">
        <w:rPr>
          <w:lang w:val="en-US"/>
        </w:rPr>
        <w:t>Yêu cầu về an toàn lao động</w:t>
      </w:r>
    </w:p>
    <w:p w14:paraId="38D015B6" w14:textId="7FE1942B" w:rsidR="00C06743" w:rsidRPr="003C2E9B" w:rsidRDefault="00DB6BAB" w:rsidP="004A700F">
      <w:pPr>
        <w:pStyle w:val="Daudong0"/>
      </w:pPr>
      <w:r w:rsidRPr="00E34755">
        <w:t xml:space="preserve">Nhà thầu phải có các biện pháp đảm bảo an toàn lao động cho các quá trình thi công, như: vận chuyển, tập kết vật tư thiết bị, thi công đào, đúc móng, lắp dựng cột, rải căng dây, lắp đặt thiết bị, thu hồi vật </w:t>
      </w:r>
      <w:proofErr w:type="gramStart"/>
      <w:r w:rsidRPr="00E34755">
        <w:t>tư,...</w:t>
      </w:r>
      <w:proofErr w:type="gramEnd"/>
      <w:r w:rsidRPr="00E34755">
        <w:t>. theo đúng các quy trình, quy phạm hiện hành của nhà nước và ngành điện và các yêu cầu cụ thể trong hồ sơ thiết kế công trình được duyệt.</w:t>
      </w:r>
    </w:p>
    <w:p w14:paraId="252689C6" w14:textId="0B3D545B" w:rsidR="00492793" w:rsidRPr="003C2E9B" w:rsidRDefault="00492793" w:rsidP="00492793">
      <w:pPr>
        <w:pStyle w:val="Heading3"/>
        <w:rPr>
          <w:lang w:val="en-US"/>
        </w:rPr>
      </w:pPr>
      <w:r w:rsidRPr="003C2E9B">
        <w:t>Biện pháp huy động nhân lực và thiết bị phục vụ thi công</w:t>
      </w:r>
    </w:p>
    <w:p w14:paraId="6962495C" w14:textId="77777777" w:rsidR="00B01AC7" w:rsidRPr="00E34755" w:rsidRDefault="00B01AC7" w:rsidP="00B01AC7">
      <w:pPr>
        <w:pStyle w:val="Daudong0"/>
      </w:pPr>
      <w:r w:rsidRPr="00E34755">
        <w:t xml:space="preserve">Nhà thầu phải chịu trách nhiệm cung cấp toàn bộ trang thiết bị, phương tiện, vật tư, vật liệu và lao động cũng như bảo hộ, </w:t>
      </w:r>
      <w:proofErr w:type="gramStart"/>
      <w:r w:rsidRPr="00E34755">
        <w:t>an</w:t>
      </w:r>
      <w:proofErr w:type="gramEnd"/>
      <w:r w:rsidRPr="00E34755">
        <w:t xml:space="preserve"> toàn cần thiết cho thi công;</w:t>
      </w:r>
    </w:p>
    <w:p w14:paraId="7AA53D03" w14:textId="77777777" w:rsidR="00B01AC7" w:rsidRPr="00E34755" w:rsidRDefault="00B01AC7" w:rsidP="00B01AC7">
      <w:pPr>
        <w:pStyle w:val="Daudong0"/>
      </w:pPr>
      <w:r w:rsidRPr="00E34755">
        <w:t>Trước khi thi công, Nhà thầu phải đệ trình cho đại diện bên mời thầu đầy đủ, chi tiết về chương trình, kế hoạch thi công, bao gồm cả số lượng chủng loại thiết bị sẽ sử dụng;</w:t>
      </w:r>
    </w:p>
    <w:p w14:paraId="22904C38" w14:textId="3022A031" w:rsidR="00492793" w:rsidRPr="003C2E9B" w:rsidRDefault="00B01AC7" w:rsidP="00B01AC7">
      <w:pPr>
        <w:pStyle w:val="Daudong0"/>
      </w:pPr>
      <w:r w:rsidRPr="00E34755">
        <w:t>Bên mời thầu có quyền quyết định bỏ hay thay thế những thiết bị hoặc bộ phận thợ nào mà cho là không phù hợp với công việc thi công.</w:t>
      </w:r>
    </w:p>
    <w:p w14:paraId="52A4046B" w14:textId="6F16159A" w:rsidR="005F76EA" w:rsidRPr="003C2E9B" w:rsidRDefault="005B7F97" w:rsidP="005F76EA">
      <w:pPr>
        <w:pStyle w:val="Heading3"/>
        <w:rPr>
          <w:lang w:val="en-US"/>
        </w:rPr>
      </w:pPr>
      <w:r>
        <w:rPr>
          <w:lang w:val="en-US"/>
        </w:rPr>
        <w:t xml:space="preserve"> </w:t>
      </w:r>
      <w:r w:rsidR="005F76EA" w:rsidRPr="003C2E9B">
        <w:t>Yêu cầu về biện pháp tổ chức thi công tổng thể và các hạng mục</w:t>
      </w:r>
    </w:p>
    <w:p w14:paraId="581590FD" w14:textId="5604B072" w:rsidR="005F76EA" w:rsidRPr="003C2E9B" w:rsidRDefault="00021C88" w:rsidP="00021C88">
      <w:pPr>
        <w:pStyle w:val="Daudong0"/>
      </w:pPr>
      <w:r w:rsidRPr="00E34755">
        <w:t>Nhà thầu phải nêu rõ các biện pháp tổ chức thi công tổng thể và chi tiết các hạng mục công trình theo đúng các quy định của nhà nước, ngành điện và yêu cầu cụ thể trong Hồ sơ Báo cáo kinh tế kỹ thuật Công trình được duyệt và điều kiện thực tế của công trình.</w:t>
      </w:r>
    </w:p>
    <w:p w14:paraId="3705C72A" w14:textId="61939433" w:rsidR="00021C88" w:rsidRPr="003C2E9B" w:rsidRDefault="00510968" w:rsidP="002C3456">
      <w:pPr>
        <w:pStyle w:val="Heading3"/>
        <w:rPr>
          <w:lang w:val="en-US"/>
        </w:rPr>
      </w:pPr>
      <w:r>
        <w:rPr>
          <w:lang w:val="en-US"/>
        </w:rPr>
        <w:lastRenderedPageBreak/>
        <w:t xml:space="preserve"> </w:t>
      </w:r>
      <w:r w:rsidR="002C3456" w:rsidRPr="003C2E9B">
        <w:t>Yêu cầu về hệ thống kiểm tra, giám sát chất lượng của nhà thầu</w:t>
      </w:r>
    </w:p>
    <w:p w14:paraId="0101D395" w14:textId="4F1FDC22" w:rsidR="002C3456" w:rsidRPr="003C2E9B" w:rsidRDefault="0065530A" w:rsidP="002C3456">
      <w:pPr>
        <w:pStyle w:val="Daudong0"/>
      </w:pPr>
      <w:r w:rsidRPr="00E34755">
        <w:t>Nhà thầu phải nêu rõ các biện pháp để thực hiện công tác kiểm tra, giám sát, đảm bảo chất lượng thi công công trình theo đúng các quy định của nhà nước, ngành điện và yêu cầu cụ thể trong hồ sơ thiết kế được duyệt.</w:t>
      </w:r>
    </w:p>
    <w:p w14:paraId="4A666D42" w14:textId="1E22E773" w:rsidR="008C0881" w:rsidRPr="003C2E9B" w:rsidRDefault="00C855C5" w:rsidP="00C855C5">
      <w:pPr>
        <w:pStyle w:val="Heading2"/>
      </w:pPr>
      <w:r w:rsidRPr="003C2E9B">
        <w:t>Yêu cầu về bảo hiểm xây dựng công trình</w:t>
      </w:r>
    </w:p>
    <w:p w14:paraId="76B9D0F8" w14:textId="77777777" w:rsidR="004F3784" w:rsidRPr="00E34755" w:rsidRDefault="004F3784" w:rsidP="004F3784">
      <w:pPr>
        <w:pStyle w:val="Daudong-"/>
        <w:rPr>
          <w:color w:val="auto"/>
        </w:rPr>
      </w:pPr>
      <w:r w:rsidRPr="00E34755">
        <w:rPr>
          <w:color w:val="auto"/>
        </w:rPr>
        <w:t xml:space="preserve">Nhà thầu phải mua bảo hiểm xây dựng công trình bằng tiền của nhà thầu theo quy định tại Nghị định  67/2023/NĐ-CP ngày 06/9/2023 của Chính phủ quy định về “Bảo hiểm bắt buộc trách nhiệm dân sự của chủ xe cơ giới, bảo hiểm cháy, nổ bắt buộc, bảo hiểm bắt buộc trong hoạt động đầu tư xây dựng”. Việc mua bảo hiểm này được quy định cụ thể trong hợp đồng thi công xây dựng và được tính trong giá hợp đồng xây dựng. </w:t>
      </w:r>
    </w:p>
    <w:p w14:paraId="700B3071" w14:textId="5192BDE4" w:rsidR="00C855C5" w:rsidRPr="00E34755" w:rsidRDefault="004F3784" w:rsidP="004F3784">
      <w:pPr>
        <w:pStyle w:val="Daudong-"/>
        <w:rPr>
          <w:color w:val="auto"/>
        </w:rPr>
      </w:pPr>
      <w:r w:rsidRPr="00E34755">
        <w:rPr>
          <w:color w:val="auto"/>
        </w:rPr>
        <w:t>Loại hình bảo hiểm: Bảo hiểm công trình trong thời gian xây dựng.</w:t>
      </w:r>
    </w:p>
    <w:p w14:paraId="546E52B5" w14:textId="77777777" w:rsidR="000300C3" w:rsidRPr="003C2E9B" w:rsidRDefault="000300C3" w:rsidP="000300C3">
      <w:pPr>
        <w:pStyle w:val="Heading3"/>
      </w:pPr>
      <w:r w:rsidRPr="003C2E9B">
        <w:t>Đối tượng bảo hiểm &amp; quyền lợi bảo hiểm</w:t>
      </w:r>
    </w:p>
    <w:p w14:paraId="2767DE32" w14:textId="77777777" w:rsidR="000300C3" w:rsidRPr="003C2E9B" w:rsidRDefault="000300C3" w:rsidP="004857BD">
      <w:pPr>
        <w:pStyle w:val="Heading4"/>
        <w:tabs>
          <w:tab w:val="clear" w:pos="864"/>
          <w:tab w:val="num" w:pos="993"/>
        </w:tabs>
        <w:rPr>
          <w:color w:val="auto"/>
          <w:lang w:val="vi-VN"/>
        </w:rPr>
      </w:pPr>
      <w:r w:rsidRPr="003C2E9B">
        <w:rPr>
          <w:color w:val="auto"/>
          <w:lang w:val="vi-VN"/>
        </w:rPr>
        <w:t>Một số định nghĩa</w:t>
      </w:r>
    </w:p>
    <w:p w14:paraId="56C3ED71" w14:textId="77777777" w:rsidR="000300C3" w:rsidRPr="00E34755" w:rsidRDefault="000300C3" w:rsidP="000300C3">
      <w:pPr>
        <w:pStyle w:val="Daudong-"/>
        <w:rPr>
          <w:color w:val="auto"/>
        </w:rPr>
      </w:pPr>
      <w:r w:rsidRPr="00E34755">
        <w:rPr>
          <w:color w:val="auto"/>
        </w:rPr>
        <w:t>“Người mua bảo hiểm” là Nhà thầu chính thực hiện gói thầu đang xét, có trách nhiệm mua bảo hiểm bắt buộc trong thời gian xây dựng công trình.</w:t>
      </w:r>
    </w:p>
    <w:p w14:paraId="3578FA9E" w14:textId="77777777" w:rsidR="000300C3" w:rsidRPr="00E34755" w:rsidRDefault="000300C3" w:rsidP="000300C3">
      <w:pPr>
        <w:pStyle w:val="Daudong-"/>
        <w:rPr>
          <w:color w:val="auto"/>
        </w:rPr>
      </w:pPr>
      <w:r w:rsidRPr="00E34755">
        <w:rPr>
          <w:color w:val="auto"/>
        </w:rPr>
        <w:t>“Doanh nghiệp bảo hiểm” là Công ty Bảo hiểm thực hiện bảo hiểm dự án; là doanh nhiệp được thành lập, tổ chức và hoạt động theo quy định của Luật KDBH và các quy định khác của pháp luật có liên quan để kinh doanh bảo hiểm, tái bảo hiểm.</w:t>
      </w:r>
    </w:p>
    <w:p w14:paraId="7D334ED2" w14:textId="77777777" w:rsidR="000300C3" w:rsidRPr="00E34755" w:rsidRDefault="000300C3" w:rsidP="000300C3">
      <w:pPr>
        <w:pStyle w:val="Daudong-"/>
        <w:rPr>
          <w:color w:val="auto"/>
        </w:rPr>
      </w:pPr>
      <w:r w:rsidRPr="00E34755">
        <w:rPr>
          <w:color w:val="auto"/>
        </w:rPr>
        <w:t>“Người được bảo hiểm” là các tổ chức, cá nhân sau đây:</w:t>
      </w:r>
    </w:p>
    <w:p w14:paraId="3463BCCF" w14:textId="5967CEC8" w:rsidR="000300C3" w:rsidRPr="00E34755" w:rsidRDefault="000300C3" w:rsidP="000300C3">
      <w:pPr>
        <w:pStyle w:val="Daudong"/>
        <w:rPr>
          <w:lang w:val="vi-VN"/>
        </w:rPr>
      </w:pPr>
      <w:r w:rsidRPr="00E34755">
        <w:rPr>
          <w:lang w:val="vi-VN"/>
        </w:rPr>
        <w:t xml:space="preserve">Chủ đầu tư xây dựng: Công ty Truyền tải điện </w:t>
      </w:r>
      <w:r w:rsidR="00727CED" w:rsidRPr="00E34755">
        <w:rPr>
          <w:lang w:val="vi-VN"/>
        </w:rPr>
        <w:t>2</w:t>
      </w:r>
      <w:r w:rsidRPr="00E34755">
        <w:rPr>
          <w:lang w:val="vi-VN"/>
        </w:rPr>
        <w:t>;</w:t>
      </w:r>
    </w:p>
    <w:p w14:paraId="714F280A" w14:textId="77777777" w:rsidR="000300C3" w:rsidRPr="00E34755" w:rsidRDefault="000300C3" w:rsidP="000300C3">
      <w:pPr>
        <w:pStyle w:val="Daudong"/>
        <w:rPr>
          <w:lang w:val="vi-VN"/>
        </w:rPr>
      </w:pPr>
      <w:r w:rsidRPr="00E34755">
        <w:rPr>
          <w:lang w:val="vi-VN"/>
        </w:rPr>
        <w:t>Nhà thầu trong hoạt động đầu tư xây dựng (nhà thầu chính và nhà thầu phụ);</w:t>
      </w:r>
    </w:p>
    <w:p w14:paraId="04BFF57B" w14:textId="77777777" w:rsidR="000300C3" w:rsidRPr="00E34755" w:rsidRDefault="000300C3" w:rsidP="000300C3">
      <w:pPr>
        <w:pStyle w:val="Daudong"/>
        <w:rPr>
          <w:lang w:val="vi-VN"/>
        </w:rPr>
      </w:pPr>
      <w:r w:rsidRPr="00E34755">
        <w:rPr>
          <w:lang w:val="vi-VN"/>
        </w:rPr>
        <w:t>Các tổ chức, cá nhân khác có quyền lợi và lợi ích liên quan đến công trình trong thời gian xây dựng (đối với bảo hiểm công trình trong thời gian xây dựng);</w:t>
      </w:r>
    </w:p>
    <w:p w14:paraId="53392E3F" w14:textId="5BCA294F" w:rsidR="000300C3" w:rsidRPr="00E34755" w:rsidRDefault="000300C3" w:rsidP="000300C3">
      <w:pPr>
        <w:pStyle w:val="Daudong-"/>
        <w:rPr>
          <w:color w:val="auto"/>
        </w:rPr>
      </w:pPr>
      <w:r w:rsidRPr="00E34755">
        <w:rPr>
          <w:color w:val="auto"/>
        </w:rPr>
        <w:t xml:space="preserve"> “Người thụ hưởng bảo hiểm”: Công ty Truyền tải điện </w:t>
      </w:r>
      <w:r w:rsidR="00727CED" w:rsidRPr="00E34755">
        <w:rPr>
          <w:color w:val="auto"/>
        </w:rPr>
        <w:t>2</w:t>
      </w:r>
      <w:r w:rsidRPr="00E34755">
        <w:rPr>
          <w:color w:val="auto"/>
        </w:rPr>
        <w:t>.</w:t>
      </w:r>
    </w:p>
    <w:p w14:paraId="53B01A6D" w14:textId="77777777" w:rsidR="000300C3" w:rsidRPr="00E34755" w:rsidRDefault="000300C3" w:rsidP="000300C3">
      <w:pPr>
        <w:pStyle w:val="Daudong-"/>
        <w:rPr>
          <w:color w:val="auto"/>
        </w:rPr>
      </w:pPr>
      <w:r w:rsidRPr="00E34755">
        <w:rPr>
          <w:color w:val="auto"/>
        </w:rPr>
        <w:t xml:space="preserve"> “Phí bảo hiểm” là khoản tiền mà bên mua bảo hiểm phải đóng cho doanh nghiệp bảo hiểm theo thời hạn và phương thức do các bên thỏa thuận trong hợp đồng bảo hiểm. Chi phí này đã được nhà thầu chào đầy đủ vào đơn giá dự thầu.</w:t>
      </w:r>
    </w:p>
    <w:p w14:paraId="25F2A4E3" w14:textId="77777777" w:rsidR="000300C3" w:rsidRPr="003C2E9B" w:rsidRDefault="000300C3" w:rsidP="000300C3">
      <w:pPr>
        <w:pStyle w:val="Heading4"/>
        <w:rPr>
          <w:color w:val="auto"/>
          <w:lang w:val="vi-VN"/>
        </w:rPr>
      </w:pPr>
      <w:r w:rsidRPr="003C2E9B">
        <w:rPr>
          <w:color w:val="auto"/>
          <w:lang w:val="vi-VN"/>
        </w:rPr>
        <w:t>Đối tượng bảo hiểm</w:t>
      </w:r>
    </w:p>
    <w:p w14:paraId="68AC5168" w14:textId="41FFD65E" w:rsidR="000300C3" w:rsidRPr="00E34755" w:rsidRDefault="000300C3" w:rsidP="000300C3">
      <w:pPr>
        <w:pStyle w:val="Daudong-"/>
        <w:rPr>
          <w:color w:val="auto"/>
        </w:rPr>
      </w:pPr>
      <w:r w:rsidRPr="00E34755">
        <w:rPr>
          <w:color w:val="auto"/>
        </w:rPr>
        <w:t xml:space="preserve">Bảo hiểm thiệt hại vật chất cho các tổn thất phát sinh từ mọi rủi ro của tất cả các công việc bao gồm các công trình, thiết bị tạm và vĩnh cửu liên quan đến xây dựng và lắp đặt các hạng mục công trình thuộc dự án </w:t>
      </w:r>
      <w:r w:rsidR="00727CED" w:rsidRPr="00E34755">
        <w:rPr>
          <w:color w:val="auto"/>
        </w:rPr>
        <w:t>Trang bị chống sét van các ngăn xuất tuyến cấp điện áp 110kV trở xuống tại các TBA 220kV, 500kV do Công ty Truyền tải điện 2 quản lý</w:t>
      </w:r>
      <w:r w:rsidRPr="00E34755">
        <w:rPr>
          <w:color w:val="auto"/>
        </w:rPr>
        <w:t>.</w:t>
      </w:r>
    </w:p>
    <w:p w14:paraId="35BC04C8" w14:textId="77777777" w:rsidR="000300C3" w:rsidRPr="00E34755" w:rsidRDefault="000300C3" w:rsidP="000300C3">
      <w:pPr>
        <w:pStyle w:val="Daudong-"/>
        <w:rPr>
          <w:color w:val="auto"/>
        </w:rPr>
      </w:pPr>
      <w:r w:rsidRPr="00E34755">
        <w:rPr>
          <w:color w:val="auto"/>
        </w:rPr>
        <w:t xml:space="preserve">Các điều kiện và nội dung bảo hiểm công trình được thực hiện theo quy định tại hợp </w:t>
      </w:r>
      <w:r w:rsidRPr="00E34755">
        <w:rPr>
          <w:color w:val="auto"/>
        </w:rPr>
        <w:lastRenderedPageBreak/>
        <w:t>đồng bảo hiểm (Có sự chấp thuận của Chủ đầu tư), Thông tư 329/2016/TT-BTC ngày 26/12/2016, Quy tắc bảo hiểm xây dựng (Phần trách nhiệm đối với bên thứ ba) do (Công ty Bảo hiểm) Ban hành và các tài liệu liên quan.</w:t>
      </w:r>
    </w:p>
    <w:p w14:paraId="1E663AA9" w14:textId="77777777" w:rsidR="00EC75B8" w:rsidRPr="003C2E9B" w:rsidRDefault="00EC75B8" w:rsidP="00EC75B8">
      <w:pPr>
        <w:pStyle w:val="Heading4"/>
        <w:rPr>
          <w:color w:val="auto"/>
          <w:lang w:val="vi-VN"/>
        </w:rPr>
      </w:pPr>
      <w:r w:rsidRPr="003C2E9B">
        <w:rPr>
          <w:color w:val="auto"/>
          <w:lang w:val="vi-VN"/>
        </w:rPr>
        <w:t>Quyền lợi bảo hiểm</w:t>
      </w:r>
    </w:p>
    <w:p w14:paraId="52E51E90" w14:textId="61CA3E14" w:rsidR="00EC75B8" w:rsidRPr="003C2E9B" w:rsidRDefault="00EC75B8" w:rsidP="00EC75B8">
      <w:pPr>
        <w:pStyle w:val="Heading5"/>
        <w:numPr>
          <w:ilvl w:val="0"/>
          <w:numId w:val="36"/>
        </w:numPr>
        <w:ind w:left="567" w:hanging="567"/>
        <w:rPr>
          <w:lang w:val="vi-VN"/>
        </w:rPr>
      </w:pPr>
      <w:r w:rsidRPr="003C2E9B">
        <w:rPr>
          <w:lang w:val="vi-VN"/>
        </w:rPr>
        <w:t xml:space="preserve">Tổn thất vật chất trong quá trình xây dựng và lắp đặt thiết bị thuộc gói thầu số </w:t>
      </w:r>
      <w:r w:rsidR="00921B40">
        <w:t>3</w:t>
      </w:r>
      <w:r w:rsidRPr="003C2E9B">
        <w:rPr>
          <w:lang w:val="vi-VN"/>
        </w:rPr>
        <w:t xml:space="preserve">: </w:t>
      </w:r>
      <w:r w:rsidR="00921B40" w:rsidRPr="004C36D9">
        <w:t>Cung cấp VTTB nhất thứ 22kV bao gồm dịch vụ lắp đặt và bảo hiểm xây dựng công trình</w:t>
      </w:r>
      <w:r w:rsidRPr="003C2E9B">
        <w:rPr>
          <w:lang w:val="vi-VN"/>
        </w:rPr>
        <w:t>.</w:t>
      </w:r>
    </w:p>
    <w:p w14:paraId="3AD26ADB" w14:textId="77777777" w:rsidR="00EC75B8" w:rsidRPr="00560763" w:rsidRDefault="00EC75B8" w:rsidP="00EC75B8">
      <w:pPr>
        <w:pStyle w:val="Daudong-"/>
        <w:rPr>
          <w:color w:val="auto"/>
        </w:rPr>
      </w:pPr>
      <w:r w:rsidRPr="00560763">
        <w:rPr>
          <w:color w:val="auto"/>
        </w:rPr>
        <w:t>Doanh nghiệp bảo hiểm thực hiện trách nhiệm bồi thường cho các tổn thất của công trình xây dựng phát sinh từ mọi rủi ro do những nguyên nhân không bị loại trừ trong hợp đồng bảo hiểm, bao gồm nhưng không giới hạn các nội dung sau:</w:t>
      </w:r>
    </w:p>
    <w:p w14:paraId="355A26A8" w14:textId="77777777" w:rsidR="00EC75B8" w:rsidRPr="00560763" w:rsidRDefault="00EC75B8" w:rsidP="00EC75B8">
      <w:pPr>
        <w:pStyle w:val="Daudong"/>
        <w:rPr>
          <w:lang w:val="vi-VN"/>
        </w:rPr>
      </w:pPr>
      <w:r w:rsidRPr="00560763">
        <w:rPr>
          <w:lang w:val="vi-VN"/>
        </w:rPr>
        <w:t>Toàn bộ các hạng mục công trình của dự án, máy móc/thiết bị trong quá trình lưu kho và trong quá vận chuyển từ kho công trình đến vị trí lắp đặt cùng với nguyên vật liệu, trang thiết bị kèm theo theo giá trị được kê khai trong phần giá trị bảo hiểm.</w:t>
      </w:r>
    </w:p>
    <w:p w14:paraId="5E89BF5D" w14:textId="77777777" w:rsidR="00EC75B8" w:rsidRPr="00560763" w:rsidRDefault="00EC75B8" w:rsidP="00EC75B8">
      <w:pPr>
        <w:pStyle w:val="Daudong"/>
        <w:rPr>
          <w:lang w:val="vi-VN"/>
        </w:rPr>
      </w:pPr>
      <w:r w:rsidRPr="00560763">
        <w:rPr>
          <w:lang w:val="vi-VN"/>
        </w:rPr>
        <w:t>Chi phí dọn dẹp hiện trường là Chi phí cần thiết phát sinh bởi Người được bảo hiểm để di chuyển, giật đổ, dọn dẹp hiện trường, mảnh đổ vỡ, tài sản hoặc các chất khác sau khi xảy ra tổn thất thuộc trách nhiệm bảo hiểm (bao gồm nhưng không chỉ giới hạn trong việc di chuyển giật đổ hoặc dọn dẹp kể cả những phần không còn phù hợp với mục đích ban đầu) bao gồm cả việc tiến hành sửa chữa tạm thời và khôi phục lại các điều kiện làm việc ban đầu.</w:t>
      </w:r>
    </w:p>
    <w:p w14:paraId="657F45CC" w14:textId="77777777" w:rsidR="00EC75B8" w:rsidRPr="00560763" w:rsidRDefault="00EC75B8" w:rsidP="00EC75B8">
      <w:pPr>
        <w:pStyle w:val="Daudong"/>
        <w:rPr>
          <w:lang w:val="vi-VN"/>
        </w:rPr>
      </w:pPr>
      <w:r w:rsidRPr="00560763">
        <w:rPr>
          <w:lang w:val="vi-VN"/>
        </w:rPr>
        <w:t>Chi phí chuyên gia, tư vấn, và chi phí cho kiến trúc sư, giám định viên, kỹ sư, chủ nhiệm điều hành dự án, Điều phối viên dự án, chi phí pháp lý và các chi phí khác phát sinh cho Người được bảo hiểm sau khi xảy ra tổn thất thuộc trách nhiệm bảo hiểm (bao gồm cả chi phí khảo sát, thiết kế, thay đổi thiết kế… để khôi phục các hạng mục bị tổn thất).</w:t>
      </w:r>
    </w:p>
    <w:p w14:paraId="5EA59C58" w14:textId="77777777" w:rsidR="00EC75B8" w:rsidRPr="00560763" w:rsidRDefault="00EC75B8" w:rsidP="00EC75B8">
      <w:pPr>
        <w:pStyle w:val="Daudong"/>
        <w:rPr>
          <w:lang w:val="vi-VN"/>
        </w:rPr>
      </w:pPr>
      <w:r w:rsidRPr="00560763">
        <w:rPr>
          <w:lang w:val="vi-VN"/>
        </w:rPr>
        <w:t>Chi phí giám định tổn thất sẽ do Nhà Bảo hiểm chịu.</w:t>
      </w:r>
    </w:p>
    <w:p w14:paraId="126BB1C4" w14:textId="77777777" w:rsidR="00EC75B8" w:rsidRPr="003C2E9B" w:rsidRDefault="00EC75B8" w:rsidP="00EC75B8">
      <w:pPr>
        <w:pStyle w:val="Heading5"/>
        <w:rPr>
          <w:lang w:val="vi-VN"/>
        </w:rPr>
      </w:pPr>
      <w:r w:rsidRPr="003C2E9B">
        <w:rPr>
          <w:lang w:val="vi-VN"/>
        </w:rPr>
        <w:t>Trách nhiệm đối với bên thứ ba:</w:t>
      </w:r>
    </w:p>
    <w:p w14:paraId="488F5EDB" w14:textId="71A5A26F" w:rsidR="00EC75B8" w:rsidRPr="00560763" w:rsidRDefault="00EC75B8" w:rsidP="00EC75B8">
      <w:pPr>
        <w:pStyle w:val="Daudong-"/>
        <w:rPr>
          <w:color w:val="auto"/>
        </w:rPr>
      </w:pPr>
      <w:r w:rsidRPr="00560763">
        <w:rPr>
          <w:color w:val="auto"/>
        </w:rPr>
        <w:t xml:space="preserve">Bảo hiểm trách nhiệm pháp lý của người được bảo hiểm phát sinh gây ra thiệt hại về tính mạng, thương tật thân thể hay/và thiệt hại tài sản của Bên thứ 3 trong quá trình thi công các hạng mục </w:t>
      </w:r>
      <w:r w:rsidR="00E2025A">
        <w:rPr>
          <w:color w:val="auto"/>
          <w:lang w:val="en-US"/>
        </w:rPr>
        <w:t>công trình</w:t>
      </w:r>
      <w:r w:rsidR="00A44FBE">
        <w:rPr>
          <w:color w:val="auto"/>
          <w:lang w:val="en-US"/>
        </w:rPr>
        <w:t xml:space="preserve">, </w:t>
      </w:r>
      <w:r w:rsidRPr="00560763">
        <w:rPr>
          <w:color w:val="auto"/>
        </w:rPr>
        <w:t xml:space="preserve">thuộc dự án </w:t>
      </w:r>
      <w:r w:rsidR="00727CED" w:rsidRPr="00560763">
        <w:rPr>
          <w:color w:val="auto"/>
        </w:rPr>
        <w:t>Trang bị chống sét van các ngăn xuất tuyến cấp điện áp 110kV trở xuống tại các TBA 220kV, 500kV do Công ty Truyền tải điện 2 quản lý</w:t>
      </w:r>
      <w:r w:rsidRPr="00560763">
        <w:rPr>
          <w:color w:val="auto"/>
        </w:rPr>
        <w:t>.</w:t>
      </w:r>
    </w:p>
    <w:p w14:paraId="3F36C94E" w14:textId="77777777" w:rsidR="00EC75B8" w:rsidRPr="00560763" w:rsidRDefault="00EC75B8" w:rsidP="00EC75B8">
      <w:pPr>
        <w:pStyle w:val="Daudong-"/>
        <w:rPr>
          <w:color w:val="auto"/>
        </w:rPr>
      </w:pPr>
      <w:r w:rsidRPr="00560763">
        <w:rPr>
          <w:color w:val="auto"/>
        </w:rPr>
        <w:t>Bên thứ 3 là bên không có tên trong HĐ bảo hiểm bị thiệt hại về người, tài sản từ một hoặc nhiều sự cố do những rủi ro thuộc phạm vi của HĐ bảo hiểm này.</w:t>
      </w:r>
    </w:p>
    <w:p w14:paraId="550AECB5" w14:textId="77777777" w:rsidR="000A07E5" w:rsidRPr="003C2E9B" w:rsidRDefault="000A07E5" w:rsidP="003B3767">
      <w:pPr>
        <w:pStyle w:val="Heading3"/>
        <w:tabs>
          <w:tab w:val="num" w:pos="851"/>
        </w:tabs>
      </w:pPr>
      <w:r w:rsidRPr="003C2E9B">
        <w:t>Số tiền bảo hiểm</w:t>
      </w:r>
    </w:p>
    <w:p w14:paraId="1F27CC99" w14:textId="697C34B2" w:rsidR="000A07E5" w:rsidRPr="00560763" w:rsidRDefault="000A07E5" w:rsidP="000A07E5">
      <w:pPr>
        <w:pStyle w:val="Daudong-"/>
        <w:rPr>
          <w:color w:val="auto"/>
        </w:rPr>
      </w:pPr>
      <w:r w:rsidRPr="00560763">
        <w:rPr>
          <w:color w:val="auto"/>
        </w:rPr>
        <w:t xml:space="preserve">Số tiền bảo hiểm chào cho gói thầu là giới hạn mức trách nhiệm cao nhất mà Đơn vị </w:t>
      </w:r>
      <w:r w:rsidRPr="00560763">
        <w:rPr>
          <w:color w:val="auto"/>
        </w:rPr>
        <w:lastRenderedPageBreak/>
        <w:t xml:space="preserve">bảo hiểm phải trả trong trường hợp xảy ra tổn thất trong thời hạn bảo hiểm đối với Công trình thuộc dự án </w:t>
      </w:r>
      <w:r w:rsidR="00727CED" w:rsidRPr="00560763">
        <w:rPr>
          <w:color w:val="auto"/>
        </w:rPr>
        <w:t>Trang bị chống sét van các ngăn xuất tuyến cấp điện áp 110kV trở xuống tại các TBA 220kV, 500kV do Công ty Truyền tải điện 2 quản lý</w:t>
      </w:r>
      <w:r w:rsidRPr="00560763">
        <w:rPr>
          <w:color w:val="auto"/>
        </w:rPr>
        <w:t>.</w:t>
      </w:r>
    </w:p>
    <w:p w14:paraId="54E0D230" w14:textId="77777777" w:rsidR="000A07E5" w:rsidRPr="003C2E9B" w:rsidRDefault="000A07E5" w:rsidP="000A07E5">
      <w:pPr>
        <w:pStyle w:val="Heading4"/>
        <w:rPr>
          <w:color w:val="auto"/>
          <w:lang w:val="vi-VN"/>
        </w:rPr>
      </w:pPr>
      <w:r w:rsidRPr="003C2E9B">
        <w:rPr>
          <w:color w:val="auto"/>
          <w:lang w:val="vi-VN"/>
        </w:rPr>
        <w:t>Tổn thất vật chất</w:t>
      </w:r>
    </w:p>
    <w:p w14:paraId="4FEC55A7" w14:textId="77777777" w:rsidR="000A07E5" w:rsidRPr="00560763" w:rsidRDefault="000A07E5" w:rsidP="000A07E5">
      <w:pPr>
        <w:pStyle w:val="Daudong-"/>
        <w:rPr>
          <w:color w:val="auto"/>
        </w:rPr>
      </w:pPr>
      <w:r w:rsidRPr="00560763">
        <w:rPr>
          <w:color w:val="auto"/>
        </w:rPr>
        <w:t>Số tiền bảo hiểm tổn thất vật chất được tính bằng giá trị các hạng mục xây lắp và cung cấp VTTB trước thuế (Không bao gồm chi phí bảo hiểm) do nhà thầu chào. Số tiền bảo hiểm tối thiểu đối với công trình trong thời gian xây dựng không được thấp hơn giá trị hợp đồng xây dựng, kể cả giá trị điều chỉnh, bổ sung (nếu có).</w:t>
      </w:r>
    </w:p>
    <w:p w14:paraId="389EB5D2" w14:textId="77777777" w:rsidR="000A07E5" w:rsidRPr="003C2E9B" w:rsidRDefault="000A07E5" w:rsidP="000A07E5">
      <w:pPr>
        <w:pStyle w:val="Heading4"/>
        <w:rPr>
          <w:color w:val="auto"/>
          <w:lang w:val="vi-VN"/>
        </w:rPr>
      </w:pPr>
      <w:r w:rsidRPr="003C2E9B">
        <w:rPr>
          <w:color w:val="auto"/>
          <w:lang w:val="vi-VN"/>
        </w:rPr>
        <w:t>Trách nhiệm đối với người thứ ba</w:t>
      </w:r>
    </w:p>
    <w:p w14:paraId="3BB1FE13" w14:textId="77777777" w:rsidR="000A07E5" w:rsidRPr="00560763" w:rsidRDefault="000A07E5" w:rsidP="000A07E5">
      <w:pPr>
        <w:pStyle w:val="Daudong-"/>
        <w:rPr>
          <w:color w:val="auto"/>
        </w:rPr>
      </w:pPr>
      <w:r w:rsidRPr="00560763">
        <w:rPr>
          <w:color w:val="auto"/>
        </w:rPr>
        <w:t>Là trách nhiệm pháp lý của người được bảo hiểm đối với người thứ ba phát sinh do việc thực hiện các công việc xây dựng/lắp đặt được bảo hiểm theo hợp đồng này tại công trường xây dựng hoặc môi trường thực hiện các công việc liên quan đến các hợp đồng được bảo hiểm do hành động có sai sót, lỗi hay khiếm khuyết của Người được bảo hiểm.</w:t>
      </w:r>
    </w:p>
    <w:p w14:paraId="366CEF00" w14:textId="77777777" w:rsidR="000A07E5" w:rsidRPr="00560763" w:rsidRDefault="000A07E5" w:rsidP="000A07E5">
      <w:pPr>
        <w:pStyle w:val="Daudong-"/>
        <w:rPr>
          <w:color w:val="auto"/>
        </w:rPr>
      </w:pPr>
      <w:r w:rsidRPr="00560763">
        <w:rPr>
          <w:color w:val="auto"/>
        </w:rPr>
        <w:t>Giới hạn trách nhiệm bồi thường thực hiện theo Phụ lục 12 Bảng trả tiền bồi thường bảo hiểm đối với người lao động thi công trên công trường ban hành kèm theo Thông tư 329/2016/TT-BTC ngày 26/12/2016 của Bộ Tài Chính.</w:t>
      </w:r>
    </w:p>
    <w:p w14:paraId="0C19B383" w14:textId="77777777" w:rsidR="000A07E5" w:rsidRPr="00BD7214" w:rsidRDefault="000A07E5" w:rsidP="000A07E5">
      <w:pPr>
        <w:pStyle w:val="Heading3"/>
      </w:pPr>
      <w:r w:rsidRPr="00BD7214">
        <w:t>Thời hạn bảo hiểm</w:t>
      </w:r>
    </w:p>
    <w:p w14:paraId="51085A44" w14:textId="262B8527" w:rsidR="000A07E5" w:rsidRPr="00BD7214" w:rsidRDefault="000A07E5" w:rsidP="000A07E5">
      <w:pPr>
        <w:pStyle w:val="Daudong-"/>
        <w:rPr>
          <w:color w:val="auto"/>
        </w:rPr>
      </w:pPr>
      <w:r w:rsidRPr="00BD7214">
        <w:rPr>
          <w:color w:val="auto"/>
        </w:rPr>
        <w:t xml:space="preserve">Thời hạn bảo hiểm công trình trong suốt quá trình xây dựng, lắp đặt thiết bị </w:t>
      </w:r>
      <w:r w:rsidR="004C34FD">
        <w:rPr>
          <w:color w:val="auto"/>
          <w:lang w:val="en-US"/>
        </w:rPr>
        <w:t>công trình thuộc</w:t>
      </w:r>
      <w:r w:rsidRPr="00BD7214">
        <w:rPr>
          <w:color w:val="auto"/>
        </w:rPr>
        <w:t xml:space="preserve"> dự án "</w:t>
      </w:r>
      <w:r w:rsidR="00727CED" w:rsidRPr="00BD7214">
        <w:t xml:space="preserve"> </w:t>
      </w:r>
      <w:r w:rsidR="00727CED" w:rsidRPr="00BD7214">
        <w:rPr>
          <w:color w:val="auto"/>
        </w:rPr>
        <w:t xml:space="preserve">Trang bị chống sét van các ngăn xuất tuyến cấp điện áp 110kV trở xuống tại các TBA 220kV, 500kV do Công ty Truyền tải điện 2 quản lý </w:t>
      </w:r>
      <w:r w:rsidRPr="00BD7214">
        <w:rPr>
          <w:color w:val="auto"/>
        </w:rPr>
        <w:t>" đến khi hoàn thành bàn giao đưa vào sử dụng.</w:t>
      </w:r>
    </w:p>
    <w:p w14:paraId="487BCCF4" w14:textId="77777777" w:rsidR="000A07E5" w:rsidRPr="00BD7214" w:rsidRDefault="000A07E5" w:rsidP="000A07E5">
      <w:pPr>
        <w:pStyle w:val="Daudong-"/>
        <w:rPr>
          <w:color w:val="auto"/>
        </w:rPr>
      </w:pPr>
      <w:r w:rsidRPr="00BD7214">
        <w:rPr>
          <w:color w:val="auto"/>
        </w:rPr>
        <w:t>Trong trường hợp thời gian thi công bị chậm trễ so với tiến độ hoặc ngừng thi công và thi công lại (không vượt quá 48 tháng kể từ ngày khởi công và không tính thời gian bảo hành) (đối với công trình có thời gian thi công theo kế hoạch ban đầu căn cứ vào văn bản của cấp có thẩm quyền quyết định đầu tư (bao gồm cả điều chỉnh, bổ sung (nếu có) không vượt quá 48 tháng), Bên mua bảo hiểm công trình sẽ thông báo cho Doanh nghiệp bảo hiểm bằng văn bản và Doanh nghiệp bảo hiểm phải gia hạn thời gian bảo hiểm theo yêu cầu của Bên mua bảo hiểm. Việc thay đổi này không làm phát sinh chi phí cho Bên mua bảo hiểm.</w:t>
      </w:r>
    </w:p>
    <w:p w14:paraId="507275D8" w14:textId="77777777" w:rsidR="000A07E5" w:rsidRPr="00BD7214" w:rsidRDefault="000A07E5" w:rsidP="000A07E5">
      <w:pPr>
        <w:pStyle w:val="Daudong-"/>
        <w:rPr>
          <w:color w:val="auto"/>
        </w:rPr>
      </w:pPr>
      <w:r w:rsidRPr="00BD7214">
        <w:rPr>
          <w:color w:val="auto"/>
        </w:rPr>
        <w:t xml:space="preserve">Trong trường hợp thời gian thi công bị chậm trễ so với tiến độ, hoặc ngừng thi công và thi công lại, thời gian xây dựng công trình bị kéo dài so với thời gian quy định tại văn bản của cấp có thẩm quyền quyết định đầu tư (bao gồm cả điều chỉnh, bổ sung (nếu có)) và/hoặc vượt quá 48 tháng kể từ ngày khởi công (không tính thời gian bảo hành), Bên mua bảo hiểm sẽ thông báo và Doanh nghiệp bảo hiểm phải gia hạn thời hạn bảo hiểm theo yêu cầu của Bên mua bảo hiểm. Bên mua bảo hiểm và Doanh </w:t>
      </w:r>
      <w:r w:rsidRPr="00BD7214">
        <w:rPr>
          <w:color w:val="auto"/>
        </w:rPr>
        <w:lastRenderedPageBreak/>
        <w:t>nghiệp bảo hiểm có thể thỏa thuận phí bảo hiểm bổ sung áp dụng cho khoảng thời gian gia hạn này. Phí bảo hiểm bổ sung (nếu có) được tính căn cứ vào tỷ lệ phí quy định tại hợp đồng đã ký, tỷ lệ thời gian xây dựng kéo dài trên tổng thời gian xây dựng công trình theo văn bản của cấp có thẩm quyền quyết định đầu tư khi giao kết hợp đồng bảo hiểm và các yếu tố rủi ro khác.</w:t>
      </w:r>
    </w:p>
    <w:p w14:paraId="521FCB11" w14:textId="77777777" w:rsidR="000A07E5" w:rsidRPr="00BD7214" w:rsidRDefault="000A07E5" w:rsidP="000A07E5">
      <w:pPr>
        <w:pStyle w:val="Daudong-"/>
        <w:rPr>
          <w:color w:val="auto"/>
        </w:rPr>
      </w:pPr>
      <w:r w:rsidRPr="00BD7214">
        <w:rPr>
          <w:color w:val="auto"/>
        </w:rPr>
        <w:t>Hoặc: Nếu vượt quá 48 tháng thì hai bên cùng xem xét thống nhất trình cấp có thẩm quyền quyết định  mức phí bảo hiểm bổ sung.</w:t>
      </w:r>
    </w:p>
    <w:p w14:paraId="28BE1EB9" w14:textId="77777777" w:rsidR="000A07E5" w:rsidRPr="00BD7214" w:rsidRDefault="000A07E5" w:rsidP="000A07E5">
      <w:pPr>
        <w:pStyle w:val="Daudong-"/>
        <w:rPr>
          <w:color w:val="auto"/>
        </w:rPr>
      </w:pPr>
      <w:r w:rsidRPr="00BD7214">
        <w:rPr>
          <w:color w:val="auto"/>
        </w:rPr>
        <w:t>Khi công trình hoàn thành và bàn giao đưa vào sử dụng trước ngày hoàn thành và bàn giao dự kiến (....), Bên mua bảo hiểm phải thông báo cho Doanh nghiệp bảo hiểm biết, hai bên sẽ ký biên bản hoàn thành giai đoạn bảo hiểm xây dựng và lắp đặt, và thống nhất chuyển sang giai đoạn bảo hiểm bảo hành. Nếu sau ngày hoàn thành dự kiến, công trình vẫn chưa hoàn thành và hai bên chưa ký biên bản hoàn thành giai đoạn bảo hiểm xây dựng và lắp đặt thì công trình được xem vẫn chưa chuyển sang giai đoạn bảo hiểm bảo hành.</w:t>
      </w:r>
    </w:p>
    <w:p w14:paraId="20AD66FE" w14:textId="77777777" w:rsidR="000A07E5" w:rsidRPr="00BD7214" w:rsidRDefault="000A07E5" w:rsidP="00736F58">
      <w:pPr>
        <w:pStyle w:val="Daudong0"/>
        <w:rPr>
          <w:i/>
          <w:iCs/>
          <w:lang w:val="vi-VN"/>
        </w:rPr>
      </w:pPr>
      <w:r w:rsidRPr="00BD7214">
        <w:rPr>
          <w:i/>
          <w:iCs/>
          <w:lang w:val="vi-VN"/>
        </w:rPr>
        <w:t>Ghi chú: Các điều khoản chi tiết của phần bảo hiểm công trình sẽ phải trình chủ đầu tư thông qua trước khi ký hợp đồng mua bảo hiểm.</w:t>
      </w:r>
    </w:p>
    <w:p w14:paraId="5042E45D" w14:textId="2B2400A6" w:rsidR="00F35409" w:rsidRPr="00BD7214" w:rsidRDefault="00F35409" w:rsidP="00F35409">
      <w:pPr>
        <w:pStyle w:val="Heading1"/>
      </w:pPr>
      <w:r w:rsidRPr="00BD7214">
        <w:t>Các bản vẽ</w:t>
      </w:r>
    </w:p>
    <w:p w14:paraId="7B706E27" w14:textId="5E57D04C" w:rsidR="00F35409" w:rsidRDefault="00F35409" w:rsidP="007D6E04">
      <w:pPr>
        <w:pStyle w:val="Daudong0"/>
        <w:rPr>
          <w:lang w:val="nl-NL"/>
        </w:rPr>
      </w:pPr>
      <w:r w:rsidRPr="00BD7214">
        <w:rPr>
          <w:lang w:val="nl-NL"/>
        </w:rPr>
        <w:t>Chi tiết tại hồ sơ thiết kế, báo cáo kinh tế kỹ thuật</w:t>
      </w:r>
      <w:r w:rsidR="007D6E04" w:rsidRPr="00BD7214">
        <w:rPr>
          <w:lang w:val="nl-NL"/>
        </w:rPr>
        <w:t xml:space="preserve"> (Tập </w:t>
      </w:r>
      <w:r w:rsidR="00B40870" w:rsidRPr="00BD7214">
        <w:rPr>
          <w:lang w:val="nl-NL"/>
        </w:rPr>
        <w:t>2</w:t>
      </w:r>
      <w:r w:rsidR="007D6E04" w:rsidRPr="00BD7214">
        <w:rPr>
          <w:lang w:val="nl-NL"/>
        </w:rPr>
        <w:t xml:space="preserve"> – Các bản vẽ)</w:t>
      </w:r>
      <w:r w:rsidRPr="00BD7214">
        <w:rPr>
          <w:lang w:val="nl-NL"/>
        </w:rPr>
        <w:t xml:space="preserve"> được duyệt đính kèm theo E-HSMT</w:t>
      </w:r>
    </w:p>
    <w:p w14:paraId="6F3325B9" w14:textId="29E34756" w:rsidR="00BB302A" w:rsidRPr="00F35409" w:rsidRDefault="00BB302A" w:rsidP="00BB302A">
      <w:pPr>
        <w:pStyle w:val="Heading3"/>
        <w:numPr>
          <w:ilvl w:val="0"/>
          <w:numId w:val="0"/>
        </w:numPr>
        <w:ind w:left="851"/>
        <w:rPr>
          <w:u w:val="single"/>
          <w:lang w:val="nl-NL"/>
        </w:rPr>
      </w:pPr>
      <w:r w:rsidRPr="003C2E9B">
        <w:rPr>
          <w:u w:val="single"/>
        </w:rPr>
        <w:t>Ghi chú:</w:t>
      </w:r>
    </w:p>
    <w:p w14:paraId="3E623AB5" w14:textId="178D39BB" w:rsidR="00BB302A" w:rsidRPr="009A7987" w:rsidRDefault="00BB302A" w:rsidP="00BB302A">
      <w:pPr>
        <w:pStyle w:val="Daudong-"/>
        <w:rPr>
          <w:i/>
          <w:iCs/>
          <w:color w:val="auto"/>
        </w:rPr>
      </w:pPr>
      <w:r w:rsidRPr="00A87EB7">
        <w:rPr>
          <w:i/>
          <w:iCs/>
          <w:color w:val="auto"/>
          <w:lang w:val="nl-NL"/>
        </w:rPr>
        <w:t xml:space="preserve">Toàn bộ khối lượng vật tư, thiết bị phục vụ thi công và khối lượng các hạng mục thi công xây lắp công trình như trong hồ sơ thiết kế, báo cáo kinh tế kỹ thuật được duyệt đính kèm trong hồ sơ mời thầu này chỉ mang tính nhất tham khảo cho nhà thầu. </w:t>
      </w:r>
      <w:r w:rsidRPr="00A87EB7">
        <w:rPr>
          <w:b/>
          <w:bCs/>
          <w:i/>
          <w:iCs/>
          <w:color w:val="auto"/>
          <w:lang w:val="nl-NL"/>
        </w:rPr>
        <w:t xml:space="preserve">Trên cơ sở bản vẽ đính kèm hồ sơ mời thầu, nhà thầu có thể đi khảo sát hiện trường để bóc khối lượng từ bản vẽ và trên sơ cở thực tế tại hiện trường để chào giá cho phù hợp với yêu cầu của mục tiêu đầu </w:t>
      </w:r>
      <w:r w:rsidR="007E65E2" w:rsidRPr="00A87EB7">
        <w:rPr>
          <w:b/>
          <w:bCs/>
          <w:i/>
          <w:iCs/>
          <w:color w:val="auto"/>
          <w:lang w:val="nl-NL"/>
        </w:rPr>
        <w:t>tư</w:t>
      </w:r>
      <w:r w:rsidR="007E65E2" w:rsidRPr="00A87EB7">
        <w:rPr>
          <w:i/>
          <w:iCs/>
          <w:color w:val="auto"/>
          <w:lang w:val="nl-NL"/>
        </w:rPr>
        <w:t>.</w:t>
      </w:r>
    </w:p>
    <w:p w14:paraId="49D673E4" w14:textId="418BBFBC" w:rsidR="009A7987" w:rsidRPr="003C2E9B" w:rsidRDefault="009A7987" w:rsidP="00F35409">
      <w:pPr>
        <w:pStyle w:val="Heading1"/>
        <w:numPr>
          <w:ilvl w:val="0"/>
          <w:numId w:val="0"/>
        </w:numPr>
        <w:ind w:left="567"/>
      </w:pPr>
    </w:p>
    <w:sectPr w:rsidR="009A7987" w:rsidRPr="003C2E9B" w:rsidSect="00095FBC">
      <w:headerReference w:type="default" r:id="rId7"/>
      <w:footerReference w:type="default" r:id="rId8"/>
      <w:pgSz w:w="11907" w:h="16840" w:code="9"/>
      <w:pgMar w:top="1134" w:right="851"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F081" w14:textId="77777777" w:rsidR="007811BF" w:rsidRDefault="007811BF">
      <w:r>
        <w:separator/>
      </w:r>
    </w:p>
  </w:endnote>
  <w:endnote w:type="continuationSeparator" w:id="0">
    <w:p w14:paraId="7DB48D74" w14:textId="77777777" w:rsidR="007811BF" w:rsidRDefault="0078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VNI-Helve-Condense">
    <w:panose1 w:val="00000000000000000000"/>
    <w:charset w:val="00"/>
    <w:family w:val="auto"/>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VNI-Helve">
    <w:altName w:val="Calibri"/>
    <w:panose1 w:val="00000000000000000000"/>
    <w:charset w:val="00"/>
    <w:family w:val="auto"/>
    <w:pitch w:val="variable"/>
    <w:sig w:usb0="00000003" w:usb1="00000000" w:usb2="00000000" w:usb3="00000000" w:csb0="00000001" w:csb1="00000000"/>
  </w:font>
  <w:font w:name="VN-NTime">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VnArial">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093864"/>
      <w:docPartObj>
        <w:docPartGallery w:val="Page Numbers (Bottom of Page)"/>
        <w:docPartUnique/>
      </w:docPartObj>
    </w:sdtPr>
    <w:sdtEndPr>
      <w:rPr>
        <w:noProof/>
      </w:rPr>
    </w:sdtEndPr>
    <w:sdtContent>
      <w:p w14:paraId="47CA24C0" w14:textId="77777777" w:rsidR="009B33FB" w:rsidRDefault="009B33FB">
        <w:pPr>
          <w:pStyle w:val="Footer"/>
          <w:jc w:val="right"/>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829"/>
        </w:tblGrid>
        <w:tr w:rsidR="009B33FB" w14:paraId="503A3CCD" w14:textId="77777777" w:rsidTr="009B33FB">
          <w:tc>
            <w:tcPr>
              <w:tcW w:w="6516" w:type="dxa"/>
            </w:tcPr>
            <w:p w14:paraId="3E6CBC98" w14:textId="1B738C1C" w:rsidR="009B33FB" w:rsidRPr="009B33FB" w:rsidRDefault="009B33FB" w:rsidP="009B33FB">
              <w:pPr>
                <w:pStyle w:val="Footer"/>
                <w:ind w:firstLine="0"/>
                <w:rPr>
                  <w:i/>
                  <w:iCs/>
                  <w:sz w:val="22"/>
                  <w:szCs w:val="22"/>
                </w:rPr>
              </w:pPr>
              <w:r w:rsidRPr="009B33FB">
                <w:rPr>
                  <w:i/>
                  <w:iCs/>
                  <w:sz w:val="22"/>
                  <w:szCs w:val="22"/>
                </w:rPr>
                <w:t>Trang bị chống sét van các ngăn xuất tuyến cấp điện áp 110kV trở xuống tại các TBA 220kV, 500kV do Công ty Truyền tải điện 2 quản lý</w:t>
              </w:r>
            </w:p>
          </w:tc>
          <w:tc>
            <w:tcPr>
              <w:tcW w:w="2829" w:type="dxa"/>
            </w:tcPr>
            <w:p w14:paraId="6C8BF4C6" w14:textId="2C424556" w:rsidR="009B33FB" w:rsidRPr="009B33FB" w:rsidRDefault="009B33FB" w:rsidP="009B33FB">
              <w:pPr>
                <w:pStyle w:val="Footer"/>
                <w:jc w:val="right"/>
                <w:rPr>
                  <w:i/>
                  <w:iCs/>
                  <w:sz w:val="22"/>
                  <w:szCs w:val="22"/>
                </w:rPr>
              </w:pPr>
              <w:r w:rsidRPr="009B33FB">
                <w:rPr>
                  <w:i/>
                  <w:iCs/>
                  <w:sz w:val="22"/>
                  <w:szCs w:val="22"/>
                </w:rPr>
                <w:t xml:space="preserve">Trang </w:t>
              </w:r>
              <w:r w:rsidRPr="009B33FB">
                <w:rPr>
                  <w:i/>
                  <w:iCs/>
                  <w:sz w:val="22"/>
                  <w:szCs w:val="22"/>
                </w:rPr>
                <w:fldChar w:fldCharType="begin"/>
              </w:r>
              <w:r w:rsidRPr="009B33FB">
                <w:rPr>
                  <w:i/>
                  <w:iCs/>
                  <w:sz w:val="22"/>
                  <w:szCs w:val="22"/>
                </w:rPr>
                <w:instrText xml:space="preserve"> PAGE   \* MERGEFORMAT </w:instrText>
              </w:r>
              <w:r w:rsidRPr="009B33FB">
                <w:rPr>
                  <w:i/>
                  <w:iCs/>
                  <w:sz w:val="22"/>
                  <w:szCs w:val="22"/>
                </w:rPr>
                <w:fldChar w:fldCharType="separate"/>
              </w:r>
              <w:r w:rsidRPr="009B33FB">
                <w:rPr>
                  <w:i/>
                  <w:iCs/>
                  <w:sz w:val="22"/>
                  <w:szCs w:val="22"/>
                </w:rPr>
                <w:t>1</w:t>
              </w:r>
              <w:r w:rsidRPr="009B33FB">
                <w:rPr>
                  <w:i/>
                  <w:iCs/>
                  <w:noProof/>
                  <w:sz w:val="22"/>
                  <w:szCs w:val="22"/>
                </w:rPr>
                <w:fldChar w:fldCharType="end"/>
              </w:r>
            </w:p>
          </w:tc>
        </w:tr>
      </w:tbl>
      <w:p w14:paraId="504C97F4" w14:textId="2345B94D" w:rsidR="009B33FB" w:rsidRDefault="00000000" w:rsidP="009B33FB">
        <w:pPr>
          <w:pStyle w:val="Footer"/>
          <w:ind w:right="480" w:firstLine="0"/>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252B7" w14:textId="77777777" w:rsidR="007811BF" w:rsidRDefault="007811BF">
      <w:r>
        <w:separator/>
      </w:r>
    </w:p>
  </w:footnote>
  <w:footnote w:type="continuationSeparator" w:id="0">
    <w:p w14:paraId="36131AFF" w14:textId="77777777" w:rsidR="007811BF" w:rsidRDefault="00781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EE6EF" w14:textId="2B0E8577" w:rsidR="0033425F" w:rsidRPr="009B33FB" w:rsidRDefault="00447700" w:rsidP="00447700">
    <w:pPr>
      <w:pBdr>
        <w:bottom w:val="single" w:sz="4" w:space="1" w:color="auto"/>
      </w:pBdr>
      <w:tabs>
        <w:tab w:val="center" w:pos="4680"/>
        <w:tab w:val="right" w:pos="9355"/>
      </w:tabs>
      <w:spacing w:before="60" w:after="60"/>
      <w:ind w:firstLine="0"/>
      <w:jc w:val="both"/>
      <w:rPr>
        <w:i/>
        <w:iCs/>
        <w:sz w:val="22"/>
        <w:szCs w:val="22"/>
        <w:lang w:val="vi-VN"/>
      </w:rPr>
    </w:pPr>
    <w:r w:rsidRPr="00447700">
      <w:rPr>
        <w:sz w:val="26"/>
      </w:rPr>
      <w:tab/>
    </w:r>
    <w:r w:rsidRPr="00447700">
      <w:rPr>
        <w:sz w:val="26"/>
      </w:rPr>
      <w:tab/>
    </w:r>
    <w:r w:rsidRPr="009B33FB">
      <w:rPr>
        <w:i/>
        <w:iCs/>
        <w:sz w:val="22"/>
        <w:szCs w:val="22"/>
      </w:rPr>
      <w:t xml:space="preserve">E-HSMT gói </w:t>
    </w:r>
    <w:r w:rsidR="009E55B6">
      <w:rPr>
        <w:i/>
        <w:iCs/>
        <w:sz w:val="2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visibility:visible;mso-wrap-style:square" o:bullet="t">
        <v:imagedata r:id="rId1" o:title=""/>
      </v:shape>
    </w:pict>
  </w:numPicBullet>
  <w:abstractNum w:abstractNumId="0" w15:restartNumberingAfterBreak="0">
    <w:nsid w:val="00000004"/>
    <w:multiLevelType w:val="multilevel"/>
    <w:tmpl w:val="1E8437F0"/>
    <w:lvl w:ilvl="0">
      <w:start w:val="17"/>
      <w:numFmt w:val="bullet"/>
      <w:pStyle w:val="Daudong-"/>
      <w:lvlText w:val="-"/>
      <w:lvlJc w:val="left"/>
      <w:pPr>
        <w:tabs>
          <w:tab w:val="num" w:pos="993"/>
        </w:tabs>
        <w:ind w:left="993" w:hanging="567"/>
      </w:pPr>
      <w:rPr>
        <w:rFonts w:ascii="Times New Roman" w:hAnsi="Times New Roman" w:hint="default"/>
        <w:b/>
        <w:i w:val="0"/>
        <w:color w:val="auto"/>
        <w:sz w:val="26"/>
        <w:lang w:val="vi-VN"/>
      </w:rPr>
    </w:lvl>
    <w:lvl w:ilvl="1">
      <w:start w:val="1"/>
      <w:numFmt w:val="bullet"/>
      <w:pStyle w:val="Daudong"/>
      <w:lvlText w:val="+"/>
      <w:lvlJc w:val="left"/>
      <w:pPr>
        <w:tabs>
          <w:tab w:val="num" w:pos="1277"/>
        </w:tabs>
        <w:ind w:left="1277" w:hanging="567"/>
      </w:pPr>
      <w:rPr>
        <w:rFonts w:ascii="Symbol" w:hAnsi="Symbol" w:cs="Symbol" w:hint="default"/>
        <w:color w:val="auto"/>
      </w:rPr>
    </w:lvl>
    <w:lvl w:ilvl="2">
      <w:start w:val="1"/>
      <w:numFmt w:val="bullet"/>
      <w:lvlText w:val="o"/>
      <w:lvlJc w:val="left"/>
      <w:pPr>
        <w:tabs>
          <w:tab w:val="num" w:pos="1985"/>
        </w:tabs>
        <w:ind w:left="1985" w:hanging="567"/>
      </w:pPr>
      <w:rPr>
        <w:rFonts w:ascii="Symbol" w:hAnsi="Symbol" w:cs="Symbol" w:hint="default"/>
        <w:color w:val="auto"/>
      </w:rPr>
    </w:lvl>
    <w:lvl w:ilvl="3">
      <w:start w:val="1"/>
      <w:numFmt w:val="bullet"/>
      <w:lvlText w:val=""/>
      <w:lvlJc w:val="left"/>
      <w:pPr>
        <w:tabs>
          <w:tab w:val="num" w:pos="2552"/>
        </w:tabs>
        <w:ind w:left="2552" w:hanging="567"/>
      </w:pPr>
      <w:rPr>
        <w:rFonts w:ascii="Wingdings" w:hAnsi="Wingdings" w:hint="default"/>
        <w:color w:val="FF0000"/>
      </w:rPr>
    </w:lvl>
    <w:lvl w:ilvl="4">
      <w:start w:val="1"/>
      <w:numFmt w:val="bullet"/>
      <w:lvlText w:val=""/>
      <w:lvlJc w:val="left"/>
      <w:pPr>
        <w:tabs>
          <w:tab w:val="num" w:pos="3119"/>
        </w:tabs>
        <w:ind w:left="3119" w:hanging="567"/>
      </w:pPr>
      <w:rPr>
        <w:rFonts w:ascii="Courier New" w:hAnsi="Courier New" w:hint="default"/>
        <w:color w:val="FF0000"/>
      </w:rPr>
    </w:lvl>
    <w:lvl w:ilvl="5">
      <w:start w:val="1"/>
      <w:numFmt w:val="bullet"/>
      <w:lvlText w:val=""/>
      <w:lvlJc w:val="left"/>
      <w:pPr>
        <w:tabs>
          <w:tab w:val="num" w:pos="4640"/>
        </w:tabs>
        <w:ind w:left="4640" w:hanging="360"/>
      </w:pPr>
      <w:rPr>
        <w:rFonts w:ascii="Courier New" w:hAnsi="Courier New" w:hint="default"/>
      </w:rPr>
    </w:lvl>
    <w:lvl w:ilvl="6">
      <w:start w:val="1"/>
      <w:numFmt w:val="bullet"/>
      <w:lvlText w:val=""/>
      <w:lvlJc w:val="left"/>
      <w:pPr>
        <w:tabs>
          <w:tab w:val="num" w:pos="5360"/>
        </w:tabs>
        <w:ind w:left="5360" w:hanging="360"/>
      </w:pPr>
      <w:rPr>
        <w:rFonts w:ascii="Wingdings" w:hAnsi="Wingdings" w:hint="default"/>
      </w:rPr>
    </w:lvl>
    <w:lvl w:ilvl="7">
      <w:start w:val="1"/>
      <w:numFmt w:val="bullet"/>
      <w:lvlText w:val="o"/>
      <w:lvlJc w:val="left"/>
      <w:pPr>
        <w:tabs>
          <w:tab w:val="num" w:pos="6080"/>
        </w:tabs>
        <w:ind w:left="6080" w:hanging="360"/>
      </w:pPr>
      <w:rPr>
        <w:rFonts w:ascii="Calibri" w:hAnsi="Calibri" w:hint="default"/>
      </w:rPr>
    </w:lvl>
    <w:lvl w:ilvl="8">
      <w:start w:val="1"/>
      <w:numFmt w:val="bullet"/>
      <w:lvlText w:val=""/>
      <w:lvlJc w:val="left"/>
      <w:pPr>
        <w:tabs>
          <w:tab w:val="num" w:pos="6800"/>
        </w:tabs>
        <w:ind w:left="6800" w:hanging="360"/>
      </w:pPr>
      <w:rPr>
        <w:rFonts w:ascii="Courier New" w:hAnsi="Courier New" w:hint="default"/>
      </w:rPr>
    </w:lvl>
  </w:abstractNum>
  <w:abstractNum w:abstractNumId="1" w15:restartNumberingAfterBreak="0">
    <w:nsid w:val="00000007"/>
    <w:multiLevelType w:val="multilevel"/>
    <w:tmpl w:val="3D2E8D9E"/>
    <w:lvl w:ilvl="0">
      <w:start w:val="1"/>
      <w:numFmt w:val="decimal"/>
      <w:lvlText w:val="%1."/>
      <w:lvlJc w:val="center"/>
      <w:pPr>
        <w:tabs>
          <w:tab w:val="num" w:pos="2892"/>
        </w:tabs>
        <w:ind w:left="170" w:firstLine="510"/>
      </w:pPr>
      <w:rPr>
        <w:rFonts w:ascii="Times New Roman" w:hAnsi="Times New Roman" w:hint="default"/>
        <w:sz w:val="28"/>
        <w:szCs w:val="26"/>
        <w:lang w:val="vi-VN"/>
      </w:rPr>
    </w:lvl>
    <w:lvl w:ilvl="1">
      <w:start w:val="1"/>
      <w:numFmt w:val="none"/>
      <w:lvlText w:val=""/>
      <w:lvlJc w:val="center"/>
      <w:pPr>
        <w:tabs>
          <w:tab w:val="num" w:pos="1494"/>
        </w:tabs>
        <w:ind w:left="0" w:firstLine="1134"/>
      </w:pPr>
      <w:rPr>
        <w:rFonts w:hint="default"/>
      </w:rPr>
    </w:lvl>
    <w:lvl w:ilvl="2">
      <w:start w:val="1"/>
      <w:numFmt w:val="decimal"/>
      <w:lvlText w:val="%1%2.%3."/>
      <w:lvlJc w:val="left"/>
      <w:rPr>
        <w:rFonts w:hint="default"/>
        <w:b/>
        <w:color w:val="auto"/>
      </w:rPr>
    </w:lvl>
    <w:lvl w:ilvl="3">
      <w:start w:val="1"/>
      <w:numFmt w:val="decimal"/>
      <w:lvlText w:val="%1.%2%3.%4."/>
      <w:lvlJc w:val="left"/>
      <w:rPr>
        <w:rFonts w:hint="default"/>
        <w:b/>
        <w:color w:val="auto"/>
        <w:sz w:val="26"/>
      </w:rPr>
    </w:lvl>
    <w:lvl w:ilvl="4">
      <w:start w:val="1"/>
      <w:numFmt w:val="decimal"/>
      <w:lvlText w:val="%1.%3.%4.%5."/>
      <w:lvlJc w:val="left"/>
      <w:rPr>
        <w:rFonts w:hint="default"/>
        <w:color w:val="auto"/>
      </w:rPr>
    </w:lvl>
    <w:lvl w:ilvl="5">
      <w:start w:val="1"/>
      <w:numFmt w:val="lowerLetter"/>
      <w:lvlText w:val="%6."/>
      <w:lvlJc w:val="left"/>
      <w:pPr>
        <w:tabs>
          <w:tab w:val="num" w:pos="1494"/>
        </w:tabs>
        <w:ind w:left="1134" w:firstLine="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4A678A"/>
    <w:multiLevelType w:val="hybridMultilevel"/>
    <w:tmpl w:val="E2BE541A"/>
    <w:lvl w:ilvl="0" w:tplc="25AEEE46">
      <w:start w:val="1"/>
      <w:numFmt w:val="decimal"/>
      <w:pStyle w:val="xl39"/>
      <w:lvlText w:val="5.%1."/>
      <w:lvlJc w:val="left"/>
      <w:pPr>
        <w:tabs>
          <w:tab w:val="num" w:pos="720"/>
        </w:tabs>
        <w:ind w:left="720" w:hanging="720"/>
      </w:pPr>
      <w:rPr>
        <w:rFonts w:hint="default"/>
      </w:rPr>
    </w:lvl>
    <w:lvl w:ilvl="1" w:tplc="79B0E83A" w:tentative="1">
      <w:start w:val="1"/>
      <w:numFmt w:val="lowerLetter"/>
      <w:lvlText w:val="%2."/>
      <w:lvlJc w:val="left"/>
      <w:pPr>
        <w:tabs>
          <w:tab w:val="num" w:pos="1440"/>
        </w:tabs>
        <w:ind w:left="1440" w:hanging="360"/>
      </w:pPr>
    </w:lvl>
    <w:lvl w:ilvl="2" w:tplc="9CE20AD2" w:tentative="1">
      <w:start w:val="1"/>
      <w:numFmt w:val="lowerRoman"/>
      <w:lvlText w:val="%3."/>
      <w:lvlJc w:val="right"/>
      <w:pPr>
        <w:tabs>
          <w:tab w:val="num" w:pos="2160"/>
        </w:tabs>
        <w:ind w:left="2160" w:hanging="180"/>
      </w:pPr>
    </w:lvl>
    <w:lvl w:ilvl="3" w:tplc="96049F46" w:tentative="1">
      <w:start w:val="1"/>
      <w:numFmt w:val="decimal"/>
      <w:lvlText w:val="%4."/>
      <w:lvlJc w:val="left"/>
      <w:pPr>
        <w:tabs>
          <w:tab w:val="num" w:pos="2880"/>
        </w:tabs>
        <w:ind w:left="2880" w:hanging="360"/>
      </w:pPr>
    </w:lvl>
    <w:lvl w:ilvl="4" w:tplc="DC80A96E" w:tentative="1">
      <w:start w:val="1"/>
      <w:numFmt w:val="lowerLetter"/>
      <w:lvlText w:val="%5."/>
      <w:lvlJc w:val="left"/>
      <w:pPr>
        <w:tabs>
          <w:tab w:val="num" w:pos="3600"/>
        </w:tabs>
        <w:ind w:left="3600" w:hanging="360"/>
      </w:pPr>
    </w:lvl>
    <w:lvl w:ilvl="5" w:tplc="7AB04C2C" w:tentative="1">
      <w:start w:val="1"/>
      <w:numFmt w:val="lowerRoman"/>
      <w:lvlText w:val="%6."/>
      <w:lvlJc w:val="right"/>
      <w:pPr>
        <w:tabs>
          <w:tab w:val="num" w:pos="4320"/>
        </w:tabs>
        <w:ind w:left="4320" w:hanging="180"/>
      </w:pPr>
    </w:lvl>
    <w:lvl w:ilvl="6" w:tplc="8DFC9A14" w:tentative="1">
      <w:start w:val="1"/>
      <w:numFmt w:val="decimal"/>
      <w:lvlText w:val="%7."/>
      <w:lvlJc w:val="left"/>
      <w:pPr>
        <w:tabs>
          <w:tab w:val="num" w:pos="5040"/>
        </w:tabs>
        <w:ind w:left="5040" w:hanging="360"/>
      </w:pPr>
    </w:lvl>
    <w:lvl w:ilvl="7" w:tplc="7ACE997A" w:tentative="1">
      <w:start w:val="1"/>
      <w:numFmt w:val="lowerLetter"/>
      <w:lvlText w:val="%8."/>
      <w:lvlJc w:val="left"/>
      <w:pPr>
        <w:tabs>
          <w:tab w:val="num" w:pos="5760"/>
        </w:tabs>
        <w:ind w:left="5760" w:hanging="360"/>
      </w:pPr>
    </w:lvl>
    <w:lvl w:ilvl="8" w:tplc="7AAC9792" w:tentative="1">
      <w:start w:val="1"/>
      <w:numFmt w:val="lowerRoman"/>
      <w:lvlText w:val="%9."/>
      <w:lvlJc w:val="right"/>
      <w:pPr>
        <w:tabs>
          <w:tab w:val="num" w:pos="6480"/>
        </w:tabs>
        <w:ind w:left="6480" w:hanging="180"/>
      </w:pPr>
    </w:lvl>
  </w:abstractNum>
  <w:abstractNum w:abstractNumId="3" w15:restartNumberingAfterBreak="0">
    <w:nsid w:val="06C85DF5"/>
    <w:multiLevelType w:val="multilevel"/>
    <w:tmpl w:val="3BE8BDD8"/>
    <w:styleLink w:val="Ch-12"/>
    <w:lvl w:ilvl="0">
      <w:start w:val="1"/>
      <w:numFmt w:val="bullet"/>
      <w:lvlText w:val=""/>
      <w:lvlJc w:val="left"/>
      <w:pPr>
        <w:ind w:left="1134" w:hanging="283"/>
      </w:pPr>
      <w:rPr>
        <w:rFonts w:ascii="Wingdings" w:hAnsi="Wingdings" w:hint="default"/>
      </w:rPr>
    </w:lvl>
    <w:lvl w:ilvl="1">
      <w:start w:val="1"/>
      <w:numFmt w:val="bullet"/>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4" w15:restartNumberingAfterBreak="0">
    <w:nsid w:val="0982002F"/>
    <w:multiLevelType w:val="hybridMultilevel"/>
    <w:tmpl w:val="6D9A2C24"/>
    <w:lvl w:ilvl="0" w:tplc="EE0C0808">
      <w:start w:val="1"/>
      <w:numFmt w:val="lowerLetter"/>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859D0"/>
    <w:multiLevelType w:val="hybridMultilevel"/>
    <w:tmpl w:val="8BC8DF1C"/>
    <w:lvl w:ilvl="0" w:tplc="00000009">
      <w:start w:val="2"/>
      <w:numFmt w:val="bullet"/>
      <w:lvlText w:val="-"/>
      <w:lvlJc w:val="left"/>
      <w:pPr>
        <w:ind w:left="1296" w:hanging="360"/>
      </w:pPr>
      <w:rPr>
        <w:rFonts w:ascii="Times New Roman" w:hAnsi="Times New Roman"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27495855"/>
    <w:multiLevelType w:val="hybridMultilevel"/>
    <w:tmpl w:val="FD4E4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035A8E"/>
    <w:multiLevelType w:val="hybridMultilevel"/>
    <w:tmpl w:val="C0EA5104"/>
    <w:lvl w:ilvl="0" w:tplc="CBEC979C">
      <w:start w:val="3"/>
      <w:numFmt w:val="bullet"/>
      <w:lvlText w:val="-"/>
      <w:lvlJc w:val="left"/>
      <w:pPr>
        <w:ind w:left="927" w:hanging="360"/>
      </w:pPr>
      <w:rPr>
        <w:rFonts w:ascii="Times New Roman" w:eastAsia="Times New Roman" w:hAnsi="Times New Roman" w:cs="Times New Roman" w:hint="default"/>
      </w:rPr>
    </w:lvl>
    <w:lvl w:ilvl="1" w:tplc="FFFFFFFF">
      <w:start w:val="1"/>
      <w:numFmt w:val="bullet"/>
      <w:lvlText w:val="+"/>
      <w:lvlJc w:val="left"/>
      <w:pPr>
        <w:ind w:left="1647" w:hanging="360"/>
      </w:pPr>
      <w:rPr>
        <w:rFonts w:ascii="Courier New" w:hAnsi="Courier New" w:cs="Times New Roman"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8" w15:restartNumberingAfterBreak="0">
    <w:nsid w:val="334B1163"/>
    <w:multiLevelType w:val="hybridMultilevel"/>
    <w:tmpl w:val="690C7BD2"/>
    <w:lvl w:ilvl="0" w:tplc="C46274B0">
      <w:numFmt w:val="bullet"/>
      <w:lvlText w:val="-"/>
      <w:lvlJc w:val="left"/>
      <w:pPr>
        <w:ind w:left="29" w:hanging="173"/>
      </w:pPr>
      <w:rPr>
        <w:rFonts w:ascii="Times New Roman" w:eastAsia="Times New Roman" w:hAnsi="Times New Roman" w:cs="Times New Roman" w:hint="default"/>
        <w:w w:val="100"/>
        <w:sz w:val="28"/>
        <w:szCs w:val="28"/>
        <w:lang w:val="vi" w:eastAsia="en-US" w:bidi="ar-SA"/>
      </w:rPr>
    </w:lvl>
    <w:lvl w:ilvl="1" w:tplc="F9E677CA">
      <w:numFmt w:val="bullet"/>
      <w:lvlText w:val="•"/>
      <w:lvlJc w:val="left"/>
      <w:pPr>
        <w:ind w:left="411" w:hanging="173"/>
      </w:pPr>
      <w:rPr>
        <w:rFonts w:hint="default"/>
        <w:lang w:val="vi" w:eastAsia="en-US" w:bidi="ar-SA"/>
      </w:rPr>
    </w:lvl>
    <w:lvl w:ilvl="2" w:tplc="22CE9F52">
      <w:numFmt w:val="bullet"/>
      <w:lvlText w:val="•"/>
      <w:lvlJc w:val="left"/>
      <w:pPr>
        <w:ind w:left="803" w:hanging="173"/>
      </w:pPr>
      <w:rPr>
        <w:rFonts w:hint="default"/>
        <w:lang w:val="vi" w:eastAsia="en-US" w:bidi="ar-SA"/>
      </w:rPr>
    </w:lvl>
    <w:lvl w:ilvl="3" w:tplc="973AFBD4">
      <w:numFmt w:val="bullet"/>
      <w:lvlText w:val="•"/>
      <w:lvlJc w:val="left"/>
      <w:pPr>
        <w:ind w:left="1194" w:hanging="173"/>
      </w:pPr>
      <w:rPr>
        <w:rFonts w:hint="default"/>
        <w:lang w:val="vi" w:eastAsia="en-US" w:bidi="ar-SA"/>
      </w:rPr>
    </w:lvl>
    <w:lvl w:ilvl="4" w:tplc="9912D596">
      <w:numFmt w:val="bullet"/>
      <w:lvlText w:val="•"/>
      <w:lvlJc w:val="left"/>
      <w:pPr>
        <w:ind w:left="1586" w:hanging="173"/>
      </w:pPr>
      <w:rPr>
        <w:rFonts w:hint="default"/>
        <w:lang w:val="vi" w:eastAsia="en-US" w:bidi="ar-SA"/>
      </w:rPr>
    </w:lvl>
    <w:lvl w:ilvl="5" w:tplc="62165762">
      <w:numFmt w:val="bullet"/>
      <w:lvlText w:val="•"/>
      <w:lvlJc w:val="left"/>
      <w:pPr>
        <w:ind w:left="1978" w:hanging="173"/>
      </w:pPr>
      <w:rPr>
        <w:rFonts w:hint="default"/>
        <w:lang w:val="vi" w:eastAsia="en-US" w:bidi="ar-SA"/>
      </w:rPr>
    </w:lvl>
    <w:lvl w:ilvl="6" w:tplc="A5229CA6">
      <w:numFmt w:val="bullet"/>
      <w:lvlText w:val="•"/>
      <w:lvlJc w:val="left"/>
      <w:pPr>
        <w:ind w:left="2369" w:hanging="173"/>
      </w:pPr>
      <w:rPr>
        <w:rFonts w:hint="default"/>
        <w:lang w:val="vi" w:eastAsia="en-US" w:bidi="ar-SA"/>
      </w:rPr>
    </w:lvl>
    <w:lvl w:ilvl="7" w:tplc="01B602B2">
      <w:numFmt w:val="bullet"/>
      <w:lvlText w:val="•"/>
      <w:lvlJc w:val="left"/>
      <w:pPr>
        <w:ind w:left="2761" w:hanging="173"/>
      </w:pPr>
      <w:rPr>
        <w:rFonts w:hint="default"/>
        <w:lang w:val="vi" w:eastAsia="en-US" w:bidi="ar-SA"/>
      </w:rPr>
    </w:lvl>
    <w:lvl w:ilvl="8" w:tplc="B4E8BF16">
      <w:numFmt w:val="bullet"/>
      <w:lvlText w:val="•"/>
      <w:lvlJc w:val="left"/>
      <w:pPr>
        <w:ind w:left="3152" w:hanging="173"/>
      </w:pPr>
      <w:rPr>
        <w:rFonts w:hint="default"/>
        <w:lang w:val="vi" w:eastAsia="en-US" w:bidi="ar-SA"/>
      </w:rPr>
    </w:lvl>
  </w:abstractNum>
  <w:abstractNum w:abstractNumId="9" w15:restartNumberingAfterBreak="0">
    <w:nsid w:val="3D6936B8"/>
    <w:multiLevelType w:val="hybridMultilevel"/>
    <w:tmpl w:val="BA8620F8"/>
    <w:lvl w:ilvl="0" w:tplc="64BC162E">
      <w:start w:val="1"/>
      <w:numFmt w:val="decimal"/>
      <w:lvlText w:val="%1"/>
      <w:lvlJc w:val="center"/>
      <w:pPr>
        <w:ind w:left="1070" w:hanging="360"/>
      </w:pPr>
      <w:rPr>
        <w:rFonts w:hint="default"/>
      </w:rPr>
    </w:lvl>
    <w:lvl w:ilvl="1" w:tplc="5180EF22" w:tentative="1">
      <w:start w:val="1"/>
      <w:numFmt w:val="lowerLetter"/>
      <w:lvlText w:val="%2."/>
      <w:lvlJc w:val="left"/>
      <w:pPr>
        <w:ind w:left="1440" w:hanging="360"/>
      </w:pPr>
    </w:lvl>
    <w:lvl w:ilvl="2" w:tplc="94A2A192" w:tentative="1">
      <w:start w:val="1"/>
      <w:numFmt w:val="lowerRoman"/>
      <w:lvlText w:val="%3."/>
      <w:lvlJc w:val="right"/>
      <w:pPr>
        <w:ind w:left="2160" w:hanging="180"/>
      </w:pPr>
    </w:lvl>
    <w:lvl w:ilvl="3" w:tplc="F16C490C" w:tentative="1">
      <w:start w:val="1"/>
      <w:numFmt w:val="decimal"/>
      <w:lvlText w:val="%4."/>
      <w:lvlJc w:val="left"/>
      <w:pPr>
        <w:ind w:left="2880" w:hanging="360"/>
      </w:pPr>
    </w:lvl>
    <w:lvl w:ilvl="4" w:tplc="CCBE1680" w:tentative="1">
      <w:start w:val="1"/>
      <w:numFmt w:val="lowerLetter"/>
      <w:lvlText w:val="%5."/>
      <w:lvlJc w:val="left"/>
      <w:pPr>
        <w:ind w:left="3600" w:hanging="360"/>
      </w:pPr>
    </w:lvl>
    <w:lvl w:ilvl="5" w:tplc="B2700BAE" w:tentative="1">
      <w:start w:val="1"/>
      <w:numFmt w:val="lowerRoman"/>
      <w:lvlText w:val="%6."/>
      <w:lvlJc w:val="right"/>
      <w:pPr>
        <w:ind w:left="4320" w:hanging="180"/>
      </w:pPr>
    </w:lvl>
    <w:lvl w:ilvl="6" w:tplc="6A3AA88C" w:tentative="1">
      <w:start w:val="1"/>
      <w:numFmt w:val="decimal"/>
      <w:lvlText w:val="%7."/>
      <w:lvlJc w:val="left"/>
      <w:pPr>
        <w:ind w:left="5040" w:hanging="360"/>
      </w:pPr>
    </w:lvl>
    <w:lvl w:ilvl="7" w:tplc="A3B4CB2E" w:tentative="1">
      <w:start w:val="1"/>
      <w:numFmt w:val="lowerLetter"/>
      <w:lvlText w:val="%8."/>
      <w:lvlJc w:val="left"/>
      <w:pPr>
        <w:ind w:left="5760" w:hanging="360"/>
      </w:pPr>
    </w:lvl>
    <w:lvl w:ilvl="8" w:tplc="528C1934" w:tentative="1">
      <w:start w:val="1"/>
      <w:numFmt w:val="lowerRoman"/>
      <w:lvlText w:val="%9."/>
      <w:lvlJc w:val="right"/>
      <w:pPr>
        <w:ind w:left="6480" w:hanging="180"/>
      </w:pPr>
    </w:lvl>
  </w:abstractNum>
  <w:abstractNum w:abstractNumId="10" w15:restartNumberingAfterBreak="0">
    <w:nsid w:val="421F6EB9"/>
    <w:multiLevelType w:val="hybridMultilevel"/>
    <w:tmpl w:val="A2B45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02965"/>
    <w:multiLevelType w:val="hybridMultilevel"/>
    <w:tmpl w:val="5A969C5A"/>
    <w:name w:val="WW8Num411"/>
    <w:lvl w:ilvl="0" w:tplc="BDEC9816">
      <w:start w:val="6"/>
      <w:numFmt w:val="bullet"/>
      <w:lvlText w:val="-"/>
      <w:lvlJc w:val="left"/>
      <w:pPr>
        <w:ind w:left="927" w:hanging="360"/>
      </w:pPr>
      <w:rPr>
        <w:rFonts w:ascii="Times New Roman" w:eastAsia="Times New Roman" w:hAnsi="Times New Roman" w:cs="Times New Roman" w:hint="default"/>
      </w:rPr>
    </w:lvl>
    <w:lvl w:ilvl="1" w:tplc="04090019">
      <w:start w:val="1"/>
      <w:numFmt w:val="bullet"/>
      <w:lvlText w:val="o"/>
      <w:lvlJc w:val="left"/>
      <w:pPr>
        <w:ind w:left="1647" w:hanging="360"/>
      </w:pPr>
      <w:rPr>
        <w:rFonts w:ascii="Courier New" w:hAnsi="Courier New" w:cs="Courier New" w:hint="default"/>
      </w:rPr>
    </w:lvl>
    <w:lvl w:ilvl="2" w:tplc="0409001B" w:tentative="1">
      <w:start w:val="1"/>
      <w:numFmt w:val="bullet"/>
      <w:lvlText w:val=""/>
      <w:lvlJc w:val="left"/>
      <w:pPr>
        <w:ind w:left="2367" w:hanging="360"/>
      </w:pPr>
      <w:rPr>
        <w:rFonts w:ascii="Wingdings" w:hAnsi="Wingdings" w:hint="default"/>
      </w:rPr>
    </w:lvl>
    <w:lvl w:ilvl="3" w:tplc="0409000F">
      <w:start w:val="1"/>
      <w:numFmt w:val="bullet"/>
      <w:lvlText w:val=""/>
      <w:lvlJc w:val="left"/>
      <w:pPr>
        <w:ind w:left="3087" w:hanging="360"/>
      </w:pPr>
      <w:rPr>
        <w:rFonts w:ascii="Symbol" w:hAnsi="Symbol" w:hint="default"/>
      </w:rPr>
    </w:lvl>
    <w:lvl w:ilvl="4" w:tplc="04090019">
      <w:start w:val="1"/>
      <w:numFmt w:val="bullet"/>
      <w:lvlText w:val="o"/>
      <w:lvlJc w:val="left"/>
      <w:pPr>
        <w:ind w:left="3807" w:hanging="360"/>
      </w:pPr>
      <w:rPr>
        <w:rFonts w:ascii="Courier New" w:hAnsi="Courier New" w:cs="Courier New" w:hint="default"/>
      </w:rPr>
    </w:lvl>
    <w:lvl w:ilvl="5" w:tplc="0409001B" w:tentative="1">
      <w:start w:val="1"/>
      <w:numFmt w:val="bullet"/>
      <w:lvlText w:val=""/>
      <w:lvlJc w:val="left"/>
      <w:pPr>
        <w:ind w:left="4527" w:hanging="360"/>
      </w:pPr>
      <w:rPr>
        <w:rFonts w:ascii="Wingdings" w:hAnsi="Wingdings" w:hint="default"/>
      </w:rPr>
    </w:lvl>
    <w:lvl w:ilvl="6" w:tplc="0409000F" w:tentative="1">
      <w:start w:val="1"/>
      <w:numFmt w:val="bullet"/>
      <w:lvlText w:val=""/>
      <w:lvlJc w:val="left"/>
      <w:pPr>
        <w:ind w:left="5247" w:hanging="360"/>
      </w:pPr>
      <w:rPr>
        <w:rFonts w:ascii="Symbol" w:hAnsi="Symbol" w:hint="default"/>
      </w:rPr>
    </w:lvl>
    <w:lvl w:ilvl="7" w:tplc="04090019" w:tentative="1">
      <w:start w:val="1"/>
      <w:numFmt w:val="bullet"/>
      <w:lvlText w:val="o"/>
      <w:lvlJc w:val="left"/>
      <w:pPr>
        <w:ind w:left="5967" w:hanging="360"/>
      </w:pPr>
      <w:rPr>
        <w:rFonts w:ascii="Courier New" w:hAnsi="Courier New" w:cs="Courier New" w:hint="default"/>
      </w:rPr>
    </w:lvl>
    <w:lvl w:ilvl="8" w:tplc="0409001B" w:tentative="1">
      <w:start w:val="1"/>
      <w:numFmt w:val="bullet"/>
      <w:lvlText w:val=""/>
      <w:lvlJc w:val="left"/>
      <w:pPr>
        <w:ind w:left="6687" w:hanging="360"/>
      </w:pPr>
      <w:rPr>
        <w:rFonts w:ascii="Wingdings" w:hAnsi="Wingdings" w:hint="default"/>
      </w:rPr>
    </w:lvl>
  </w:abstractNum>
  <w:abstractNum w:abstractNumId="12" w15:restartNumberingAfterBreak="0">
    <w:nsid w:val="4A2538C4"/>
    <w:multiLevelType w:val="singleLevel"/>
    <w:tmpl w:val="DF205D80"/>
    <w:lvl w:ilvl="0">
      <w:start w:val="1"/>
      <w:numFmt w:val="decimal"/>
      <w:lvlText w:val="%1"/>
      <w:lvlJc w:val="center"/>
      <w:pPr>
        <w:tabs>
          <w:tab w:val="num" w:pos="530"/>
        </w:tabs>
        <w:ind w:left="360" w:hanging="190"/>
      </w:pPr>
    </w:lvl>
  </w:abstractNum>
  <w:abstractNum w:abstractNumId="13" w15:restartNumberingAfterBreak="0">
    <w:nsid w:val="52CF0623"/>
    <w:multiLevelType w:val="hybridMultilevel"/>
    <w:tmpl w:val="86B2C65A"/>
    <w:name w:val="thang2"/>
    <w:lvl w:ilvl="0" w:tplc="F21CC348">
      <w:start w:val="1"/>
      <w:numFmt w:val="bullet"/>
      <w:lvlText w:val="+"/>
      <w:lvlJc w:val="left"/>
      <w:pPr>
        <w:tabs>
          <w:tab w:val="num" w:pos="1988"/>
        </w:tabs>
        <w:ind w:left="1988"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71100D3"/>
    <w:multiLevelType w:val="hybridMultilevel"/>
    <w:tmpl w:val="D0B2C75A"/>
    <w:lvl w:ilvl="0" w:tplc="A63E1A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1C62DE"/>
    <w:multiLevelType w:val="multilevel"/>
    <w:tmpl w:val="4E42AE56"/>
    <w:lvl w:ilvl="0">
      <w:start w:val="1"/>
      <w:numFmt w:val="decimal"/>
      <w:pStyle w:val="Heading21"/>
      <w:lvlText w:val="2.%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ACD4536"/>
    <w:multiLevelType w:val="hybridMultilevel"/>
    <w:tmpl w:val="C95C85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0F3E34"/>
    <w:multiLevelType w:val="multilevel"/>
    <w:tmpl w:val="A3A8FD26"/>
    <w:name w:val="Y22223322632"/>
    <w:lvl w:ilvl="0">
      <w:start w:val="1"/>
      <w:numFmt w:val="upperLetter"/>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2.%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73EA319E"/>
    <w:multiLevelType w:val="multilevel"/>
    <w:tmpl w:val="ED0A4514"/>
    <w:lvl w:ilvl="0">
      <w:start w:val="1"/>
      <w:numFmt w:val="upperRoman"/>
      <w:pStyle w:val="Heading1"/>
      <w:lvlText w:val="%1."/>
      <w:lvlJc w:val="left"/>
      <w:pPr>
        <w:ind w:left="0" w:firstLine="0"/>
      </w:pPr>
      <w:rPr>
        <w:rFonts w:hint="default"/>
        <w:b/>
        <w:i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3846"/>
        </w:tabs>
        <w:ind w:left="3846"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81519D"/>
    <w:multiLevelType w:val="hybridMultilevel"/>
    <w:tmpl w:val="7424287E"/>
    <w:lvl w:ilvl="0" w:tplc="2C0400C8">
      <w:start w:val="1"/>
      <w:numFmt w:val="bullet"/>
      <w:pStyle w:val="Daudongo"/>
      <w:lvlText w:val=""/>
      <w:lvlJc w:val="left"/>
      <w:pPr>
        <w:ind w:left="2138" w:hanging="360"/>
      </w:pPr>
      <w:rPr>
        <w:rFonts w:ascii="Symbol" w:hAnsi="Symbol" w:hint="default"/>
      </w:rPr>
    </w:lvl>
    <w:lvl w:ilvl="1" w:tplc="B7583F7A">
      <w:start w:val="1"/>
      <w:numFmt w:val="bullet"/>
      <w:pStyle w:val="DaudongV"/>
      <w:lvlText w:val=""/>
      <w:lvlJc w:val="left"/>
      <w:pPr>
        <w:ind w:left="2858" w:hanging="360"/>
      </w:pPr>
      <w:rPr>
        <w:rFonts w:ascii="Wingdings" w:hAnsi="Wingdings"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0" w15:restartNumberingAfterBreak="0">
    <w:nsid w:val="7AD51B19"/>
    <w:multiLevelType w:val="hybridMultilevel"/>
    <w:tmpl w:val="8D7E7C60"/>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A23939"/>
    <w:multiLevelType w:val="singleLevel"/>
    <w:tmpl w:val="1A929DCE"/>
    <w:lvl w:ilvl="0">
      <w:start w:val="1"/>
      <w:numFmt w:val="bullet"/>
      <w:lvlText w:val="-"/>
      <w:lvlJc w:val="left"/>
      <w:pPr>
        <w:tabs>
          <w:tab w:val="num" w:pos="540"/>
        </w:tabs>
        <w:ind w:left="540" w:hanging="360"/>
      </w:pPr>
      <w:rPr>
        <w:rFonts w:ascii="Times New Roman" w:hAnsi="Times New Roman" w:hint="default"/>
      </w:rPr>
    </w:lvl>
  </w:abstractNum>
  <w:num w:numId="1" w16cid:durableId="360909059">
    <w:abstractNumId w:val="1"/>
  </w:num>
  <w:num w:numId="2" w16cid:durableId="2139642203">
    <w:abstractNumId w:val="2"/>
  </w:num>
  <w:num w:numId="3" w16cid:durableId="1537892363">
    <w:abstractNumId w:val="6"/>
  </w:num>
  <w:num w:numId="4" w16cid:durableId="1653412989">
    <w:abstractNumId w:val="3"/>
  </w:num>
  <w:num w:numId="5" w16cid:durableId="1034501976">
    <w:abstractNumId w:val="15"/>
  </w:num>
  <w:num w:numId="6" w16cid:durableId="722101878">
    <w:abstractNumId w:val="18"/>
  </w:num>
  <w:num w:numId="7" w16cid:durableId="1174026214">
    <w:abstractNumId w:val="0"/>
  </w:num>
  <w:num w:numId="8" w16cid:durableId="1823153634">
    <w:abstractNumId w:val="12"/>
    <w:lvlOverride w:ilvl="0">
      <w:startOverride w:val="1"/>
    </w:lvlOverride>
  </w:num>
  <w:num w:numId="9" w16cid:durableId="742530050">
    <w:abstractNumId w:val="7"/>
  </w:num>
  <w:num w:numId="10" w16cid:durableId="817452099">
    <w:abstractNumId w:val="18"/>
  </w:num>
  <w:num w:numId="11" w16cid:durableId="924925207">
    <w:abstractNumId w:val="18"/>
  </w:num>
  <w:num w:numId="12" w16cid:durableId="1210916901">
    <w:abstractNumId w:val="19"/>
  </w:num>
  <w:num w:numId="13" w16cid:durableId="1761832015">
    <w:abstractNumId w:val="14"/>
  </w:num>
  <w:num w:numId="14" w16cid:durableId="1424569529">
    <w:abstractNumId w:val="18"/>
  </w:num>
  <w:num w:numId="15" w16cid:durableId="592930564">
    <w:abstractNumId w:val="0"/>
  </w:num>
  <w:num w:numId="16" w16cid:durableId="2144040344">
    <w:abstractNumId w:val="0"/>
  </w:num>
  <w:num w:numId="17" w16cid:durableId="1897818758">
    <w:abstractNumId w:val="0"/>
  </w:num>
  <w:num w:numId="18" w16cid:durableId="1152139977">
    <w:abstractNumId w:val="0"/>
  </w:num>
  <w:num w:numId="19" w16cid:durableId="1557546222">
    <w:abstractNumId w:val="20"/>
  </w:num>
  <w:num w:numId="20" w16cid:durableId="131170159">
    <w:abstractNumId w:val="4"/>
  </w:num>
  <w:num w:numId="21" w16cid:durableId="689836497">
    <w:abstractNumId w:val="4"/>
    <w:lvlOverride w:ilvl="0">
      <w:startOverride w:val="1"/>
    </w:lvlOverride>
  </w:num>
  <w:num w:numId="22" w16cid:durableId="227231152">
    <w:abstractNumId w:val="4"/>
    <w:lvlOverride w:ilvl="0">
      <w:startOverride w:val="1"/>
    </w:lvlOverride>
  </w:num>
  <w:num w:numId="23" w16cid:durableId="1596741060">
    <w:abstractNumId w:val="4"/>
    <w:lvlOverride w:ilvl="0">
      <w:startOverride w:val="1"/>
    </w:lvlOverride>
  </w:num>
  <w:num w:numId="24" w16cid:durableId="971447501">
    <w:abstractNumId w:val="4"/>
    <w:lvlOverride w:ilvl="0">
      <w:startOverride w:val="1"/>
    </w:lvlOverride>
  </w:num>
  <w:num w:numId="25" w16cid:durableId="1459224902">
    <w:abstractNumId w:val="4"/>
    <w:lvlOverride w:ilvl="0">
      <w:startOverride w:val="1"/>
    </w:lvlOverride>
  </w:num>
  <w:num w:numId="26" w16cid:durableId="291330544">
    <w:abstractNumId w:val="4"/>
    <w:lvlOverride w:ilvl="0">
      <w:startOverride w:val="1"/>
    </w:lvlOverride>
  </w:num>
  <w:num w:numId="27" w16cid:durableId="948852250">
    <w:abstractNumId w:val="8"/>
  </w:num>
  <w:num w:numId="28" w16cid:durableId="746145429">
    <w:abstractNumId w:val="4"/>
    <w:lvlOverride w:ilvl="0">
      <w:startOverride w:val="1"/>
    </w:lvlOverride>
  </w:num>
  <w:num w:numId="29" w16cid:durableId="302858012">
    <w:abstractNumId w:val="4"/>
    <w:lvlOverride w:ilvl="0">
      <w:startOverride w:val="1"/>
    </w:lvlOverride>
  </w:num>
  <w:num w:numId="30" w16cid:durableId="1465462772">
    <w:abstractNumId w:val="4"/>
    <w:lvlOverride w:ilvl="0">
      <w:startOverride w:val="1"/>
    </w:lvlOverride>
  </w:num>
  <w:num w:numId="31" w16cid:durableId="413016025">
    <w:abstractNumId w:val="4"/>
    <w:lvlOverride w:ilvl="0">
      <w:startOverride w:val="1"/>
    </w:lvlOverride>
  </w:num>
  <w:num w:numId="32" w16cid:durableId="815682203">
    <w:abstractNumId w:val="4"/>
    <w:lvlOverride w:ilvl="0">
      <w:startOverride w:val="1"/>
    </w:lvlOverride>
  </w:num>
  <w:num w:numId="33" w16cid:durableId="910968010">
    <w:abstractNumId w:val="9"/>
  </w:num>
  <w:num w:numId="34" w16cid:durableId="1987389160">
    <w:abstractNumId w:val="5"/>
  </w:num>
  <w:num w:numId="35" w16cid:durableId="172884307">
    <w:abstractNumId w:val="21"/>
  </w:num>
  <w:num w:numId="36" w16cid:durableId="1727487458">
    <w:abstractNumId w:val="4"/>
    <w:lvlOverride w:ilvl="0">
      <w:startOverride w:val="1"/>
    </w:lvlOverride>
  </w:num>
  <w:num w:numId="37" w16cid:durableId="1886520277">
    <w:abstractNumId w:val="18"/>
  </w:num>
  <w:num w:numId="38" w16cid:durableId="1188258520">
    <w:abstractNumId w:val="18"/>
  </w:num>
  <w:num w:numId="39" w16cid:durableId="1565722240">
    <w:abstractNumId w:val="18"/>
  </w:num>
  <w:num w:numId="40" w16cid:durableId="278534160">
    <w:abstractNumId w:val="10"/>
  </w:num>
  <w:num w:numId="41" w16cid:durableId="808740990">
    <w:abstractNumId w:val="16"/>
  </w:num>
  <w:num w:numId="42" w16cid:durableId="295062881">
    <w:abstractNumId w:val="18"/>
  </w:num>
  <w:num w:numId="43" w16cid:durableId="1732345045">
    <w:abstractNumId w:val="18"/>
  </w:num>
  <w:num w:numId="44" w16cid:durableId="52907510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79"/>
    <w:rsid w:val="00000189"/>
    <w:rsid w:val="0000048A"/>
    <w:rsid w:val="000004AA"/>
    <w:rsid w:val="00001351"/>
    <w:rsid w:val="000028DF"/>
    <w:rsid w:val="00004713"/>
    <w:rsid w:val="00004750"/>
    <w:rsid w:val="0000480B"/>
    <w:rsid w:val="00005B49"/>
    <w:rsid w:val="00005C85"/>
    <w:rsid w:val="00005F6F"/>
    <w:rsid w:val="0000665B"/>
    <w:rsid w:val="000067FE"/>
    <w:rsid w:val="00006833"/>
    <w:rsid w:val="00006B1C"/>
    <w:rsid w:val="0000706F"/>
    <w:rsid w:val="00007404"/>
    <w:rsid w:val="00007442"/>
    <w:rsid w:val="00007D5C"/>
    <w:rsid w:val="000103F9"/>
    <w:rsid w:val="0001048A"/>
    <w:rsid w:val="00010911"/>
    <w:rsid w:val="00010B7F"/>
    <w:rsid w:val="00012062"/>
    <w:rsid w:val="00012B04"/>
    <w:rsid w:val="0001338A"/>
    <w:rsid w:val="00013F72"/>
    <w:rsid w:val="0001461E"/>
    <w:rsid w:val="00014A0F"/>
    <w:rsid w:val="00014A10"/>
    <w:rsid w:val="000150DB"/>
    <w:rsid w:val="00015B86"/>
    <w:rsid w:val="00015B96"/>
    <w:rsid w:val="00015EF5"/>
    <w:rsid w:val="00016592"/>
    <w:rsid w:val="0001669E"/>
    <w:rsid w:val="00016772"/>
    <w:rsid w:val="00016B0B"/>
    <w:rsid w:val="00016CAB"/>
    <w:rsid w:val="00017B82"/>
    <w:rsid w:val="00017D0B"/>
    <w:rsid w:val="00017D21"/>
    <w:rsid w:val="00017D63"/>
    <w:rsid w:val="000202A9"/>
    <w:rsid w:val="00020439"/>
    <w:rsid w:val="00021561"/>
    <w:rsid w:val="00021C88"/>
    <w:rsid w:val="00022031"/>
    <w:rsid w:val="00022BE2"/>
    <w:rsid w:val="00024EBC"/>
    <w:rsid w:val="00025343"/>
    <w:rsid w:val="000254BE"/>
    <w:rsid w:val="00025F9B"/>
    <w:rsid w:val="00026359"/>
    <w:rsid w:val="00026467"/>
    <w:rsid w:val="0002648B"/>
    <w:rsid w:val="00026BB6"/>
    <w:rsid w:val="00026D8B"/>
    <w:rsid w:val="00026EA2"/>
    <w:rsid w:val="00027171"/>
    <w:rsid w:val="00030054"/>
    <w:rsid w:val="000300C3"/>
    <w:rsid w:val="000303CE"/>
    <w:rsid w:val="0003041A"/>
    <w:rsid w:val="0003069D"/>
    <w:rsid w:val="000314A2"/>
    <w:rsid w:val="00031606"/>
    <w:rsid w:val="00032F6A"/>
    <w:rsid w:val="00033318"/>
    <w:rsid w:val="0003364D"/>
    <w:rsid w:val="00033FA4"/>
    <w:rsid w:val="00035F58"/>
    <w:rsid w:val="000362A5"/>
    <w:rsid w:val="0003685F"/>
    <w:rsid w:val="00036899"/>
    <w:rsid w:val="00036AD4"/>
    <w:rsid w:val="000376BD"/>
    <w:rsid w:val="00037B30"/>
    <w:rsid w:val="000401DC"/>
    <w:rsid w:val="000404B7"/>
    <w:rsid w:val="00040597"/>
    <w:rsid w:val="00040B1C"/>
    <w:rsid w:val="00040CEA"/>
    <w:rsid w:val="00040EFA"/>
    <w:rsid w:val="00040F49"/>
    <w:rsid w:val="0004135E"/>
    <w:rsid w:val="000415C8"/>
    <w:rsid w:val="00041A58"/>
    <w:rsid w:val="00042014"/>
    <w:rsid w:val="000439F9"/>
    <w:rsid w:val="000442EE"/>
    <w:rsid w:val="00044F12"/>
    <w:rsid w:val="0004518A"/>
    <w:rsid w:val="000455AA"/>
    <w:rsid w:val="00045C96"/>
    <w:rsid w:val="00045DFE"/>
    <w:rsid w:val="00045F72"/>
    <w:rsid w:val="000463B4"/>
    <w:rsid w:val="000465D6"/>
    <w:rsid w:val="000466D8"/>
    <w:rsid w:val="00046ACA"/>
    <w:rsid w:val="00046F6E"/>
    <w:rsid w:val="00047ACC"/>
    <w:rsid w:val="000502B4"/>
    <w:rsid w:val="00050637"/>
    <w:rsid w:val="0005144F"/>
    <w:rsid w:val="00052302"/>
    <w:rsid w:val="00052898"/>
    <w:rsid w:val="00052A7B"/>
    <w:rsid w:val="00053440"/>
    <w:rsid w:val="00053C64"/>
    <w:rsid w:val="000541E2"/>
    <w:rsid w:val="000544E8"/>
    <w:rsid w:val="00054569"/>
    <w:rsid w:val="0005476A"/>
    <w:rsid w:val="00054940"/>
    <w:rsid w:val="00054A0D"/>
    <w:rsid w:val="00054C57"/>
    <w:rsid w:val="000550C6"/>
    <w:rsid w:val="00055162"/>
    <w:rsid w:val="00055516"/>
    <w:rsid w:val="00055D52"/>
    <w:rsid w:val="00056BFE"/>
    <w:rsid w:val="000573D0"/>
    <w:rsid w:val="0005748B"/>
    <w:rsid w:val="00057974"/>
    <w:rsid w:val="00057D18"/>
    <w:rsid w:val="00060243"/>
    <w:rsid w:val="00060759"/>
    <w:rsid w:val="00061613"/>
    <w:rsid w:val="00061765"/>
    <w:rsid w:val="00061ED5"/>
    <w:rsid w:val="00062258"/>
    <w:rsid w:val="000624D9"/>
    <w:rsid w:val="00062837"/>
    <w:rsid w:val="00062954"/>
    <w:rsid w:val="00063060"/>
    <w:rsid w:val="0006342C"/>
    <w:rsid w:val="000646AB"/>
    <w:rsid w:val="000647C5"/>
    <w:rsid w:val="00064D97"/>
    <w:rsid w:val="00065634"/>
    <w:rsid w:val="0006590D"/>
    <w:rsid w:val="00065D1E"/>
    <w:rsid w:val="000660CB"/>
    <w:rsid w:val="000662E9"/>
    <w:rsid w:val="00070393"/>
    <w:rsid w:val="00070EDC"/>
    <w:rsid w:val="00070F12"/>
    <w:rsid w:val="00070F99"/>
    <w:rsid w:val="000712C2"/>
    <w:rsid w:val="0007135B"/>
    <w:rsid w:val="0007151B"/>
    <w:rsid w:val="00071A18"/>
    <w:rsid w:val="00071D75"/>
    <w:rsid w:val="00071EF3"/>
    <w:rsid w:val="00072901"/>
    <w:rsid w:val="00072A45"/>
    <w:rsid w:val="000731A6"/>
    <w:rsid w:val="000733DD"/>
    <w:rsid w:val="0007350C"/>
    <w:rsid w:val="00073901"/>
    <w:rsid w:val="00073A34"/>
    <w:rsid w:val="00073B8B"/>
    <w:rsid w:val="00073E2B"/>
    <w:rsid w:val="0007577D"/>
    <w:rsid w:val="00076754"/>
    <w:rsid w:val="000770E6"/>
    <w:rsid w:val="00077987"/>
    <w:rsid w:val="0008003D"/>
    <w:rsid w:val="00080560"/>
    <w:rsid w:val="00080C2B"/>
    <w:rsid w:val="000810F9"/>
    <w:rsid w:val="0008159F"/>
    <w:rsid w:val="0008227F"/>
    <w:rsid w:val="00082303"/>
    <w:rsid w:val="0008296C"/>
    <w:rsid w:val="000831E6"/>
    <w:rsid w:val="000843E4"/>
    <w:rsid w:val="0008456D"/>
    <w:rsid w:val="00084D95"/>
    <w:rsid w:val="00084F05"/>
    <w:rsid w:val="000856D6"/>
    <w:rsid w:val="00086551"/>
    <w:rsid w:val="000866EC"/>
    <w:rsid w:val="00086791"/>
    <w:rsid w:val="00086954"/>
    <w:rsid w:val="00086975"/>
    <w:rsid w:val="00087347"/>
    <w:rsid w:val="00087382"/>
    <w:rsid w:val="0008774B"/>
    <w:rsid w:val="00087870"/>
    <w:rsid w:val="00087963"/>
    <w:rsid w:val="00087B67"/>
    <w:rsid w:val="0009050C"/>
    <w:rsid w:val="00090F28"/>
    <w:rsid w:val="00091227"/>
    <w:rsid w:val="0009126A"/>
    <w:rsid w:val="000914F1"/>
    <w:rsid w:val="0009157B"/>
    <w:rsid w:val="00091B03"/>
    <w:rsid w:val="00092B35"/>
    <w:rsid w:val="00092DA2"/>
    <w:rsid w:val="000933AC"/>
    <w:rsid w:val="000940ED"/>
    <w:rsid w:val="00094B58"/>
    <w:rsid w:val="00094E4C"/>
    <w:rsid w:val="00095252"/>
    <w:rsid w:val="00095FBC"/>
    <w:rsid w:val="0009610C"/>
    <w:rsid w:val="00096299"/>
    <w:rsid w:val="000968C8"/>
    <w:rsid w:val="00096C6F"/>
    <w:rsid w:val="000971AD"/>
    <w:rsid w:val="000A006C"/>
    <w:rsid w:val="000A04A1"/>
    <w:rsid w:val="000A04E0"/>
    <w:rsid w:val="000A07E5"/>
    <w:rsid w:val="000A09AA"/>
    <w:rsid w:val="000A1614"/>
    <w:rsid w:val="000A1ADB"/>
    <w:rsid w:val="000A1CA0"/>
    <w:rsid w:val="000A1CB7"/>
    <w:rsid w:val="000A3055"/>
    <w:rsid w:val="000A36CC"/>
    <w:rsid w:val="000A3869"/>
    <w:rsid w:val="000A5215"/>
    <w:rsid w:val="000A6A5B"/>
    <w:rsid w:val="000A72A1"/>
    <w:rsid w:val="000A739B"/>
    <w:rsid w:val="000A7638"/>
    <w:rsid w:val="000A7932"/>
    <w:rsid w:val="000A7FE1"/>
    <w:rsid w:val="000B0698"/>
    <w:rsid w:val="000B0A9C"/>
    <w:rsid w:val="000B0D83"/>
    <w:rsid w:val="000B13D0"/>
    <w:rsid w:val="000B17F8"/>
    <w:rsid w:val="000B186D"/>
    <w:rsid w:val="000B1ABC"/>
    <w:rsid w:val="000B268E"/>
    <w:rsid w:val="000B2A8B"/>
    <w:rsid w:val="000B2F6F"/>
    <w:rsid w:val="000B378D"/>
    <w:rsid w:val="000B3BE6"/>
    <w:rsid w:val="000B3EE7"/>
    <w:rsid w:val="000B4362"/>
    <w:rsid w:val="000B453D"/>
    <w:rsid w:val="000B46AA"/>
    <w:rsid w:val="000B473F"/>
    <w:rsid w:val="000B491B"/>
    <w:rsid w:val="000B4F7C"/>
    <w:rsid w:val="000B5574"/>
    <w:rsid w:val="000B5BCF"/>
    <w:rsid w:val="000B5D29"/>
    <w:rsid w:val="000B5E31"/>
    <w:rsid w:val="000B5E56"/>
    <w:rsid w:val="000B5EC8"/>
    <w:rsid w:val="000B6265"/>
    <w:rsid w:val="000B6D23"/>
    <w:rsid w:val="000B6D63"/>
    <w:rsid w:val="000B6F4A"/>
    <w:rsid w:val="000B6F5F"/>
    <w:rsid w:val="000B7BAD"/>
    <w:rsid w:val="000B7D71"/>
    <w:rsid w:val="000C042A"/>
    <w:rsid w:val="000C0C8E"/>
    <w:rsid w:val="000C0F74"/>
    <w:rsid w:val="000C1212"/>
    <w:rsid w:val="000C126C"/>
    <w:rsid w:val="000C174C"/>
    <w:rsid w:val="000C2681"/>
    <w:rsid w:val="000C2767"/>
    <w:rsid w:val="000C2A7E"/>
    <w:rsid w:val="000C2AC1"/>
    <w:rsid w:val="000C2B3E"/>
    <w:rsid w:val="000C2CDE"/>
    <w:rsid w:val="000C35E6"/>
    <w:rsid w:val="000C3904"/>
    <w:rsid w:val="000C427F"/>
    <w:rsid w:val="000C4C02"/>
    <w:rsid w:val="000C56B8"/>
    <w:rsid w:val="000C5A39"/>
    <w:rsid w:val="000C5E7D"/>
    <w:rsid w:val="000C67EE"/>
    <w:rsid w:val="000C69B6"/>
    <w:rsid w:val="000C7967"/>
    <w:rsid w:val="000C79B1"/>
    <w:rsid w:val="000C7A5C"/>
    <w:rsid w:val="000C7BA9"/>
    <w:rsid w:val="000C7CF6"/>
    <w:rsid w:val="000C7DB4"/>
    <w:rsid w:val="000D0351"/>
    <w:rsid w:val="000D0A68"/>
    <w:rsid w:val="000D1383"/>
    <w:rsid w:val="000D27D1"/>
    <w:rsid w:val="000D2B6D"/>
    <w:rsid w:val="000D2C2D"/>
    <w:rsid w:val="000D2DB4"/>
    <w:rsid w:val="000D2EEC"/>
    <w:rsid w:val="000D3060"/>
    <w:rsid w:val="000D3FB7"/>
    <w:rsid w:val="000D40F9"/>
    <w:rsid w:val="000D47FF"/>
    <w:rsid w:val="000D5CD0"/>
    <w:rsid w:val="000D62A7"/>
    <w:rsid w:val="000D6EDD"/>
    <w:rsid w:val="000D75B9"/>
    <w:rsid w:val="000D76BD"/>
    <w:rsid w:val="000D77E7"/>
    <w:rsid w:val="000D7BE4"/>
    <w:rsid w:val="000E0AFC"/>
    <w:rsid w:val="000E1725"/>
    <w:rsid w:val="000E2028"/>
    <w:rsid w:val="000E2097"/>
    <w:rsid w:val="000E2296"/>
    <w:rsid w:val="000E3048"/>
    <w:rsid w:val="000E351D"/>
    <w:rsid w:val="000E3938"/>
    <w:rsid w:val="000E4040"/>
    <w:rsid w:val="000E4754"/>
    <w:rsid w:val="000E4F9E"/>
    <w:rsid w:val="000E50DE"/>
    <w:rsid w:val="000E523F"/>
    <w:rsid w:val="000E5783"/>
    <w:rsid w:val="000E6AEA"/>
    <w:rsid w:val="000E7190"/>
    <w:rsid w:val="000E7522"/>
    <w:rsid w:val="000F04E5"/>
    <w:rsid w:val="000F05C9"/>
    <w:rsid w:val="000F0942"/>
    <w:rsid w:val="000F0A73"/>
    <w:rsid w:val="000F2092"/>
    <w:rsid w:val="000F29DD"/>
    <w:rsid w:val="000F31E7"/>
    <w:rsid w:val="000F4480"/>
    <w:rsid w:val="000F5888"/>
    <w:rsid w:val="000F5BA9"/>
    <w:rsid w:val="000F5C68"/>
    <w:rsid w:val="000F6725"/>
    <w:rsid w:val="000F6C48"/>
    <w:rsid w:val="000F6D60"/>
    <w:rsid w:val="000F6E02"/>
    <w:rsid w:val="000F7110"/>
    <w:rsid w:val="000F7A2F"/>
    <w:rsid w:val="000F7DE0"/>
    <w:rsid w:val="001004C9"/>
    <w:rsid w:val="001004FE"/>
    <w:rsid w:val="00100572"/>
    <w:rsid w:val="00100BB2"/>
    <w:rsid w:val="00101336"/>
    <w:rsid w:val="001019FE"/>
    <w:rsid w:val="0010220F"/>
    <w:rsid w:val="00102F10"/>
    <w:rsid w:val="00103033"/>
    <w:rsid w:val="0010304E"/>
    <w:rsid w:val="001030B8"/>
    <w:rsid w:val="00103130"/>
    <w:rsid w:val="00103253"/>
    <w:rsid w:val="00103841"/>
    <w:rsid w:val="00103C71"/>
    <w:rsid w:val="00104356"/>
    <w:rsid w:val="0010469C"/>
    <w:rsid w:val="00105D29"/>
    <w:rsid w:val="001061AA"/>
    <w:rsid w:val="00106799"/>
    <w:rsid w:val="0010692B"/>
    <w:rsid w:val="00106D55"/>
    <w:rsid w:val="001071AE"/>
    <w:rsid w:val="0011007D"/>
    <w:rsid w:val="001106FF"/>
    <w:rsid w:val="00112361"/>
    <w:rsid w:val="0011249B"/>
    <w:rsid w:val="0011290E"/>
    <w:rsid w:val="00112C37"/>
    <w:rsid w:val="00112E16"/>
    <w:rsid w:val="00113239"/>
    <w:rsid w:val="00113320"/>
    <w:rsid w:val="00113A78"/>
    <w:rsid w:val="00114D3C"/>
    <w:rsid w:val="00114FAE"/>
    <w:rsid w:val="00115018"/>
    <w:rsid w:val="001151D8"/>
    <w:rsid w:val="00115979"/>
    <w:rsid w:val="00115BB1"/>
    <w:rsid w:val="0011737B"/>
    <w:rsid w:val="0011741D"/>
    <w:rsid w:val="00117509"/>
    <w:rsid w:val="0011783B"/>
    <w:rsid w:val="0012057B"/>
    <w:rsid w:val="001208AE"/>
    <w:rsid w:val="00120FD3"/>
    <w:rsid w:val="001212BB"/>
    <w:rsid w:val="00121372"/>
    <w:rsid w:val="00121C5A"/>
    <w:rsid w:val="0012244E"/>
    <w:rsid w:val="00122671"/>
    <w:rsid w:val="0012270F"/>
    <w:rsid w:val="00122949"/>
    <w:rsid w:val="0012300B"/>
    <w:rsid w:val="00123143"/>
    <w:rsid w:val="00123D83"/>
    <w:rsid w:val="0012442B"/>
    <w:rsid w:val="0012458E"/>
    <w:rsid w:val="00124639"/>
    <w:rsid w:val="00125016"/>
    <w:rsid w:val="00125D7C"/>
    <w:rsid w:val="00126029"/>
    <w:rsid w:val="00126874"/>
    <w:rsid w:val="00126C53"/>
    <w:rsid w:val="00126EBC"/>
    <w:rsid w:val="00127154"/>
    <w:rsid w:val="00127C5D"/>
    <w:rsid w:val="0013086D"/>
    <w:rsid w:val="00130E3C"/>
    <w:rsid w:val="00131D08"/>
    <w:rsid w:val="00131EAA"/>
    <w:rsid w:val="0013284A"/>
    <w:rsid w:val="0013285F"/>
    <w:rsid w:val="00132DD0"/>
    <w:rsid w:val="001332FC"/>
    <w:rsid w:val="00133373"/>
    <w:rsid w:val="00133D2D"/>
    <w:rsid w:val="00133F9B"/>
    <w:rsid w:val="00134087"/>
    <w:rsid w:val="001340E9"/>
    <w:rsid w:val="00134479"/>
    <w:rsid w:val="00134560"/>
    <w:rsid w:val="00134987"/>
    <w:rsid w:val="00134D2B"/>
    <w:rsid w:val="0013521E"/>
    <w:rsid w:val="001352FC"/>
    <w:rsid w:val="001353AC"/>
    <w:rsid w:val="0013543A"/>
    <w:rsid w:val="00135499"/>
    <w:rsid w:val="0013606A"/>
    <w:rsid w:val="00136344"/>
    <w:rsid w:val="001363B3"/>
    <w:rsid w:val="001363EC"/>
    <w:rsid w:val="00136D74"/>
    <w:rsid w:val="00137115"/>
    <w:rsid w:val="00137747"/>
    <w:rsid w:val="00141248"/>
    <w:rsid w:val="0014172E"/>
    <w:rsid w:val="00142031"/>
    <w:rsid w:val="00142053"/>
    <w:rsid w:val="001420D5"/>
    <w:rsid w:val="0014212C"/>
    <w:rsid w:val="00142C00"/>
    <w:rsid w:val="00142CE6"/>
    <w:rsid w:val="00143334"/>
    <w:rsid w:val="001435DC"/>
    <w:rsid w:val="00143BEA"/>
    <w:rsid w:val="0014400F"/>
    <w:rsid w:val="00144481"/>
    <w:rsid w:val="00144CF1"/>
    <w:rsid w:val="0014549B"/>
    <w:rsid w:val="001458E9"/>
    <w:rsid w:val="001459A4"/>
    <w:rsid w:val="00145CC3"/>
    <w:rsid w:val="00145D2B"/>
    <w:rsid w:val="00145EA8"/>
    <w:rsid w:val="00145F2B"/>
    <w:rsid w:val="00145F84"/>
    <w:rsid w:val="00146B88"/>
    <w:rsid w:val="00147892"/>
    <w:rsid w:val="001479DA"/>
    <w:rsid w:val="00150334"/>
    <w:rsid w:val="0015080B"/>
    <w:rsid w:val="0015084C"/>
    <w:rsid w:val="0015087E"/>
    <w:rsid w:val="00150C30"/>
    <w:rsid w:val="00150CE8"/>
    <w:rsid w:val="00151BBC"/>
    <w:rsid w:val="00151FA1"/>
    <w:rsid w:val="00152095"/>
    <w:rsid w:val="0015291A"/>
    <w:rsid w:val="00153365"/>
    <w:rsid w:val="001535D3"/>
    <w:rsid w:val="00153713"/>
    <w:rsid w:val="00153774"/>
    <w:rsid w:val="00153AE0"/>
    <w:rsid w:val="00153C9F"/>
    <w:rsid w:val="00154078"/>
    <w:rsid w:val="00154DEB"/>
    <w:rsid w:val="001551D6"/>
    <w:rsid w:val="001554AF"/>
    <w:rsid w:val="001555F8"/>
    <w:rsid w:val="00156413"/>
    <w:rsid w:val="00156A90"/>
    <w:rsid w:val="0015742E"/>
    <w:rsid w:val="0015754D"/>
    <w:rsid w:val="0016008A"/>
    <w:rsid w:val="0016083A"/>
    <w:rsid w:val="00161231"/>
    <w:rsid w:val="001615CD"/>
    <w:rsid w:val="001620DF"/>
    <w:rsid w:val="0016319C"/>
    <w:rsid w:val="00163576"/>
    <w:rsid w:val="00163891"/>
    <w:rsid w:val="00163BB8"/>
    <w:rsid w:val="00163DA2"/>
    <w:rsid w:val="001642DD"/>
    <w:rsid w:val="00165040"/>
    <w:rsid w:val="00165257"/>
    <w:rsid w:val="0016529A"/>
    <w:rsid w:val="001654B0"/>
    <w:rsid w:val="00165983"/>
    <w:rsid w:val="00165D87"/>
    <w:rsid w:val="001664D9"/>
    <w:rsid w:val="001671CE"/>
    <w:rsid w:val="0016758D"/>
    <w:rsid w:val="00167BB0"/>
    <w:rsid w:val="00167C35"/>
    <w:rsid w:val="0017043D"/>
    <w:rsid w:val="00170A66"/>
    <w:rsid w:val="00170E11"/>
    <w:rsid w:val="00170F4D"/>
    <w:rsid w:val="001715A7"/>
    <w:rsid w:val="00172929"/>
    <w:rsid w:val="00172A27"/>
    <w:rsid w:val="00172ECC"/>
    <w:rsid w:val="00173A6C"/>
    <w:rsid w:val="00173BB8"/>
    <w:rsid w:val="001745DE"/>
    <w:rsid w:val="001749EC"/>
    <w:rsid w:val="00174FAD"/>
    <w:rsid w:val="0017559B"/>
    <w:rsid w:val="00176492"/>
    <w:rsid w:val="00176AF8"/>
    <w:rsid w:val="00176DA5"/>
    <w:rsid w:val="00176DD2"/>
    <w:rsid w:val="001774C2"/>
    <w:rsid w:val="00177E06"/>
    <w:rsid w:val="00180048"/>
    <w:rsid w:val="00181027"/>
    <w:rsid w:val="0018118D"/>
    <w:rsid w:val="00181F87"/>
    <w:rsid w:val="0018264E"/>
    <w:rsid w:val="00182B6E"/>
    <w:rsid w:val="00182C00"/>
    <w:rsid w:val="00183578"/>
    <w:rsid w:val="00184435"/>
    <w:rsid w:val="0018470D"/>
    <w:rsid w:val="00184D46"/>
    <w:rsid w:val="0018529B"/>
    <w:rsid w:val="001854EF"/>
    <w:rsid w:val="001855F5"/>
    <w:rsid w:val="001858C7"/>
    <w:rsid w:val="00185AC6"/>
    <w:rsid w:val="00185D4A"/>
    <w:rsid w:val="00186139"/>
    <w:rsid w:val="001866B9"/>
    <w:rsid w:val="001867C1"/>
    <w:rsid w:val="00186C92"/>
    <w:rsid w:val="00187717"/>
    <w:rsid w:val="00187959"/>
    <w:rsid w:val="00187B2A"/>
    <w:rsid w:val="00187EC1"/>
    <w:rsid w:val="00190451"/>
    <w:rsid w:val="00190889"/>
    <w:rsid w:val="00190B7E"/>
    <w:rsid w:val="00190E5D"/>
    <w:rsid w:val="00191167"/>
    <w:rsid w:val="001912F8"/>
    <w:rsid w:val="00191E7B"/>
    <w:rsid w:val="00192E63"/>
    <w:rsid w:val="00193E13"/>
    <w:rsid w:val="001946CE"/>
    <w:rsid w:val="00196018"/>
    <w:rsid w:val="001966B7"/>
    <w:rsid w:val="00196A60"/>
    <w:rsid w:val="00196A75"/>
    <w:rsid w:val="00196B27"/>
    <w:rsid w:val="00196CB8"/>
    <w:rsid w:val="00196CDB"/>
    <w:rsid w:val="00196F22"/>
    <w:rsid w:val="0019742D"/>
    <w:rsid w:val="00197F47"/>
    <w:rsid w:val="001A059D"/>
    <w:rsid w:val="001A171A"/>
    <w:rsid w:val="001A1E66"/>
    <w:rsid w:val="001A22BB"/>
    <w:rsid w:val="001A247E"/>
    <w:rsid w:val="001A2B23"/>
    <w:rsid w:val="001A2DEC"/>
    <w:rsid w:val="001A317D"/>
    <w:rsid w:val="001A318B"/>
    <w:rsid w:val="001A3615"/>
    <w:rsid w:val="001A3864"/>
    <w:rsid w:val="001A3F13"/>
    <w:rsid w:val="001A4113"/>
    <w:rsid w:val="001A4626"/>
    <w:rsid w:val="001A4B90"/>
    <w:rsid w:val="001A5598"/>
    <w:rsid w:val="001A5B4D"/>
    <w:rsid w:val="001A5E18"/>
    <w:rsid w:val="001A633A"/>
    <w:rsid w:val="001A6571"/>
    <w:rsid w:val="001A67E4"/>
    <w:rsid w:val="001A6B32"/>
    <w:rsid w:val="001A6B91"/>
    <w:rsid w:val="001A7427"/>
    <w:rsid w:val="001A761D"/>
    <w:rsid w:val="001B0171"/>
    <w:rsid w:val="001B037F"/>
    <w:rsid w:val="001B06E8"/>
    <w:rsid w:val="001B0AEF"/>
    <w:rsid w:val="001B0EC0"/>
    <w:rsid w:val="001B11B6"/>
    <w:rsid w:val="001B15B0"/>
    <w:rsid w:val="001B16C6"/>
    <w:rsid w:val="001B184F"/>
    <w:rsid w:val="001B1B3C"/>
    <w:rsid w:val="001B1B51"/>
    <w:rsid w:val="001B277C"/>
    <w:rsid w:val="001B2D82"/>
    <w:rsid w:val="001B35A4"/>
    <w:rsid w:val="001B413E"/>
    <w:rsid w:val="001B428B"/>
    <w:rsid w:val="001B47DD"/>
    <w:rsid w:val="001B4961"/>
    <w:rsid w:val="001B4A26"/>
    <w:rsid w:val="001B4A97"/>
    <w:rsid w:val="001B570C"/>
    <w:rsid w:val="001B5FD8"/>
    <w:rsid w:val="001B687A"/>
    <w:rsid w:val="001B70A3"/>
    <w:rsid w:val="001B75CA"/>
    <w:rsid w:val="001B7695"/>
    <w:rsid w:val="001B7B51"/>
    <w:rsid w:val="001B7CEE"/>
    <w:rsid w:val="001B7E41"/>
    <w:rsid w:val="001C0156"/>
    <w:rsid w:val="001C0798"/>
    <w:rsid w:val="001C0F48"/>
    <w:rsid w:val="001C111F"/>
    <w:rsid w:val="001C2380"/>
    <w:rsid w:val="001C2545"/>
    <w:rsid w:val="001C334C"/>
    <w:rsid w:val="001C343C"/>
    <w:rsid w:val="001C3C3D"/>
    <w:rsid w:val="001C4348"/>
    <w:rsid w:val="001C48D1"/>
    <w:rsid w:val="001C4DED"/>
    <w:rsid w:val="001C56E2"/>
    <w:rsid w:val="001C58EC"/>
    <w:rsid w:val="001C5E00"/>
    <w:rsid w:val="001C5F79"/>
    <w:rsid w:val="001C758D"/>
    <w:rsid w:val="001C7E59"/>
    <w:rsid w:val="001D0284"/>
    <w:rsid w:val="001D035E"/>
    <w:rsid w:val="001D0438"/>
    <w:rsid w:val="001D1E6D"/>
    <w:rsid w:val="001D2096"/>
    <w:rsid w:val="001D2315"/>
    <w:rsid w:val="001D2AAB"/>
    <w:rsid w:val="001D376B"/>
    <w:rsid w:val="001D37D5"/>
    <w:rsid w:val="001D3CE1"/>
    <w:rsid w:val="001D4343"/>
    <w:rsid w:val="001D44DD"/>
    <w:rsid w:val="001D560A"/>
    <w:rsid w:val="001D6963"/>
    <w:rsid w:val="001D7A4D"/>
    <w:rsid w:val="001D7BCF"/>
    <w:rsid w:val="001E0566"/>
    <w:rsid w:val="001E0B91"/>
    <w:rsid w:val="001E0C72"/>
    <w:rsid w:val="001E0E94"/>
    <w:rsid w:val="001E0FA5"/>
    <w:rsid w:val="001E1141"/>
    <w:rsid w:val="001E18F1"/>
    <w:rsid w:val="001E2091"/>
    <w:rsid w:val="001E23AA"/>
    <w:rsid w:val="001E24DE"/>
    <w:rsid w:val="001E258C"/>
    <w:rsid w:val="001E2D50"/>
    <w:rsid w:val="001E4C26"/>
    <w:rsid w:val="001E583D"/>
    <w:rsid w:val="001E5AFE"/>
    <w:rsid w:val="001E70FE"/>
    <w:rsid w:val="001E7135"/>
    <w:rsid w:val="001E7EB3"/>
    <w:rsid w:val="001F0215"/>
    <w:rsid w:val="001F048F"/>
    <w:rsid w:val="001F09E6"/>
    <w:rsid w:val="001F0AAA"/>
    <w:rsid w:val="001F0E04"/>
    <w:rsid w:val="001F1183"/>
    <w:rsid w:val="001F121B"/>
    <w:rsid w:val="001F1565"/>
    <w:rsid w:val="001F1709"/>
    <w:rsid w:val="001F1773"/>
    <w:rsid w:val="001F24AD"/>
    <w:rsid w:val="001F2B0A"/>
    <w:rsid w:val="001F2BD0"/>
    <w:rsid w:val="001F3669"/>
    <w:rsid w:val="001F37C5"/>
    <w:rsid w:val="001F3A2C"/>
    <w:rsid w:val="001F3F67"/>
    <w:rsid w:val="001F589B"/>
    <w:rsid w:val="001F59A7"/>
    <w:rsid w:val="001F5F55"/>
    <w:rsid w:val="001F65C9"/>
    <w:rsid w:val="001F687F"/>
    <w:rsid w:val="001F6DAF"/>
    <w:rsid w:val="001F7A65"/>
    <w:rsid w:val="001F7D7D"/>
    <w:rsid w:val="0020003C"/>
    <w:rsid w:val="00200571"/>
    <w:rsid w:val="00201997"/>
    <w:rsid w:val="002021A6"/>
    <w:rsid w:val="00202561"/>
    <w:rsid w:val="00202695"/>
    <w:rsid w:val="00202BBB"/>
    <w:rsid w:val="0020322B"/>
    <w:rsid w:val="0020337B"/>
    <w:rsid w:val="00203C5F"/>
    <w:rsid w:val="002041EF"/>
    <w:rsid w:val="00204B21"/>
    <w:rsid w:val="00204B89"/>
    <w:rsid w:val="002050F2"/>
    <w:rsid w:val="00205610"/>
    <w:rsid w:val="0020569E"/>
    <w:rsid w:val="002058B3"/>
    <w:rsid w:val="00206603"/>
    <w:rsid w:val="00206991"/>
    <w:rsid w:val="002075BD"/>
    <w:rsid w:val="00207B4E"/>
    <w:rsid w:val="002102DB"/>
    <w:rsid w:val="0021033B"/>
    <w:rsid w:val="00210E58"/>
    <w:rsid w:val="00211577"/>
    <w:rsid w:val="00211E5E"/>
    <w:rsid w:val="00212A6B"/>
    <w:rsid w:val="00213314"/>
    <w:rsid w:val="0021373B"/>
    <w:rsid w:val="00213B19"/>
    <w:rsid w:val="002140BD"/>
    <w:rsid w:val="002140E0"/>
    <w:rsid w:val="00214765"/>
    <w:rsid w:val="002148CE"/>
    <w:rsid w:val="0021551E"/>
    <w:rsid w:val="002160E8"/>
    <w:rsid w:val="00216CC5"/>
    <w:rsid w:val="0021727C"/>
    <w:rsid w:val="002173A0"/>
    <w:rsid w:val="00217713"/>
    <w:rsid w:val="002201AC"/>
    <w:rsid w:val="00220230"/>
    <w:rsid w:val="0022041E"/>
    <w:rsid w:val="002206EC"/>
    <w:rsid w:val="00220A4D"/>
    <w:rsid w:val="00220CF2"/>
    <w:rsid w:val="00221079"/>
    <w:rsid w:val="0022114F"/>
    <w:rsid w:val="00221AE5"/>
    <w:rsid w:val="00222B76"/>
    <w:rsid w:val="00222C34"/>
    <w:rsid w:val="002244D5"/>
    <w:rsid w:val="00224755"/>
    <w:rsid w:val="00225119"/>
    <w:rsid w:val="00225235"/>
    <w:rsid w:val="00225D0F"/>
    <w:rsid w:val="00226ADC"/>
    <w:rsid w:val="00226BD6"/>
    <w:rsid w:val="00226C9C"/>
    <w:rsid w:val="00226FC7"/>
    <w:rsid w:val="002274CA"/>
    <w:rsid w:val="0022759C"/>
    <w:rsid w:val="00227FEC"/>
    <w:rsid w:val="00230745"/>
    <w:rsid w:val="002308E8"/>
    <w:rsid w:val="00230D1D"/>
    <w:rsid w:val="00231D4D"/>
    <w:rsid w:val="00231ED8"/>
    <w:rsid w:val="002321CB"/>
    <w:rsid w:val="0023270C"/>
    <w:rsid w:val="00232DA4"/>
    <w:rsid w:val="00233A76"/>
    <w:rsid w:val="00233CEC"/>
    <w:rsid w:val="00233D86"/>
    <w:rsid w:val="00233EC3"/>
    <w:rsid w:val="00233EF7"/>
    <w:rsid w:val="00234114"/>
    <w:rsid w:val="0023412C"/>
    <w:rsid w:val="00234745"/>
    <w:rsid w:val="00234840"/>
    <w:rsid w:val="00235441"/>
    <w:rsid w:val="002358B3"/>
    <w:rsid w:val="002359CC"/>
    <w:rsid w:val="00235B5F"/>
    <w:rsid w:val="00235FC0"/>
    <w:rsid w:val="00236452"/>
    <w:rsid w:val="002365F2"/>
    <w:rsid w:val="00236B8F"/>
    <w:rsid w:val="00236BD5"/>
    <w:rsid w:val="0023768C"/>
    <w:rsid w:val="002378B9"/>
    <w:rsid w:val="00237A97"/>
    <w:rsid w:val="00237BA9"/>
    <w:rsid w:val="00237EDB"/>
    <w:rsid w:val="0024028F"/>
    <w:rsid w:val="002402AD"/>
    <w:rsid w:val="002404F7"/>
    <w:rsid w:val="002411D3"/>
    <w:rsid w:val="0024289A"/>
    <w:rsid w:val="00242E04"/>
    <w:rsid w:val="002431B5"/>
    <w:rsid w:val="00243553"/>
    <w:rsid w:val="002437DA"/>
    <w:rsid w:val="00243A60"/>
    <w:rsid w:val="00243F80"/>
    <w:rsid w:val="002441BD"/>
    <w:rsid w:val="00244DBB"/>
    <w:rsid w:val="0024524B"/>
    <w:rsid w:val="002452FC"/>
    <w:rsid w:val="00245E96"/>
    <w:rsid w:val="0024613D"/>
    <w:rsid w:val="0024718B"/>
    <w:rsid w:val="00247CFA"/>
    <w:rsid w:val="00247D40"/>
    <w:rsid w:val="002505EB"/>
    <w:rsid w:val="0025076A"/>
    <w:rsid w:val="00250E3F"/>
    <w:rsid w:val="0025111F"/>
    <w:rsid w:val="00251258"/>
    <w:rsid w:val="00252722"/>
    <w:rsid w:val="00253093"/>
    <w:rsid w:val="002537B5"/>
    <w:rsid w:val="00253B18"/>
    <w:rsid w:val="00253E4D"/>
    <w:rsid w:val="00253E57"/>
    <w:rsid w:val="00254080"/>
    <w:rsid w:val="0025457F"/>
    <w:rsid w:val="002547F5"/>
    <w:rsid w:val="002555AC"/>
    <w:rsid w:val="0025585C"/>
    <w:rsid w:val="00255A81"/>
    <w:rsid w:val="0025600D"/>
    <w:rsid w:val="0025634D"/>
    <w:rsid w:val="0025640C"/>
    <w:rsid w:val="0025640D"/>
    <w:rsid w:val="00256A67"/>
    <w:rsid w:val="00256A8A"/>
    <w:rsid w:val="00256FDD"/>
    <w:rsid w:val="002572EC"/>
    <w:rsid w:val="00257964"/>
    <w:rsid w:val="00260044"/>
    <w:rsid w:val="002600A2"/>
    <w:rsid w:val="0026054E"/>
    <w:rsid w:val="0026082E"/>
    <w:rsid w:val="002608C9"/>
    <w:rsid w:val="00261AFA"/>
    <w:rsid w:val="002620AA"/>
    <w:rsid w:val="002622C2"/>
    <w:rsid w:val="002625F9"/>
    <w:rsid w:val="00262936"/>
    <w:rsid w:val="00262971"/>
    <w:rsid w:val="00264859"/>
    <w:rsid w:val="00264CAD"/>
    <w:rsid w:val="00264F9E"/>
    <w:rsid w:val="00265555"/>
    <w:rsid w:val="00265A28"/>
    <w:rsid w:val="00265EBF"/>
    <w:rsid w:val="00266376"/>
    <w:rsid w:val="00266BFF"/>
    <w:rsid w:val="0026735C"/>
    <w:rsid w:val="0026754F"/>
    <w:rsid w:val="00267AB7"/>
    <w:rsid w:val="002706B7"/>
    <w:rsid w:val="0027153E"/>
    <w:rsid w:val="00271943"/>
    <w:rsid w:val="00271AF1"/>
    <w:rsid w:val="00272CFA"/>
    <w:rsid w:val="00273956"/>
    <w:rsid w:val="00274D7C"/>
    <w:rsid w:val="002752FC"/>
    <w:rsid w:val="002772CE"/>
    <w:rsid w:val="00277768"/>
    <w:rsid w:val="002803E4"/>
    <w:rsid w:val="002806B6"/>
    <w:rsid w:val="00280BD5"/>
    <w:rsid w:val="002810F4"/>
    <w:rsid w:val="002811DE"/>
    <w:rsid w:val="00281274"/>
    <w:rsid w:val="0028186E"/>
    <w:rsid w:val="00281DFD"/>
    <w:rsid w:val="002833F0"/>
    <w:rsid w:val="00283BAB"/>
    <w:rsid w:val="002846AB"/>
    <w:rsid w:val="00284FB1"/>
    <w:rsid w:val="002859AE"/>
    <w:rsid w:val="00285ADE"/>
    <w:rsid w:val="00285F49"/>
    <w:rsid w:val="002860D7"/>
    <w:rsid w:val="00286AF3"/>
    <w:rsid w:val="00286B90"/>
    <w:rsid w:val="00287C68"/>
    <w:rsid w:val="002904DE"/>
    <w:rsid w:val="0029176F"/>
    <w:rsid w:val="00291DC6"/>
    <w:rsid w:val="00291F3A"/>
    <w:rsid w:val="002928CD"/>
    <w:rsid w:val="00294324"/>
    <w:rsid w:val="0029452E"/>
    <w:rsid w:val="00294B01"/>
    <w:rsid w:val="00294E88"/>
    <w:rsid w:val="00294F67"/>
    <w:rsid w:val="00295B66"/>
    <w:rsid w:val="00295E1B"/>
    <w:rsid w:val="0029616A"/>
    <w:rsid w:val="002966E7"/>
    <w:rsid w:val="00296989"/>
    <w:rsid w:val="00296C1C"/>
    <w:rsid w:val="002974A8"/>
    <w:rsid w:val="002975DA"/>
    <w:rsid w:val="002977F7"/>
    <w:rsid w:val="00297C6C"/>
    <w:rsid w:val="00297DC8"/>
    <w:rsid w:val="00297EF2"/>
    <w:rsid w:val="002A0855"/>
    <w:rsid w:val="002A0862"/>
    <w:rsid w:val="002A0BD2"/>
    <w:rsid w:val="002A0C13"/>
    <w:rsid w:val="002A117F"/>
    <w:rsid w:val="002A1280"/>
    <w:rsid w:val="002A1804"/>
    <w:rsid w:val="002A1812"/>
    <w:rsid w:val="002A1859"/>
    <w:rsid w:val="002A1D0F"/>
    <w:rsid w:val="002A1D71"/>
    <w:rsid w:val="002A1DFF"/>
    <w:rsid w:val="002A1FBA"/>
    <w:rsid w:val="002A23E4"/>
    <w:rsid w:val="002A2931"/>
    <w:rsid w:val="002A2971"/>
    <w:rsid w:val="002A2A3A"/>
    <w:rsid w:val="002A2E85"/>
    <w:rsid w:val="002A32CB"/>
    <w:rsid w:val="002A3441"/>
    <w:rsid w:val="002A3889"/>
    <w:rsid w:val="002A3BB1"/>
    <w:rsid w:val="002A45E4"/>
    <w:rsid w:val="002A4700"/>
    <w:rsid w:val="002A5181"/>
    <w:rsid w:val="002A56B1"/>
    <w:rsid w:val="002A5A50"/>
    <w:rsid w:val="002A6A3D"/>
    <w:rsid w:val="002A6E8F"/>
    <w:rsid w:val="002A6FB4"/>
    <w:rsid w:val="002A708F"/>
    <w:rsid w:val="002A7152"/>
    <w:rsid w:val="002A7285"/>
    <w:rsid w:val="002A72E8"/>
    <w:rsid w:val="002A7ADE"/>
    <w:rsid w:val="002A7B98"/>
    <w:rsid w:val="002B0220"/>
    <w:rsid w:val="002B0E83"/>
    <w:rsid w:val="002B13C1"/>
    <w:rsid w:val="002B14FF"/>
    <w:rsid w:val="002B168F"/>
    <w:rsid w:val="002B172A"/>
    <w:rsid w:val="002B3AD0"/>
    <w:rsid w:val="002B3F13"/>
    <w:rsid w:val="002B5650"/>
    <w:rsid w:val="002B759E"/>
    <w:rsid w:val="002B7D87"/>
    <w:rsid w:val="002C0731"/>
    <w:rsid w:val="002C0A08"/>
    <w:rsid w:val="002C1257"/>
    <w:rsid w:val="002C1B4B"/>
    <w:rsid w:val="002C32D2"/>
    <w:rsid w:val="002C3322"/>
    <w:rsid w:val="002C3456"/>
    <w:rsid w:val="002C4C64"/>
    <w:rsid w:val="002C54D3"/>
    <w:rsid w:val="002C5B97"/>
    <w:rsid w:val="002C5DCB"/>
    <w:rsid w:val="002C5FB8"/>
    <w:rsid w:val="002C692D"/>
    <w:rsid w:val="002C6EC0"/>
    <w:rsid w:val="002C75E7"/>
    <w:rsid w:val="002D0A54"/>
    <w:rsid w:val="002D0AE7"/>
    <w:rsid w:val="002D0DB7"/>
    <w:rsid w:val="002D258F"/>
    <w:rsid w:val="002D34E9"/>
    <w:rsid w:val="002D36D3"/>
    <w:rsid w:val="002D3953"/>
    <w:rsid w:val="002D3F8C"/>
    <w:rsid w:val="002D4166"/>
    <w:rsid w:val="002D4534"/>
    <w:rsid w:val="002D46E4"/>
    <w:rsid w:val="002D480E"/>
    <w:rsid w:val="002D4842"/>
    <w:rsid w:val="002D4A88"/>
    <w:rsid w:val="002D576C"/>
    <w:rsid w:val="002D5A54"/>
    <w:rsid w:val="002D5B65"/>
    <w:rsid w:val="002D5CB9"/>
    <w:rsid w:val="002D6DCC"/>
    <w:rsid w:val="002D7C7B"/>
    <w:rsid w:val="002E0B1B"/>
    <w:rsid w:val="002E0C4C"/>
    <w:rsid w:val="002E12CF"/>
    <w:rsid w:val="002E1662"/>
    <w:rsid w:val="002E1BD6"/>
    <w:rsid w:val="002E1D4A"/>
    <w:rsid w:val="002E1E54"/>
    <w:rsid w:val="002E1ECC"/>
    <w:rsid w:val="002E2352"/>
    <w:rsid w:val="002E257A"/>
    <w:rsid w:val="002E4DFD"/>
    <w:rsid w:val="002E590B"/>
    <w:rsid w:val="002E6BD4"/>
    <w:rsid w:val="002E7428"/>
    <w:rsid w:val="002E7BA5"/>
    <w:rsid w:val="002E7BEB"/>
    <w:rsid w:val="002E7F58"/>
    <w:rsid w:val="002F0D1E"/>
    <w:rsid w:val="002F1321"/>
    <w:rsid w:val="002F1BD4"/>
    <w:rsid w:val="002F21F8"/>
    <w:rsid w:val="002F2B0C"/>
    <w:rsid w:val="002F2E52"/>
    <w:rsid w:val="002F3090"/>
    <w:rsid w:val="002F3198"/>
    <w:rsid w:val="002F3266"/>
    <w:rsid w:val="002F37D2"/>
    <w:rsid w:val="002F3BF9"/>
    <w:rsid w:val="002F3D2C"/>
    <w:rsid w:val="002F4154"/>
    <w:rsid w:val="002F4D94"/>
    <w:rsid w:val="002F52F3"/>
    <w:rsid w:val="002F58C9"/>
    <w:rsid w:val="002F6888"/>
    <w:rsid w:val="002F7030"/>
    <w:rsid w:val="002F70CD"/>
    <w:rsid w:val="002F73C8"/>
    <w:rsid w:val="002F77A8"/>
    <w:rsid w:val="002F7F06"/>
    <w:rsid w:val="00300A0A"/>
    <w:rsid w:val="003013D2"/>
    <w:rsid w:val="0030187D"/>
    <w:rsid w:val="00303470"/>
    <w:rsid w:val="003038B8"/>
    <w:rsid w:val="003039B4"/>
    <w:rsid w:val="00303B94"/>
    <w:rsid w:val="00304861"/>
    <w:rsid w:val="00304AC2"/>
    <w:rsid w:val="00304CC7"/>
    <w:rsid w:val="00304E82"/>
    <w:rsid w:val="0030505C"/>
    <w:rsid w:val="0030567B"/>
    <w:rsid w:val="003059B1"/>
    <w:rsid w:val="00305DA4"/>
    <w:rsid w:val="00306033"/>
    <w:rsid w:val="00306065"/>
    <w:rsid w:val="00307002"/>
    <w:rsid w:val="00307088"/>
    <w:rsid w:val="0030715F"/>
    <w:rsid w:val="00307D2B"/>
    <w:rsid w:val="00307E47"/>
    <w:rsid w:val="00310070"/>
    <w:rsid w:val="00310442"/>
    <w:rsid w:val="00310AD1"/>
    <w:rsid w:val="00310E03"/>
    <w:rsid w:val="00311039"/>
    <w:rsid w:val="00311AFB"/>
    <w:rsid w:val="00312F8A"/>
    <w:rsid w:val="00313023"/>
    <w:rsid w:val="00313032"/>
    <w:rsid w:val="00314D29"/>
    <w:rsid w:val="00315113"/>
    <w:rsid w:val="00315163"/>
    <w:rsid w:val="00316652"/>
    <w:rsid w:val="00316808"/>
    <w:rsid w:val="00316B50"/>
    <w:rsid w:val="00316EA4"/>
    <w:rsid w:val="00316F99"/>
    <w:rsid w:val="003175CE"/>
    <w:rsid w:val="0031780B"/>
    <w:rsid w:val="00320435"/>
    <w:rsid w:val="003205EA"/>
    <w:rsid w:val="0032070D"/>
    <w:rsid w:val="003208EC"/>
    <w:rsid w:val="003209F1"/>
    <w:rsid w:val="00320EBD"/>
    <w:rsid w:val="0032171E"/>
    <w:rsid w:val="00321763"/>
    <w:rsid w:val="00321988"/>
    <w:rsid w:val="00321A56"/>
    <w:rsid w:val="00321C58"/>
    <w:rsid w:val="00321E2C"/>
    <w:rsid w:val="00321F85"/>
    <w:rsid w:val="0032229E"/>
    <w:rsid w:val="00322829"/>
    <w:rsid w:val="0032320B"/>
    <w:rsid w:val="0032350A"/>
    <w:rsid w:val="00323863"/>
    <w:rsid w:val="00323BC4"/>
    <w:rsid w:val="00323F0E"/>
    <w:rsid w:val="00323F2D"/>
    <w:rsid w:val="00324934"/>
    <w:rsid w:val="0032498A"/>
    <w:rsid w:val="00324AEE"/>
    <w:rsid w:val="0032542E"/>
    <w:rsid w:val="00325BAC"/>
    <w:rsid w:val="00325D50"/>
    <w:rsid w:val="00326316"/>
    <w:rsid w:val="003267CE"/>
    <w:rsid w:val="00326C05"/>
    <w:rsid w:val="00327392"/>
    <w:rsid w:val="00327932"/>
    <w:rsid w:val="00330121"/>
    <w:rsid w:val="0033080F"/>
    <w:rsid w:val="003312F7"/>
    <w:rsid w:val="00331358"/>
    <w:rsid w:val="00331413"/>
    <w:rsid w:val="00331A05"/>
    <w:rsid w:val="00331CA8"/>
    <w:rsid w:val="00332192"/>
    <w:rsid w:val="0033303A"/>
    <w:rsid w:val="003330D6"/>
    <w:rsid w:val="0033352D"/>
    <w:rsid w:val="00333ACB"/>
    <w:rsid w:val="0033425F"/>
    <w:rsid w:val="00334437"/>
    <w:rsid w:val="00334E91"/>
    <w:rsid w:val="00334F3E"/>
    <w:rsid w:val="00335E3A"/>
    <w:rsid w:val="00336927"/>
    <w:rsid w:val="00336CF6"/>
    <w:rsid w:val="00341089"/>
    <w:rsid w:val="00341141"/>
    <w:rsid w:val="003411DF"/>
    <w:rsid w:val="003419F6"/>
    <w:rsid w:val="00342099"/>
    <w:rsid w:val="003420EB"/>
    <w:rsid w:val="00343C19"/>
    <w:rsid w:val="00345309"/>
    <w:rsid w:val="00345B97"/>
    <w:rsid w:val="0034665B"/>
    <w:rsid w:val="003468F7"/>
    <w:rsid w:val="003473DB"/>
    <w:rsid w:val="00347488"/>
    <w:rsid w:val="00350016"/>
    <w:rsid w:val="00350050"/>
    <w:rsid w:val="0035032C"/>
    <w:rsid w:val="00350670"/>
    <w:rsid w:val="0035098D"/>
    <w:rsid w:val="00350A22"/>
    <w:rsid w:val="00351DBD"/>
    <w:rsid w:val="00351F3B"/>
    <w:rsid w:val="00351FDC"/>
    <w:rsid w:val="0035285E"/>
    <w:rsid w:val="0035321C"/>
    <w:rsid w:val="00353315"/>
    <w:rsid w:val="003537C6"/>
    <w:rsid w:val="00353DD4"/>
    <w:rsid w:val="00355162"/>
    <w:rsid w:val="00355504"/>
    <w:rsid w:val="00355526"/>
    <w:rsid w:val="00355E11"/>
    <w:rsid w:val="00356486"/>
    <w:rsid w:val="00356595"/>
    <w:rsid w:val="00356851"/>
    <w:rsid w:val="00356EB4"/>
    <w:rsid w:val="0035730D"/>
    <w:rsid w:val="003574CE"/>
    <w:rsid w:val="00357658"/>
    <w:rsid w:val="00360730"/>
    <w:rsid w:val="00360EBF"/>
    <w:rsid w:val="00360F2C"/>
    <w:rsid w:val="003612CA"/>
    <w:rsid w:val="00361499"/>
    <w:rsid w:val="00362093"/>
    <w:rsid w:val="00362584"/>
    <w:rsid w:val="00362A5F"/>
    <w:rsid w:val="00362B65"/>
    <w:rsid w:val="00362ED3"/>
    <w:rsid w:val="003631EA"/>
    <w:rsid w:val="003638E6"/>
    <w:rsid w:val="00364589"/>
    <w:rsid w:val="00365376"/>
    <w:rsid w:val="00365C20"/>
    <w:rsid w:val="00366340"/>
    <w:rsid w:val="003663C2"/>
    <w:rsid w:val="00366FDA"/>
    <w:rsid w:val="00367363"/>
    <w:rsid w:val="0036770C"/>
    <w:rsid w:val="0037004E"/>
    <w:rsid w:val="00370F26"/>
    <w:rsid w:val="00372043"/>
    <w:rsid w:val="0037229D"/>
    <w:rsid w:val="003723A7"/>
    <w:rsid w:val="00372434"/>
    <w:rsid w:val="003724EB"/>
    <w:rsid w:val="003724FF"/>
    <w:rsid w:val="00372B4B"/>
    <w:rsid w:val="00372C22"/>
    <w:rsid w:val="00372F3C"/>
    <w:rsid w:val="0037327B"/>
    <w:rsid w:val="00373F89"/>
    <w:rsid w:val="003747CD"/>
    <w:rsid w:val="00374898"/>
    <w:rsid w:val="00374DCC"/>
    <w:rsid w:val="00375505"/>
    <w:rsid w:val="00375A0D"/>
    <w:rsid w:val="00376568"/>
    <w:rsid w:val="00376940"/>
    <w:rsid w:val="00376A89"/>
    <w:rsid w:val="00377605"/>
    <w:rsid w:val="00377A29"/>
    <w:rsid w:val="003804DC"/>
    <w:rsid w:val="003805B4"/>
    <w:rsid w:val="00380FA1"/>
    <w:rsid w:val="0038124D"/>
    <w:rsid w:val="00381569"/>
    <w:rsid w:val="00381B8E"/>
    <w:rsid w:val="00381E12"/>
    <w:rsid w:val="00381F64"/>
    <w:rsid w:val="0038253E"/>
    <w:rsid w:val="00382814"/>
    <w:rsid w:val="00382B34"/>
    <w:rsid w:val="0038369E"/>
    <w:rsid w:val="00383B12"/>
    <w:rsid w:val="00383B6D"/>
    <w:rsid w:val="00383BDA"/>
    <w:rsid w:val="0038547E"/>
    <w:rsid w:val="00385909"/>
    <w:rsid w:val="00385D31"/>
    <w:rsid w:val="00385EB8"/>
    <w:rsid w:val="003862E7"/>
    <w:rsid w:val="003867CD"/>
    <w:rsid w:val="00386B29"/>
    <w:rsid w:val="0038786C"/>
    <w:rsid w:val="00387AC0"/>
    <w:rsid w:val="00387D2E"/>
    <w:rsid w:val="00387DA2"/>
    <w:rsid w:val="003909F4"/>
    <w:rsid w:val="00390B57"/>
    <w:rsid w:val="0039187F"/>
    <w:rsid w:val="00391E14"/>
    <w:rsid w:val="00391F3A"/>
    <w:rsid w:val="00392322"/>
    <w:rsid w:val="00392388"/>
    <w:rsid w:val="0039259C"/>
    <w:rsid w:val="003926E0"/>
    <w:rsid w:val="00392728"/>
    <w:rsid w:val="00392861"/>
    <w:rsid w:val="00392905"/>
    <w:rsid w:val="00392C20"/>
    <w:rsid w:val="00392C59"/>
    <w:rsid w:val="00392D13"/>
    <w:rsid w:val="003932C2"/>
    <w:rsid w:val="0039337D"/>
    <w:rsid w:val="00393383"/>
    <w:rsid w:val="003947BA"/>
    <w:rsid w:val="00394DC5"/>
    <w:rsid w:val="00394F5D"/>
    <w:rsid w:val="00395868"/>
    <w:rsid w:val="003958A7"/>
    <w:rsid w:val="00395B5C"/>
    <w:rsid w:val="003962C5"/>
    <w:rsid w:val="0039658B"/>
    <w:rsid w:val="0039678E"/>
    <w:rsid w:val="00397365"/>
    <w:rsid w:val="003973F1"/>
    <w:rsid w:val="00397906"/>
    <w:rsid w:val="00397A8A"/>
    <w:rsid w:val="00397FE4"/>
    <w:rsid w:val="003A0625"/>
    <w:rsid w:val="003A0847"/>
    <w:rsid w:val="003A0915"/>
    <w:rsid w:val="003A1698"/>
    <w:rsid w:val="003A2882"/>
    <w:rsid w:val="003A2D4D"/>
    <w:rsid w:val="003A3102"/>
    <w:rsid w:val="003A3C5C"/>
    <w:rsid w:val="003A4031"/>
    <w:rsid w:val="003A478C"/>
    <w:rsid w:val="003A4CB2"/>
    <w:rsid w:val="003A5BB3"/>
    <w:rsid w:val="003A5E85"/>
    <w:rsid w:val="003A606F"/>
    <w:rsid w:val="003A614C"/>
    <w:rsid w:val="003A67A4"/>
    <w:rsid w:val="003A70EF"/>
    <w:rsid w:val="003A718C"/>
    <w:rsid w:val="003A73E2"/>
    <w:rsid w:val="003B013E"/>
    <w:rsid w:val="003B0370"/>
    <w:rsid w:val="003B041A"/>
    <w:rsid w:val="003B0F96"/>
    <w:rsid w:val="003B1127"/>
    <w:rsid w:val="003B1B7B"/>
    <w:rsid w:val="003B210E"/>
    <w:rsid w:val="003B216F"/>
    <w:rsid w:val="003B295E"/>
    <w:rsid w:val="003B3087"/>
    <w:rsid w:val="003B33FB"/>
    <w:rsid w:val="003B3767"/>
    <w:rsid w:val="003B574E"/>
    <w:rsid w:val="003B66E5"/>
    <w:rsid w:val="003B6AD1"/>
    <w:rsid w:val="003B6D75"/>
    <w:rsid w:val="003B70F5"/>
    <w:rsid w:val="003B78C8"/>
    <w:rsid w:val="003B7D3E"/>
    <w:rsid w:val="003B7DD6"/>
    <w:rsid w:val="003B7F41"/>
    <w:rsid w:val="003C032A"/>
    <w:rsid w:val="003C03B7"/>
    <w:rsid w:val="003C04EC"/>
    <w:rsid w:val="003C05E8"/>
    <w:rsid w:val="003C0B77"/>
    <w:rsid w:val="003C17BB"/>
    <w:rsid w:val="003C1B4A"/>
    <w:rsid w:val="003C1FC7"/>
    <w:rsid w:val="003C21E2"/>
    <w:rsid w:val="003C2D1A"/>
    <w:rsid w:val="003C2E9B"/>
    <w:rsid w:val="003C338B"/>
    <w:rsid w:val="003C367C"/>
    <w:rsid w:val="003C3C2C"/>
    <w:rsid w:val="003C3D16"/>
    <w:rsid w:val="003C3E73"/>
    <w:rsid w:val="003C4319"/>
    <w:rsid w:val="003C4A78"/>
    <w:rsid w:val="003C523E"/>
    <w:rsid w:val="003C54C6"/>
    <w:rsid w:val="003C5B67"/>
    <w:rsid w:val="003C6672"/>
    <w:rsid w:val="003C6951"/>
    <w:rsid w:val="003C6BB0"/>
    <w:rsid w:val="003C6CD0"/>
    <w:rsid w:val="003C767B"/>
    <w:rsid w:val="003C7812"/>
    <w:rsid w:val="003D08FA"/>
    <w:rsid w:val="003D2789"/>
    <w:rsid w:val="003D2DF0"/>
    <w:rsid w:val="003D3760"/>
    <w:rsid w:val="003D38AB"/>
    <w:rsid w:val="003D39DD"/>
    <w:rsid w:val="003D3D0B"/>
    <w:rsid w:val="003D3E39"/>
    <w:rsid w:val="003D3F19"/>
    <w:rsid w:val="003D4B77"/>
    <w:rsid w:val="003D4E42"/>
    <w:rsid w:val="003D534D"/>
    <w:rsid w:val="003D5BE2"/>
    <w:rsid w:val="003D5FFC"/>
    <w:rsid w:val="003D61B3"/>
    <w:rsid w:val="003D6A99"/>
    <w:rsid w:val="003D72DB"/>
    <w:rsid w:val="003D7909"/>
    <w:rsid w:val="003D7A6B"/>
    <w:rsid w:val="003D7BDB"/>
    <w:rsid w:val="003E0ABB"/>
    <w:rsid w:val="003E0DC9"/>
    <w:rsid w:val="003E1E3D"/>
    <w:rsid w:val="003E209A"/>
    <w:rsid w:val="003E228E"/>
    <w:rsid w:val="003E26E6"/>
    <w:rsid w:val="003E2A05"/>
    <w:rsid w:val="003E2CC9"/>
    <w:rsid w:val="003E34EE"/>
    <w:rsid w:val="003E3568"/>
    <w:rsid w:val="003E3E52"/>
    <w:rsid w:val="003E40A9"/>
    <w:rsid w:val="003E40FA"/>
    <w:rsid w:val="003E416F"/>
    <w:rsid w:val="003E4A3B"/>
    <w:rsid w:val="003E4C8F"/>
    <w:rsid w:val="003E55BA"/>
    <w:rsid w:val="003E5D09"/>
    <w:rsid w:val="003E5F88"/>
    <w:rsid w:val="003E67C0"/>
    <w:rsid w:val="003E6AC4"/>
    <w:rsid w:val="003E6FD1"/>
    <w:rsid w:val="003E768E"/>
    <w:rsid w:val="003F050B"/>
    <w:rsid w:val="003F117E"/>
    <w:rsid w:val="003F1244"/>
    <w:rsid w:val="003F1BA0"/>
    <w:rsid w:val="003F1C16"/>
    <w:rsid w:val="003F2E3E"/>
    <w:rsid w:val="003F34C6"/>
    <w:rsid w:val="003F38D4"/>
    <w:rsid w:val="003F399D"/>
    <w:rsid w:val="003F3D4A"/>
    <w:rsid w:val="003F42DE"/>
    <w:rsid w:val="003F435A"/>
    <w:rsid w:val="003F44F5"/>
    <w:rsid w:val="003F4FBE"/>
    <w:rsid w:val="003F5952"/>
    <w:rsid w:val="003F62CE"/>
    <w:rsid w:val="003F63A8"/>
    <w:rsid w:val="003F6758"/>
    <w:rsid w:val="003F6983"/>
    <w:rsid w:val="003F69C6"/>
    <w:rsid w:val="003F7209"/>
    <w:rsid w:val="003F73BD"/>
    <w:rsid w:val="003F749A"/>
    <w:rsid w:val="003F76AA"/>
    <w:rsid w:val="0040009A"/>
    <w:rsid w:val="00400753"/>
    <w:rsid w:val="00400A0C"/>
    <w:rsid w:val="00400B27"/>
    <w:rsid w:val="00400DDB"/>
    <w:rsid w:val="00401407"/>
    <w:rsid w:val="00401655"/>
    <w:rsid w:val="0040167A"/>
    <w:rsid w:val="00402530"/>
    <w:rsid w:val="00403D01"/>
    <w:rsid w:val="0040443E"/>
    <w:rsid w:val="0040447C"/>
    <w:rsid w:val="004044D5"/>
    <w:rsid w:val="004049B7"/>
    <w:rsid w:val="00404BC2"/>
    <w:rsid w:val="00404BE4"/>
    <w:rsid w:val="00404FAD"/>
    <w:rsid w:val="004050F5"/>
    <w:rsid w:val="0040516A"/>
    <w:rsid w:val="0040543E"/>
    <w:rsid w:val="00405AC6"/>
    <w:rsid w:val="00405C2E"/>
    <w:rsid w:val="00406219"/>
    <w:rsid w:val="0040626D"/>
    <w:rsid w:val="00406334"/>
    <w:rsid w:val="004068B2"/>
    <w:rsid w:val="00406AB0"/>
    <w:rsid w:val="00406BC6"/>
    <w:rsid w:val="00406D4C"/>
    <w:rsid w:val="00407648"/>
    <w:rsid w:val="00407746"/>
    <w:rsid w:val="0040786B"/>
    <w:rsid w:val="00407BBB"/>
    <w:rsid w:val="00407C88"/>
    <w:rsid w:val="0041027C"/>
    <w:rsid w:val="00410329"/>
    <w:rsid w:val="00410DC2"/>
    <w:rsid w:val="00411681"/>
    <w:rsid w:val="004125FA"/>
    <w:rsid w:val="0041289D"/>
    <w:rsid w:val="00412B3D"/>
    <w:rsid w:val="00412E07"/>
    <w:rsid w:val="00412FFD"/>
    <w:rsid w:val="004140CA"/>
    <w:rsid w:val="004143C6"/>
    <w:rsid w:val="0041455C"/>
    <w:rsid w:val="0041475D"/>
    <w:rsid w:val="00414BF9"/>
    <w:rsid w:val="00415389"/>
    <w:rsid w:val="00415EA7"/>
    <w:rsid w:val="00417529"/>
    <w:rsid w:val="00417986"/>
    <w:rsid w:val="004202BD"/>
    <w:rsid w:val="00420825"/>
    <w:rsid w:val="00421588"/>
    <w:rsid w:val="00421643"/>
    <w:rsid w:val="00421B7A"/>
    <w:rsid w:val="00421D5B"/>
    <w:rsid w:val="004227DB"/>
    <w:rsid w:val="004236B6"/>
    <w:rsid w:val="00424734"/>
    <w:rsid w:val="00424B28"/>
    <w:rsid w:val="00424B95"/>
    <w:rsid w:val="00424C36"/>
    <w:rsid w:val="00424C59"/>
    <w:rsid w:val="00424C83"/>
    <w:rsid w:val="00424D60"/>
    <w:rsid w:val="00424F95"/>
    <w:rsid w:val="00425388"/>
    <w:rsid w:val="004255B5"/>
    <w:rsid w:val="004259DC"/>
    <w:rsid w:val="004267F8"/>
    <w:rsid w:val="00426E9B"/>
    <w:rsid w:val="00426EA3"/>
    <w:rsid w:val="0042733D"/>
    <w:rsid w:val="00427551"/>
    <w:rsid w:val="00427980"/>
    <w:rsid w:val="004307C8"/>
    <w:rsid w:val="00430B2F"/>
    <w:rsid w:val="00431BB4"/>
    <w:rsid w:val="00432860"/>
    <w:rsid w:val="00432BD3"/>
    <w:rsid w:val="00432CCA"/>
    <w:rsid w:val="004330CB"/>
    <w:rsid w:val="00433832"/>
    <w:rsid w:val="004342A3"/>
    <w:rsid w:val="004343FC"/>
    <w:rsid w:val="00434626"/>
    <w:rsid w:val="00434DF0"/>
    <w:rsid w:val="00434EA1"/>
    <w:rsid w:val="00435192"/>
    <w:rsid w:val="00435B25"/>
    <w:rsid w:val="0043623C"/>
    <w:rsid w:val="0043678B"/>
    <w:rsid w:val="00436EC6"/>
    <w:rsid w:val="0043737C"/>
    <w:rsid w:val="00437CF3"/>
    <w:rsid w:val="004401C3"/>
    <w:rsid w:val="00440639"/>
    <w:rsid w:val="004408CA"/>
    <w:rsid w:val="00441332"/>
    <w:rsid w:val="0044197C"/>
    <w:rsid w:val="00442553"/>
    <w:rsid w:val="00442882"/>
    <w:rsid w:val="00442C40"/>
    <w:rsid w:val="004430CC"/>
    <w:rsid w:val="00443465"/>
    <w:rsid w:val="00443C38"/>
    <w:rsid w:val="00444AE2"/>
    <w:rsid w:val="00444B9E"/>
    <w:rsid w:val="00444BAC"/>
    <w:rsid w:val="00444DD8"/>
    <w:rsid w:val="00444F7D"/>
    <w:rsid w:val="00445143"/>
    <w:rsid w:val="004453F1"/>
    <w:rsid w:val="00445D38"/>
    <w:rsid w:val="00446135"/>
    <w:rsid w:val="0044760E"/>
    <w:rsid w:val="00447700"/>
    <w:rsid w:val="004479A7"/>
    <w:rsid w:val="00447A32"/>
    <w:rsid w:val="0045096C"/>
    <w:rsid w:val="00450B1B"/>
    <w:rsid w:val="004517A8"/>
    <w:rsid w:val="00451D29"/>
    <w:rsid w:val="00452432"/>
    <w:rsid w:val="0045284A"/>
    <w:rsid w:val="00452A01"/>
    <w:rsid w:val="00452D9C"/>
    <w:rsid w:val="00452EA5"/>
    <w:rsid w:val="004536F2"/>
    <w:rsid w:val="00454365"/>
    <w:rsid w:val="00454843"/>
    <w:rsid w:val="00454D13"/>
    <w:rsid w:val="00455005"/>
    <w:rsid w:val="00455115"/>
    <w:rsid w:val="0045522B"/>
    <w:rsid w:val="00455452"/>
    <w:rsid w:val="0045574D"/>
    <w:rsid w:val="00455E24"/>
    <w:rsid w:val="0045670D"/>
    <w:rsid w:val="00456E16"/>
    <w:rsid w:val="00456EF6"/>
    <w:rsid w:val="004571C9"/>
    <w:rsid w:val="004572D1"/>
    <w:rsid w:val="004606DF"/>
    <w:rsid w:val="00460790"/>
    <w:rsid w:val="0046087E"/>
    <w:rsid w:val="00460BAB"/>
    <w:rsid w:val="00460FC3"/>
    <w:rsid w:val="004612CF"/>
    <w:rsid w:val="00461432"/>
    <w:rsid w:val="00461DB2"/>
    <w:rsid w:val="00461F97"/>
    <w:rsid w:val="00462C2F"/>
    <w:rsid w:val="00462D60"/>
    <w:rsid w:val="004633F0"/>
    <w:rsid w:val="00463F60"/>
    <w:rsid w:val="00465117"/>
    <w:rsid w:val="00465E46"/>
    <w:rsid w:val="00466CE0"/>
    <w:rsid w:val="00466E43"/>
    <w:rsid w:val="004673C0"/>
    <w:rsid w:val="00467DF7"/>
    <w:rsid w:val="00467E7E"/>
    <w:rsid w:val="0047056A"/>
    <w:rsid w:val="00470DFB"/>
    <w:rsid w:val="00471010"/>
    <w:rsid w:val="004726B9"/>
    <w:rsid w:val="00472791"/>
    <w:rsid w:val="00472AE8"/>
    <w:rsid w:val="00472B49"/>
    <w:rsid w:val="00472ED8"/>
    <w:rsid w:val="0047427F"/>
    <w:rsid w:val="004743ED"/>
    <w:rsid w:val="00474F2B"/>
    <w:rsid w:val="00475010"/>
    <w:rsid w:val="004751CF"/>
    <w:rsid w:val="00475302"/>
    <w:rsid w:val="00475814"/>
    <w:rsid w:val="004771CF"/>
    <w:rsid w:val="004807AB"/>
    <w:rsid w:val="004807E5"/>
    <w:rsid w:val="00480B5B"/>
    <w:rsid w:val="00480B8C"/>
    <w:rsid w:val="00480D58"/>
    <w:rsid w:val="0048179F"/>
    <w:rsid w:val="00481AC0"/>
    <w:rsid w:val="00482066"/>
    <w:rsid w:val="004820E4"/>
    <w:rsid w:val="0048250B"/>
    <w:rsid w:val="004826BE"/>
    <w:rsid w:val="00483347"/>
    <w:rsid w:val="00483AAD"/>
    <w:rsid w:val="00483AB3"/>
    <w:rsid w:val="00484379"/>
    <w:rsid w:val="00484531"/>
    <w:rsid w:val="004852E7"/>
    <w:rsid w:val="004852EB"/>
    <w:rsid w:val="004857BD"/>
    <w:rsid w:val="00485D66"/>
    <w:rsid w:val="004866BD"/>
    <w:rsid w:val="00486787"/>
    <w:rsid w:val="004868C1"/>
    <w:rsid w:val="00486CC3"/>
    <w:rsid w:val="004873A5"/>
    <w:rsid w:val="00487498"/>
    <w:rsid w:val="00487620"/>
    <w:rsid w:val="0048787E"/>
    <w:rsid w:val="00487DCB"/>
    <w:rsid w:val="0049018A"/>
    <w:rsid w:val="00490E9C"/>
    <w:rsid w:val="00491413"/>
    <w:rsid w:val="00491CED"/>
    <w:rsid w:val="00491E58"/>
    <w:rsid w:val="0049232E"/>
    <w:rsid w:val="00492793"/>
    <w:rsid w:val="00492A3C"/>
    <w:rsid w:val="0049497E"/>
    <w:rsid w:val="0049532C"/>
    <w:rsid w:val="0049540F"/>
    <w:rsid w:val="004965DA"/>
    <w:rsid w:val="004968F4"/>
    <w:rsid w:val="00496C57"/>
    <w:rsid w:val="004A06B8"/>
    <w:rsid w:val="004A0E16"/>
    <w:rsid w:val="004A139B"/>
    <w:rsid w:val="004A1615"/>
    <w:rsid w:val="004A166B"/>
    <w:rsid w:val="004A1794"/>
    <w:rsid w:val="004A2121"/>
    <w:rsid w:val="004A21AB"/>
    <w:rsid w:val="004A2C4D"/>
    <w:rsid w:val="004A30ED"/>
    <w:rsid w:val="004A371B"/>
    <w:rsid w:val="004A375F"/>
    <w:rsid w:val="004A3B65"/>
    <w:rsid w:val="004A4CB7"/>
    <w:rsid w:val="004A5034"/>
    <w:rsid w:val="004A5246"/>
    <w:rsid w:val="004A574D"/>
    <w:rsid w:val="004A5D8F"/>
    <w:rsid w:val="004A5E30"/>
    <w:rsid w:val="004A607C"/>
    <w:rsid w:val="004A6700"/>
    <w:rsid w:val="004A68A6"/>
    <w:rsid w:val="004A6C33"/>
    <w:rsid w:val="004A700F"/>
    <w:rsid w:val="004A7015"/>
    <w:rsid w:val="004A7A00"/>
    <w:rsid w:val="004A7A2E"/>
    <w:rsid w:val="004B0B62"/>
    <w:rsid w:val="004B0BE6"/>
    <w:rsid w:val="004B10D4"/>
    <w:rsid w:val="004B16AD"/>
    <w:rsid w:val="004B1AD5"/>
    <w:rsid w:val="004B1BA7"/>
    <w:rsid w:val="004B1DD3"/>
    <w:rsid w:val="004B21DB"/>
    <w:rsid w:val="004B2402"/>
    <w:rsid w:val="004B26E3"/>
    <w:rsid w:val="004B2848"/>
    <w:rsid w:val="004B2F68"/>
    <w:rsid w:val="004B3863"/>
    <w:rsid w:val="004B38FE"/>
    <w:rsid w:val="004B3CC9"/>
    <w:rsid w:val="004B3D27"/>
    <w:rsid w:val="004B45F0"/>
    <w:rsid w:val="004B4650"/>
    <w:rsid w:val="004B5802"/>
    <w:rsid w:val="004B5BEF"/>
    <w:rsid w:val="004B6304"/>
    <w:rsid w:val="004B6397"/>
    <w:rsid w:val="004B6D26"/>
    <w:rsid w:val="004B6DE3"/>
    <w:rsid w:val="004B790B"/>
    <w:rsid w:val="004B7FDB"/>
    <w:rsid w:val="004C00BF"/>
    <w:rsid w:val="004C0652"/>
    <w:rsid w:val="004C084F"/>
    <w:rsid w:val="004C1128"/>
    <w:rsid w:val="004C154E"/>
    <w:rsid w:val="004C1898"/>
    <w:rsid w:val="004C1D94"/>
    <w:rsid w:val="004C21BF"/>
    <w:rsid w:val="004C2C85"/>
    <w:rsid w:val="004C341C"/>
    <w:rsid w:val="004C34FD"/>
    <w:rsid w:val="004C36D9"/>
    <w:rsid w:val="004C40FC"/>
    <w:rsid w:val="004C4F21"/>
    <w:rsid w:val="004C5023"/>
    <w:rsid w:val="004C51A3"/>
    <w:rsid w:val="004C5385"/>
    <w:rsid w:val="004C5B9E"/>
    <w:rsid w:val="004C5F2A"/>
    <w:rsid w:val="004C6056"/>
    <w:rsid w:val="004C62E4"/>
    <w:rsid w:val="004C6445"/>
    <w:rsid w:val="004C6682"/>
    <w:rsid w:val="004C6CCB"/>
    <w:rsid w:val="004C6ECE"/>
    <w:rsid w:val="004C7A74"/>
    <w:rsid w:val="004C7C07"/>
    <w:rsid w:val="004C7D7A"/>
    <w:rsid w:val="004D0017"/>
    <w:rsid w:val="004D06CE"/>
    <w:rsid w:val="004D0AFF"/>
    <w:rsid w:val="004D0CB9"/>
    <w:rsid w:val="004D1FDA"/>
    <w:rsid w:val="004D2896"/>
    <w:rsid w:val="004D2EE7"/>
    <w:rsid w:val="004D310F"/>
    <w:rsid w:val="004D3502"/>
    <w:rsid w:val="004D3A7C"/>
    <w:rsid w:val="004D4606"/>
    <w:rsid w:val="004D460F"/>
    <w:rsid w:val="004D503E"/>
    <w:rsid w:val="004D5135"/>
    <w:rsid w:val="004D539E"/>
    <w:rsid w:val="004D549B"/>
    <w:rsid w:val="004D577F"/>
    <w:rsid w:val="004D65A3"/>
    <w:rsid w:val="004D6659"/>
    <w:rsid w:val="004D7AC2"/>
    <w:rsid w:val="004D7E72"/>
    <w:rsid w:val="004E01FD"/>
    <w:rsid w:val="004E0949"/>
    <w:rsid w:val="004E0AB1"/>
    <w:rsid w:val="004E23AD"/>
    <w:rsid w:val="004E255B"/>
    <w:rsid w:val="004E2584"/>
    <w:rsid w:val="004E2A6F"/>
    <w:rsid w:val="004E2B9F"/>
    <w:rsid w:val="004E3526"/>
    <w:rsid w:val="004E373D"/>
    <w:rsid w:val="004E41B1"/>
    <w:rsid w:val="004E4465"/>
    <w:rsid w:val="004E47F5"/>
    <w:rsid w:val="004E481C"/>
    <w:rsid w:val="004E594E"/>
    <w:rsid w:val="004E5DE8"/>
    <w:rsid w:val="004E6AA6"/>
    <w:rsid w:val="004E74E5"/>
    <w:rsid w:val="004E75ED"/>
    <w:rsid w:val="004E7ED6"/>
    <w:rsid w:val="004F0CF5"/>
    <w:rsid w:val="004F1FE6"/>
    <w:rsid w:val="004F2197"/>
    <w:rsid w:val="004F23AC"/>
    <w:rsid w:val="004F284A"/>
    <w:rsid w:val="004F3050"/>
    <w:rsid w:val="004F3258"/>
    <w:rsid w:val="004F3784"/>
    <w:rsid w:val="004F3E5E"/>
    <w:rsid w:val="004F44B7"/>
    <w:rsid w:val="004F456A"/>
    <w:rsid w:val="004F517C"/>
    <w:rsid w:val="004F5508"/>
    <w:rsid w:val="004F6824"/>
    <w:rsid w:val="004F6D15"/>
    <w:rsid w:val="004F74B9"/>
    <w:rsid w:val="004F7715"/>
    <w:rsid w:val="004F7BB5"/>
    <w:rsid w:val="004F7BDA"/>
    <w:rsid w:val="004F7D64"/>
    <w:rsid w:val="00500479"/>
    <w:rsid w:val="00500537"/>
    <w:rsid w:val="0050069C"/>
    <w:rsid w:val="00501030"/>
    <w:rsid w:val="00501443"/>
    <w:rsid w:val="005021CE"/>
    <w:rsid w:val="005021DA"/>
    <w:rsid w:val="005027E5"/>
    <w:rsid w:val="00502E1F"/>
    <w:rsid w:val="005038F8"/>
    <w:rsid w:val="00503FD4"/>
    <w:rsid w:val="0050491D"/>
    <w:rsid w:val="00505179"/>
    <w:rsid w:val="00505195"/>
    <w:rsid w:val="0050537F"/>
    <w:rsid w:val="005056E0"/>
    <w:rsid w:val="00506096"/>
    <w:rsid w:val="00506BEA"/>
    <w:rsid w:val="005077FB"/>
    <w:rsid w:val="00510669"/>
    <w:rsid w:val="00510968"/>
    <w:rsid w:val="00510B22"/>
    <w:rsid w:val="00511C0F"/>
    <w:rsid w:val="00512356"/>
    <w:rsid w:val="00512BBC"/>
    <w:rsid w:val="0051389F"/>
    <w:rsid w:val="00513A75"/>
    <w:rsid w:val="005143BB"/>
    <w:rsid w:val="0051474B"/>
    <w:rsid w:val="005151C2"/>
    <w:rsid w:val="00515ECC"/>
    <w:rsid w:val="0051645A"/>
    <w:rsid w:val="00516BA3"/>
    <w:rsid w:val="00516DEF"/>
    <w:rsid w:val="00516FDD"/>
    <w:rsid w:val="00517EB1"/>
    <w:rsid w:val="0052029A"/>
    <w:rsid w:val="00520CF5"/>
    <w:rsid w:val="00520F02"/>
    <w:rsid w:val="005211DB"/>
    <w:rsid w:val="0052164C"/>
    <w:rsid w:val="005218EC"/>
    <w:rsid w:val="005219B7"/>
    <w:rsid w:val="00521A2D"/>
    <w:rsid w:val="00521BEE"/>
    <w:rsid w:val="00522391"/>
    <w:rsid w:val="005239BB"/>
    <w:rsid w:val="00523EA6"/>
    <w:rsid w:val="0052423A"/>
    <w:rsid w:val="00524E6F"/>
    <w:rsid w:val="00524FDF"/>
    <w:rsid w:val="0052527F"/>
    <w:rsid w:val="00525528"/>
    <w:rsid w:val="005259FE"/>
    <w:rsid w:val="00525C77"/>
    <w:rsid w:val="005261F7"/>
    <w:rsid w:val="00526363"/>
    <w:rsid w:val="00526663"/>
    <w:rsid w:val="00526928"/>
    <w:rsid w:val="005269B5"/>
    <w:rsid w:val="00526BAB"/>
    <w:rsid w:val="00526E18"/>
    <w:rsid w:val="00526F49"/>
    <w:rsid w:val="00527CDA"/>
    <w:rsid w:val="00527FB4"/>
    <w:rsid w:val="0053062E"/>
    <w:rsid w:val="0053070B"/>
    <w:rsid w:val="00532150"/>
    <w:rsid w:val="0053287D"/>
    <w:rsid w:val="00532A33"/>
    <w:rsid w:val="00532E07"/>
    <w:rsid w:val="00533690"/>
    <w:rsid w:val="00533B4E"/>
    <w:rsid w:val="00533BD3"/>
    <w:rsid w:val="00533DCE"/>
    <w:rsid w:val="00533FB9"/>
    <w:rsid w:val="005347B4"/>
    <w:rsid w:val="00534B99"/>
    <w:rsid w:val="00534FE4"/>
    <w:rsid w:val="005353C2"/>
    <w:rsid w:val="00536190"/>
    <w:rsid w:val="005378FC"/>
    <w:rsid w:val="00537D36"/>
    <w:rsid w:val="00537DF7"/>
    <w:rsid w:val="005404E0"/>
    <w:rsid w:val="005408DA"/>
    <w:rsid w:val="00540D75"/>
    <w:rsid w:val="0054108E"/>
    <w:rsid w:val="005411BA"/>
    <w:rsid w:val="005412F4"/>
    <w:rsid w:val="00541776"/>
    <w:rsid w:val="00541AD5"/>
    <w:rsid w:val="00541D11"/>
    <w:rsid w:val="005425E4"/>
    <w:rsid w:val="0054269F"/>
    <w:rsid w:val="00542FC7"/>
    <w:rsid w:val="005430B4"/>
    <w:rsid w:val="0054335D"/>
    <w:rsid w:val="00544050"/>
    <w:rsid w:val="005454A8"/>
    <w:rsid w:val="005457B4"/>
    <w:rsid w:val="005465F0"/>
    <w:rsid w:val="005476A5"/>
    <w:rsid w:val="00547800"/>
    <w:rsid w:val="00547B43"/>
    <w:rsid w:val="00550296"/>
    <w:rsid w:val="005504ED"/>
    <w:rsid w:val="005506A6"/>
    <w:rsid w:val="0055165B"/>
    <w:rsid w:val="00551937"/>
    <w:rsid w:val="00552CDA"/>
    <w:rsid w:val="0055322D"/>
    <w:rsid w:val="0055326A"/>
    <w:rsid w:val="00553349"/>
    <w:rsid w:val="005536CD"/>
    <w:rsid w:val="005539BA"/>
    <w:rsid w:val="0055408A"/>
    <w:rsid w:val="00556120"/>
    <w:rsid w:val="00556A07"/>
    <w:rsid w:val="00556EE2"/>
    <w:rsid w:val="005577D8"/>
    <w:rsid w:val="00557F4C"/>
    <w:rsid w:val="00560246"/>
    <w:rsid w:val="005604DF"/>
    <w:rsid w:val="00560628"/>
    <w:rsid w:val="00560763"/>
    <w:rsid w:val="00560E51"/>
    <w:rsid w:val="00561750"/>
    <w:rsid w:val="00561A50"/>
    <w:rsid w:val="00561DC4"/>
    <w:rsid w:val="00562E8E"/>
    <w:rsid w:val="00563713"/>
    <w:rsid w:val="005640CF"/>
    <w:rsid w:val="00564564"/>
    <w:rsid w:val="0056479C"/>
    <w:rsid w:val="00564813"/>
    <w:rsid w:val="00564C83"/>
    <w:rsid w:val="00564DAA"/>
    <w:rsid w:val="00564F64"/>
    <w:rsid w:val="0056535B"/>
    <w:rsid w:val="00565394"/>
    <w:rsid w:val="00565A4D"/>
    <w:rsid w:val="005666A3"/>
    <w:rsid w:val="00566A5D"/>
    <w:rsid w:val="00566D60"/>
    <w:rsid w:val="00567059"/>
    <w:rsid w:val="00570605"/>
    <w:rsid w:val="00570BD4"/>
    <w:rsid w:val="00570EA3"/>
    <w:rsid w:val="0057148D"/>
    <w:rsid w:val="005718D2"/>
    <w:rsid w:val="00571A03"/>
    <w:rsid w:val="00572158"/>
    <w:rsid w:val="00572A45"/>
    <w:rsid w:val="00572A5E"/>
    <w:rsid w:val="00572FD8"/>
    <w:rsid w:val="00573344"/>
    <w:rsid w:val="00573CFF"/>
    <w:rsid w:val="00573EB0"/>
    <w:rsid w:val="0057435B"/>
    <w:rsid w:val="00574512"/>
    <w:rsid w:val="0057452D"/>
    <w:rsid w:val="00574D53"/>
    <w:rsid w:val="00575050"/>
    <w:rsid w:val="005754EA"/>
    <w:rsid w:val="0057648F"/>
    <w:rsid w:val="00576DF6"/>
    <w:rsid w:val="00577358"/>
    <w:rsid w:val="00577609"/>
    <w:rsid w:val="0057786E"/>
    <w:rsid w:val="0057799B"/>
    <w:rsid w:val="00580568"/>
    <w:rsid w:val="005807C9"/>
    <w:rsid w:val="00580DE3"/>
    <w:rsid w:val="0058124C"/>
    <w:rsid w:val="00581380"/>
    <w:rsid w:val="005819CA"/>
    <w:rsid w:val="00581AF3"/>
    <w:rsid w:val="0058206C"/>
    <w:rsid w:val="00582A22"/>
    <w:rsid w:val="00583354"/>
    <w:rsid w:val="00583E99"/>
    <w:rsid w:val="00584976"/>
    <w:rsid w:val="00585656"/>
    <w:rsid w:val="0058599F"/>
    <w:rsid w:val="005859E6"/>
    <w:rsid w:val="00586583"/>
    <w:rsid w:val="00586910"/>
    <w:rsid w:val="0058697E"/>
    <w:rsid w:val="00587659"/>
    <w:rsid w:val="00587B5E"/>
    <w:rsid w:val="00587C94"/>
    <w:rsid w:val="00590105"/>
    <w:rsid w:val="0059017D"/>
    <w:rsid w:val="00590201"/>
    <w:rsid w:val="0059060E"/>
    <w:rsid w:val="00590F56"/>
    <w:rsid w:val="005917CB"/>
    <w:rsid w:val="005933DD"/>
    <w:rsid w:val="005935FF"/>
    <w:rsid w:val="005939DD"/>
    <w:rsid w:val="00593E75"/>
    <w:rsid w:val="00594DE2"/>
    <w:rsid w:val="00595062"/>
    <w:rsid w:val="005952CD"/>
    <w:rsid w:val="00595845"/>
    <w:rsid w:val="005965A5"/>
    <w:rsid w:val="00597423"/>
    <w:rsid w:val="005974F7"/>
    <w:rsid w:val="005978D7"/>
    <w:rsid w:val="00597C0A"/>
    <w:rsid w:val="00597ED9"/>
    <w:rsid w:val="005A00BF"/>
    <w:rsid w:val="005A03CF"/>
    <w:rsid w:val="005A05ED"/>
    <w:rsid w:val="005A14FE"/>
    <w:rsid w:val="005A16E3"/>
    <w:rsid w:val="005A1763"/>
    <w:rsid w:val="005A1953"/>
    <w:rsid w:val="005A216C"/>
    <w:rsid w:val="005A2942"/>
    <w:rsid w:val="005A2EA9"/>
    <w:rsid w:val="005A2F01"/>
    <w:rsid w:val="005A32EA"/>
    <w:rsid w:val="005A3495"/>
    <w:rsid w:val="005A390C"/>
    <w:rsid w:val="005A45A8"/>
    <w:rsid w:val="005A4FD2"/>
    <w:rsid w:val="005A56EA"/>
    <w:rsid w:val="005A56F2"/>
    <w:rsid w:val="005A575D"/>
    <w:rsid w:val="005A58D0"/>
    <w:rsid w:val="005A5B3F"/>
    <w:rsid w:val="005A5BD9"/>
    <w:rsid w:val="005A5C53"/>
    <w:rsid w:val="005A5CED"/>
    <w:rsid w:val="005A6686"/>
    <w:rsid w:val="005A6A50"/>
    <w:rsid w:val="005A6D28"/>
    <w:rsid w:val="005A7307"/>
    <w:rsid w:val="005A7462"/>
    <w:rsid w:val="005A7641"/>
    <w:rsid w:val="005A7D90"/>
    <w:rsid w:val="005B04AA"/>
    <w:rsid w:val="005B18DB"/>
    <w:rsid w:val="005B1985"/>
    <w:rsid w:val="005B20D7"/>
    <w:rsid w:val="005B2686"/>
    <w:rsid w:val="005B29C0"/>
    <w:rsid w:val="005B2BF0"/>
    <w:rsid w:val="005B2FB4"/>
    <w:rsid w:val="005B386D"/>
    <w:rsid w:val="005B3D7C"/>
    <w:rsid w:val="005B3E8C"/>
    <w:rsid w:val="005B4664"/>
    <w:rsid w:val="005B48C2"/>
    <w:rsid w:val="005B49D8"/>
    <w:rsid w:val="005B4A66"/>
    <w:rsid w:val="005B4F21"/>
    <w:rsid w:val="005B526F"/>
    <w:rsid w:val="005B5E51"/>
    <w:rsid w:val="005B698A"/>
    <w:rsid w:val="005B6A01"/>
    <w:rsid w:val="005B78B5"/>
    <w:rsid w:val="005B7F02"/>
    <w:rsid w:val="005B7F97"/>
    <w:rsid w:val="005C0D28"/>
    <w:rsid w:val="005C1451"/>
    <w:rsid w:val="005C14E1"/>
    <w:rsid w:val="005C14E6"/>
    <w:rsid w:val="005C15E7"/>
    <w:rsid w:val="005C1974"/>
    <w:rsid w:val="005C2163"/>
    <w:rsid w:val="005C2F96"/>
    <w:rsid w:val="005C3C0F"/>
    <w:rsid w:val="005C3CA7"/>
    <w:rsid w:val="005C3EA5"/>
    <w:rsid w:val="005C3EB3"/>
    <w:rsid w:val="005C3F40"/>
    <w:rsid w:val="005C431E"/>
    <w:rsid w:val="005C5023"/>
    <w:rsid w:val="005C535D"/>
    <w:rsid w:val="005C63DE"/>
    <w:rsid w:val="005C6D3B"/>
    <w:rsid w:val="005C71C2"/>
    <w:rsid w:val="005C741D"/>
    <w:rsid w:val="005D01E5"/>
    <w:rsid w:val="005D097B"/>
    <w:rsid w:val="005D0A91"/>
    <w:rsid w:val="005D1075"/>
    <w:rsid w:val="005D1C8A"/>
    <w:rsid w:val="005D22BE"/>
    <w:rsid w:val="005D246E"/>
    <w:rsid w:val="005D25A6"/>
    <w:rsid w:val="005D294B"/>
    <w:rsid w:val="005D2AF3"/>
    <w:rsid w:val="005D3773"/>
    <w:rsid w:val="005D46BE"/>
    <w:rsid w:val="005D471C"/>
    <w:rsid w:val="005D48CE"/>
    <w:rsid w:val="005D4BD1"/>
    <w:rsid w:val="005D5330"/>
    <w:rsid w:val="005D55FD"/>
    <w:rsid w:val="005D5795"/>
    <w:rsid w:val="005D5A49"/>
    <w:rsid w:val="005D5A6F"/>
    <w:rsid w:val="005D5E53"/>
    <w:rsid w:val="005D6345"/>
    <w:rsid w:val="005D637B"/>
    <w:rsid w:val="005D64ED"/>
    <w:rsid w:val="005D6725"/>
    <w:rsid w:val="005D68EA"/>
    <w:rsid w:val="005D6AE1"/>
    <w:rsid w:val="005D6F4B"/>
    <w:rsid w:val="005D7382"/>
    <w:rsid w:val="005D7A84"/>
    <w:rsid w:val="005D7D0C"/>
    <w:rsid w:val="005E0007"/>
    <w:rsid w:val="005E066D"/>
    <w:rsid w:val="005E09C7"/>
    <w:rsid w:val="005E1024"/>
    <w:rsid w:val="005E143C"/>
    <w:rsid w:val="005E19D8"/>
    <w:rsid w:val="005E1D93"/>
    <w:rsid w:val="005E1EA2"/>
    <w:rsid w:val="005E373F"/>
    <w:rsid w:val="005E38B8"/>
    <w:rsid w:val="005E3EC3"/>
    <w:rsid w:val="005E4A52"/>
    <w:rsid w:val="005E4AFC"/>
    <w:rsid w:val="005E4E9E"/>
    <w:rsid w:val="005E5CA1"/>
    <w:rsid w:val="005E5D5A"/>
    <w:rsid w:val="005E5FA6"/>
    <w:rsid w:val="005E6315"/>
    <w:rsid w:val="005E644E"/>
    <w:rsid w:val="005E6C63"/>
    <w:rsid w:val="005E6DB4"/>
    <w:rsid w:val="005E72D9"/>
    <w:rsid w:val="005F0301"/>
    <w:rsid w:val="005F0C10"/>
    <w:rsid w:val="005F123C"/>
    <w:rsid w:val="005F1808"/>
    <w:rsid w:val="005F24B5"/>
    <w:rsid w:val="005F3BA9"/>
    <w:rsid w:val="005F3F8F"/>
    <w:rsid w:val="005F4807"/>
    <w:rsid w:val="005F492E"/>
    <w:rsid w:val="005F50AD"/>
    <w:rsid w:val="005F5A2D"/>
    <w:rsid w:val="005F5E57"/>
    <w:rsid w:val="005F6281"/>
    <w:rsid w:val="005F63FF"/>
    <w:rsid w:val="005F6882"/>
    <w:rsid w:val="005F76EA"/>
    <w:rsid w:val="005F7C91"/>
    <w:rsid w:val="005F7DAF"/>
    <w:rsid w:val="00600742"/>
    <w:rsid w:val="0060085B"/>
    <w:rsid w:val="00600DB7"/>
    <w:rsid w:val="0060154B"/>
    <w:rsid w:val="006017CD"/>
    <w:rsid w:val="00601AC2"/>
    <w:rsid w:val="00602794"/>
    <w:rsid w:val="00602CEB"/>
    <w:rsid w:val="0060398A"/>
    <w:rsid w:val="00603A60"/>
    <w:rsid w:val="00603A71"/>
    <w:rsid w:val="00603E4F"/>
    <w:rsid w:val="00604341"/>
    <w:rsid w:val="00604503"/>
    <w:rsid w:val="00604C45"/>
    <w:rsid w:val="00605027"/>
    <w:rsid w:val="006050B6"/>
    <w:rsid w:val="0060557E"/>
    <w:rsid w:val="00605665"/>
    <w:rsid w:val="00606084"/>
    <w:rsid w:val="006060BF"/>
    <w:rsid w:val="00606362"/>
    <w:rsid w:val="00606422"/>
    <w:rsid w:val="006067AD"/>
    <w:rsid w:val="00607554"/>
    <w:rsid w:val="006077DC"/>
    <w:rsid w:val="00607DF2"/>
    <w:rsid w:val="0061094F"/>
    <w:rsid w:val="00610E06"/>
    <w:rsid w:val="0061196B"/>
    <w:rsid w:val="00611A5E"/>
    <w:rsid w:val="00611A6A"/>
    <w:rsid w:val="00611BF8"/>
    <w:rsid w:val="00611FD2"/>
    <w:rsid w:val="0061285D"/>
    <w:rsid w:val="00612A7B"/>
    <w:rsid w:val="00612BB8"/>
    <w:rsid w:val="0061315D"/>
    <w:rsid w:val="006132B8"/>
    <w:rsid w:val="0061354B"/>
    <w:rsid w:val="00613630"/>
    <w:rsid w:val="00613A66"/>
    <w:rsid w:val="00614176"/>
    <w:rsid w:val="006143E7"/>
    <w:rsid w:val="00614A74"/>
    <w:rsid w:val="00615C61"/>
    <w:rsid w:val="00615FE4"/>
    <w:rsid w:val="006168BD"/>
    <w:rsid w:val="00616E6D"/>
    <w:rsid w:val="0061788A"/>
    <w:rsid w:val="0062060A"/>
    <w:rsid w:val="0062073F"/>
    <w:rsid w:val="00621D34"/>
    <w:rsid w:val="006228DD"/>
    <w:rsid w:val="00622BA0"/>
    <w:rsid w:val="0062324A"/>
    <w:rsid w:val="00623780"/>
    <w:rsid w:val="0062406D"/>
    <w:rsid w:val="006251FD"/>
    <w:rsid w:val="0062520B"/>
    <w:rsid w:val="0062539E"/>
    <w:rsid w:val="0062584D"/>
    <w:rsid w:val="0062598B"/>
    <w:rsid w:val="00625F85"/>
    <w:rsid w:val="006260E1"/>
    <w:rsid w:val="00626258"/>
    <w:rsid w:val="00626743"/>
    <w:rsid w:val="0062718E"/>
    <w:rsid w:val="00627DC4"/>
    <w:rsid w:val="006309BF"/>
    <w:rsid w:val="006311F9"/>
    <w:rsid w:val="006314AF"/>
    <w:rsid w:val="006314D2"/>
    <w:rsid w:val="00633613"/>
    <w:rsid w:val="00633925"/>
    <w:rsid w:val="00633C7B"/>
    <w:rsid w:val="00633F88"/>
    <w:rsid w:val="00633FDB"/>
    <w:rsid w:val="00634DCF"/>
    <w:rsid w:val="00635A2E"/>
    <w:rsid w:val="00635D13"/>
    <w:rsid w:val="006361C2"/>
    <w:rsid w:val="006365FF"/>
    <w:rsid w:val="00636C1D"/>
    <w:rsid w:val="0063780A"/>
    <w:rsid w:val="0064024F"/>
    <w:rsid w:val="006403A7"/>
    <w:rsid w:val="006404A6"/>
    <w:rsid w:val="00640D22"/>
    <w:rsid w:val="00641345"/>
    <w:rsid w:val="00641CCC"/>
    <w:rsid w:val="006432C1"/>
    <w:rsid w:val="0064364B"/>
    <w:rsid w:val="00643D61"/>
    <w:rsid w:val="00644D0F"/>
    <w:rsid w:val="00644DB4"/>
    <w:rsid w:val="006451BD"/>
    <w:rsid w:val="0064542E"/>
    <w:rsid w:val="00645A13"/>
    <w:rsid w:val="00645C09"/>
    <w:rsid w:val="006460E1"/>
    <w:rsid w:val="00646859"/>
    <w:rsid w:val="006477B0"/>
    <w:rsid w:val="00647C2D"/>
    <w:rsid w:val="00647F59"/>
    <w:rsid w:val="00650329"/>
    <w:rsid w:val="00650F5B"/>
    <w:rsid w:val="0065182A"/>
    <w:rsid w:val="006525ED"/>
    <w:rsid w:val="0065306F"/>
    <w:rsid w:val="00654000"/>
    <w:rsid w:val="00654568"/>
    <w:rsid w:val="0065520E"/>
    <w:rsid w:val="0065530A"/>
    <w:rsid w:val="0065707C"/>
    <w:rsid w:val="00657730"/>
    <w:rsid w:val="0065779F"/>
    <w:rsid w:val="00657CFB"/>
    <w:rsid w:val="00660453"/>
    <w:rsid w:val="00660905"/>
    <w:rsid w:val="00660B0D"/>
    <w:rsid w:val="00660B91"/>
    <w:rsid w:val="00660C45"/>
    <w:rsid w:val="006621F3"/>
    <w:rsid w:val="0066365B"/>
    <w:rsid w:val="006637C7"/>
    <w:rsid w:val="006637D3"/>
    <w:rsid w:val="006637D6"/>
    <w:rsid w:val="00663A54"/>
    <w:rsid w:val="00663B04"/>
    <w:rsid w:val="00664319"/>
    <w:rsid w:val="0066436A"/>
    <w:rsid w:val="00664436"/>
    <w:rsid w:val="00664643"/>
    <w:rsid w:val="00664D7B"/>
    <w:rsid w:val="00664DAE"/>
    <w:rsid w:val="00664DCA"/>
    <w:rsid w:val="0066511C"/>
    <w:rsid w:val="006656A8"/>
    <w:rsid w:val="00665DE7"/>
    <w:rsid w:val="00665F9B"/>
    <w:rsid w:val="00666654"/>
    <w:rsid w:val="0066690C"/>
    <w:rsid w:val="00666E20"/>
    <w:rsid w:val="00667356"/>
    <w:rsid w:val="00667A66"/>
    <w:rsid w:val="006709AC"/>
    <w:rsid w:val="006713BA"/>
    <w:rsid w:val="006717F3"/>
    <w:rsid w:val="00672116"/>
    <w:rsid w:val="00672852"/>
    <w:rsid w:val="006742EC"/>
    <w:rsid w:val="0067614E"/>
    <w:rsid w:val="0067637A"/>
    <w:rsid w:val="006764D1"/>
    <w:rsid w:val="00676725"/>
    <w:rsid w:val="00676939"/>
    <w:rsid w:val="00676D48"/>
    <w:rsid w:val="00677A46"/>
    <w:rsid w:val="0068039E"/>
    <w:rsid w:val="0068050C"/>
    <w:rsid w:val="00680662"/>
    <w:rsid w:val="00680EBE"/>
    <w:rsid w:val="00681C00"/>
    <w:rsid w:val="006828D6"/>
    <w:rsid w:val="00682AD8"/>
    <w:rsid w:val="00682ED3"/>
    <w:rsid w:val="0068318F"/>
    <w:rsid w:val="00683441"/>
    <w:rsid w:val="00684247"/>
    <w:rsid w:val="006845CA"/>
    <w:rsid w:val="0068537E"/>
    <w:rsid w:val="00685550"/>
    <w:rsid w:val="006863D0"/>
    <w:rsid w:val="00686949"/>
    <w:rsid w:val="006871E3"/>
    <w:rsid w:val="0068720C"/>
    <w:rsid w:val="006879E4"/>
    <w:rsid w:val="00687EB5"/>
    <w:rsid w:val="00687ECF"/>
    <w:rsid w:val="006900C0"/>
    <w:rsid w:val="0069083C"/>
    <w:rsid w:val="00690FAF"/>
    <w:rsid w:val="00691CDD"/>
    <w:rsid w:val="00691D10"/>
    <w:rsid w:val="00692720"/>
    <w:rsid w:val="0069298C"/>
    <w:rsid w:val="00694471"/>
    <w:rsid w:val="00694661"/>
    <w:rsid w:val="00695737"/>
    <w:rsid w:val="00695AA1"/>
    <w:rsid w:val="00696366"/>
    <w:rsid w:val="006965A8"/>
    <w:rsid w:val="00696A8B"/>
    <w:rsid w:val="00696F17"/>
    <w:rsid w:val="00697ED6"/>
    <w:rsid w:val="006A00B3"/>
    <w:rsid w:val="006A096E"/>
    <w:rsid w:val="006A0995"/>
    <w:rsid w:val="006A0B65"/>
    <w:rsid w:val="006A0BE6"/>
    <w:rsid w:val="006A0FD4"/>
    <w:rsid w:val="006A15C9"/>
    <w:rsid w:val="006A1C94"/>
    <w:rsid w:val="006A1F35"/>
    <w:rsid w:val="006A26B6"/>
    <w:rsid w:val="006A2E71"/>
    <w:rsid w:val="006A2F09"/>
    <w:rsid w:val="006A3096"/>
    <w:rsid w:val="006A30C5"/>
    <w:rsid w:val="006A32A9"/>
    <w:rsid w:val="006A3351"/>
    <w:rsid w:val="006A5661"/>
    <w:rsid w:val="006A5734"/>
    <w:rsid w:val="006A5A6A"/>
    <w:rsid w:val="006A5EA8"/>
    <w:rsid w:val="006A6947"/>
    <w:rsid w:val="006A6A1E"/>
    <w:rsid w:val="006A6A96"/>
    <w:rsid w:val="006A6C9F"/>
    <w:rsid w:val="006A6DA4"/>
    <w:rsid w:val="006A6FC2"/>
    <w:rsid w:val="006A7143"/>
    <w:rsid w:val="006A7548"/>
    <w:rsid w:val="006A7937"/>
    <w:rsid w:val="006A7E7C"/>
    <w:rsid w:val="006B024F"/>
    <w:rsid w:val="006B1013"/>
    <w:rsid w:val="006B1D82"/>
    <w:rsid w:val="006B1E73"/>
    <w:rsid w:val="006B26B4"/>
    <w:rsid w:val="006B2E5F"/>
    <w:rsid w:val="006B3777"/>
    <w:rsid w:val="006B3B06"/>
    <w:rsid w:val="006B502C"/>
    <w:rsid w:val="006B5303"/>
    <w:rsid w:val="006B55ED"/>
    <w:rsid w:val="006B5C16"/>
    <w:rsid w:val="006B5CAA"/>
    <w:rsid w:val="006B733B"/>
    <w:rsid w:val="006B798B"/>
    <w:rsid w:val="006B7CA8"/>
    <w:rsid w:val="006C057A"/>
    <w:rsid w:val="006C0663"/>
    <w:rsid w:val="006C17D0"/>
    <w:rsid w:val="006C1B19"/>
    <w:rsid w:val="006C2BF4"/>
    <w:rsid w:val="006C3495"/>
    <w:rsid w:val="006C3627"/>
    <w:rsid w:val="006C37D9"/>
    <w:rsid w:val="006C38C4"/>
    <w:rsid w:val="006C3E8E"/>
    <w:rsid w:val="006C3EED"/>
    <w:rsid w:val="006C405B"/>
    <w:rsid w:val="006C42F7"/>
    <w:rsid w:val="006C455B"/>
    <w:rsid w:val="006C48F8"/>
    <w:rsid w:val="006C4A7C"/>
    <w:rsid w:val="006C4B4E"/>
    <w:rsid w:val="006C4BC7"/>
    <w:rsid w:val="006C4C1E"/>
    <w:rsid w:val="006C4CAA"/>
    <w:rsid w:val="006C4D4B"/>
    <w:rsid w:val="006C5287"/>
    <w:rsid w:val="006C59CB"/>
    <w:rsid w:val="006C5B36"/>
    <w:rsid w:val="006C5D0D"/>
    <w:rsid w:val="006C60CB"/>
    <w:rsid w:val="006C7940"/>
    <w:rsid w:val="006C7B3E"/>
    <w:rsid w:val="006D02DC"/>
    <w:rsid w:val="006D0F27"/>
    <w:rsid w:val="006D1739"/>
    <w:rsid w:val="006D1807"/>
    <w:rsid w:val="006D189B"/>
    <w:rsid w:val="006D1CD2"/>
    <w:rsid w:val="006D2714"/>
    <w:rsid w:val="006D3091"/>
    <w:rsid w:val="006D43A5"/>
    <w:rsid w:val="006D4862"/>
    <w:rsid w:val="006D4A32"/>
    <w:rsid w:val="006D4CC5"/>
    <w:rsid w:val="006D4D73"/>
    <w:rsid w:val="006D5ADC"/>
    <w:rsid w:val="006D6200"/>
    <w:rsid w:val="006D62E3"/>
    <w:rsid w:val="006D6326"/>
    <w:rsid w:val="006D64A6"/>
    <w:rsid w:val="006D6636"/>
    <w:rsid w:val="006D6D42"/>
    <w:rsid w:val="006D78DC"/>
    <w:rsid w:val="006D7B57"/>
    <w:rsid w:val="006D7B5A"/>
    <w:rsid w:val="006E04CF"/>
    <w:rsid w:val="006E06E9"/>
    <w:rsid w:val="006E0803"/>
    <w:rsid w:val="006E0CD4"/>
    <w:rsid w:val="006E0EE2"/>
    <w:rsid w:val="006E1562"/>
    <w:rsid w:val="006E1C77"/>
    <w:rsid w:val="006E22E6"/>
    <w:rsid w:val="006E24D6"/>
    <w:rsid w:val="006E271D"/>
    <w:rsid w:val="006E2742"/>
    <w:rsid w:val="006E35BB"/>
    <w:rsid w:val="006E3AD9"/>
    <w:rsid w:val="006E3F84"/>
    <w:rsid w:val="006E536C"/>
    <w:rsid w:val="006E56CD"/>
    <w:rsid w:val="006E5CEF"/>
    <w:rsid w:val="006E6174"/>
    <w:rsid w:val="006E695F"/>
    <w:rsid w:val="006E6AC1"/>
    <w:rsid w:val="006E6F9D"/>
    <w:rsid w:val="006E7451"/>
    <w:rsid w:val="006E78D5"/>
    <w:rsid w:val="006E7AC1"/>
    <w:rsid w:val="006F009D"/>
    <w:rsid w:val="006F0222"/>
    <w:rsid w:val="006F0255"/>
    <w:rsid w:val="006F0303"/>
    <w:rsid w:val="006F03A3"/>
    <w:rsid w:val="006F0A1B"/>
    <w:rsid w:val="006F0F72"/>
    <w:rsid w:val="006F1067"/>
    <w:rsid w:val="006F120E"/>
    <w:rsid w:val="006F12E7"/>
    <w:rsid w:val="006F1667"/>
    <w:rsid w:val="006F1824"/>
    <w:rsid w:val="006F186F"/>
    <w:rsid w:val="006F32F0"/>
    <w:rsid w:val="006F353B"/>
    <w:rsid w:val="006F3F1B"/>
    <w:rsid w:val="006F47DB"/>
    <w:rsid w:val="006F4996"/>
    <w:rsid w:val="006F51F8"/>
    <w:rsid w:val="006F57A6"/>
    <w:rsid w:val="006F5F32"/>
    <w:rsid w:val="006F731D"/>
    <w:rsid w:val="00700435"/>
    <w:rsid w:val="0070048B"/>
    <w:rsid w:val="00700655"/>
    <w:rsid w:val="007006FB"/>
    <w:rsid w:val="00700F02"/>
    <w:rsid w:val="00701179"/>
    <w:rsid w:val="00701855"/>
    <w:rsid w:val="00701B10"/>
    <w:rsid w:val="00701E32"/>
    <w:rsid w:val="0070223B"/>
    <w:rsid w:val="007024E4"/>
    <w:rsid w:val="007032E8"/>
    <w:rsid w:val="0070345D"/>
    <w:rsid w:val="00703FB9"/>
    <w:rsid w:val="00704435"/>
    <w:rsid w:val="007048FD"/>
    <w:rsid w:val="007049E7"/>
    <w:rsid w:val="00704AE6"/>
    <w:rsid w:val="00704C12"/>
    <w:rsid w:val="00704F16"/>
    <w:rsid w:val="00704F26"/>
    <w:rsid w:val="0070502E"/>
    <w:rsid w:val="00705B78"/>
    <w:rsid w:val="00705CE7"/>
    <w:rsid w:val="00705E8B"/>
    <w:rsid w:val="00705EB3"/>
    <w:rsid w:val="0070630A"/>
    <w:rsid w:val="00706B71"/>
    <w:rsid w:val="00707538"/>
    <w:rsid w:val="00710141"/>
    <w:rsid w:val="007103BD"/>
    <w:rsid w:val="0071094A"/>
    <w:rsid w:val="00710B9D"/>
    <w:rsid w:val="007110F9"/>
    <w:rsid w:val="00711E5F"/>
    <w:rsid w:val="0071201A"/>
    <w:rsid w:val="007123B1"/>
    <w:rsid w:val="007132B9"/>
    <w:rsid w:val="007146A5"/>
    <w:rsid w:val="00714842"/>
    <w:rsid w:val="007148F3"/>
    <w:rsid w:val="0071492C"/>
    <w:rsid w:val="00714933"/>
    <w:rsid w:val="00715041"/>
    <w:rsid w:val="00715351"/>
    <w:rsid w:val="007159F2"/>
    <w:rsid w:val="00715C65"/>
    <w:rsid w:val="0071608D"/>
    <w:rsid w:val="00716537"/>
    <w:rsid w:val="007168DA"/>
    <w:rsid w:val="00716AE5"/>
    <w:rsid w:val="00716FD4"/>
    <w:rsid w:val="0071739C"/>
    <w:rsid w:val="007177F7"/>
    <w:rsid w:val="00717EB1"/>
    <w:rsid w:val="007203DE"/>
    <w:rsid w:val="00720B79"/>
    <w:rsid w:val="00720C36"/>
    <w:rsid w:val="00721448"/>
    <w:rsid w:val="00721645"/>
    <w:rsid w:val="0072177D"/>
    <w:rsid w:val="007219F0"/>
    <w:rsid w:val="0072280E"/>
    <w:rsid w:val="00722B21"/>
    <w:rsid w:val="00723C03"/>
    <w:rsid w:val="00724271"/>
    <w:rsid w:val="00724299"/>
    <w:rsid w:val="0072449A"/>
    <w:rsid w:val="00724918"/>
    <w:rsid w:val="00724D9B"/>
    <w:rsid w:val="00724F8E"/>
    <w:rsid w:val="007252A7"/>
    <w:rsid w:val="00726754"/>
    <w:rsid w:val="007279E5"/>
    <w:rsid w:val="00727B86"/>
    <w:rsid w:val="00727CED"/>
    <w:rsid w:val="007301FB"/>
    <w:rsid w:val="007304A3"/>
    <w:rsid w:val="00730CC1"/>
    <w:rsid w:val="007312AC"/>
    <w:rsid w:val="00731B7B"/>
    <w:rsid w:val="00731C5F"/>
    <w:rsid w:val="00732DA7"/>
    <w:rsid w:val="0073312A"/>
    <w:rsid w:val="007331FC"/>
    <w:rsid w:val="0073379C"/>
    <w:rsid w:val="00733CEF"/>
    <w:rsid w:val="007353D9"/>
    <w:rsid w:val="00735D74"/>
    <w:rsid w:val="00736526"/>
    <w:rsid w:val="00736968"/>
    <w:rsid w:val="00736A26"/>
    <w:rsid w:val="00736ED2"/>
    <w:rsid w:val="00736F03"/>
    <w:rsid w:val="00736F58"/>
    <w:rsid w:val="0073710E"/>
    <w:rsid w:val="0073738F"/>
    <w:rsid w:val="007374B5"/>
    <w:rsid w:val="007377EF"/>
    <w:rsid w:val="00737A77"/>
    <w:rsid w:val="00737ED5"/>
    <w:rsid w:val="007401CC"/>
    <w:rsid w:val="007403E3"/>
    <w:rsid w:val="007409FE"/>
    <w:rsid w:val="00740EF4"/>
    <w:rsid w:val="0074116E"/>
    <w:rsid w:val="00741522"/>
    <w:rsid w:val="00741BF1"/>
    <w:rsid w:val="007423E3"/>
    <w:rsid w:val="0074275B"/>
    <w:rsid w:val="00742857"/>
    <w:rsid w:val="00742B13"/>
    <w:rsid w:val="00742FC0"/>
    <w:rsid w:val="0074342F"/>
    <w:rsid w:val="007435B4"/>
    <w:rsid w:val="00743E72"/>
    <w:rsid w:val="00743ED8"/>
    <w:rsid w:val="00746CD3"/>
    <w:rsid w:val="00746F87"/>
    <w:rsid w:val="00746F92"/>
    <w:rsid w:val="00747602"/>
    <w:rsid w:val="0075031E"/>
    <w:rsid w:val="007503B2"/>
    <w:rsid w:val="00750E14"/>
    <w:rsid w:val="00750E32"/>
    <w:rsid w:val="0075156B"/>
    <w:rsid w:val="0075272F"/>
    <w:rsid w:val="00752ECA"/>
    <w:rsid w:val="007538DD"/>
    <w:rsid w:val="00753EA9"/>
    <w:rsid w:val="00753F83"/>
    <w:rsid w:val="00755EFC"/>
    <w:rsid w:val="00755FB9"/>
    <w:rsid w:val="00756124"/>
    <w:rsid w:val="00756776"/>
    <w:rsid w:val="00756795"/>
    <w:rsid w:val="00757E7A"/>
    <w:rsid w:val="007604AF"/>
    <w:rsid w:val="007606EF"/>
    <w:rsid w:val="0076074B"/>
    <w:rsid w:val="00760DEB"/>
    <w:rsid w:val="00761229"/>
    <w:rsid w:val="007613C5"/>
    <w:rsid w:val="007615F8"/>
    <w:rsid w:val="007624F0"/>
    <w:rsid w:val="0076291A"/>
    <w:rsid w:val="00763188"/>
    <w:rsid w:val="00763AA1"/>
    <w:rsid w:val="00763BBC"/>
    <w:rsid w:val="00763FA6"/>
    <w:rsid w:val="0076414E"/>
    <w:rsid w:val="007644E5"/>
    <w:rsid w:val="007652CF"/>
    <w:rsid w:val="0076551E"/>
    <w:rsid w:val="007658BA"/>
    <w:rsid w:val="00767785"/>
    <w:rsid w:val="007679C9"/>
    <w:rsid w:val="00770105"/>
    <w:rsid w:val="0077014F"/>
    <w:rsid w:val="00770B27"/>
    <w:rsid w:val="00770B39"/>
    <w:rsid w:val="00770D88"/>
    <w:rsid w:val="00770E0D"/>
    <w:rsid w:val="00770FF4"/>
    <w:rsid w:val="00771D3F"/>
    <w:rsid w:val="00771DAF"/>
    <w:rsid w:val="007723C8"/>
    <w:rsid w:val="007728A9"/>
    <w:rsid w:val="007735B8"/>
    <w:rsid w:val="00773AF2"/>
    <w:rsid w:val="00773CE4"/>
    <w:rsid w:val="00774C29"/>
    <w:rsid w:val="00775299"/>
    <w:rsid w:val="0077570A"/>
    <w:rsid w:val="00775A34"/>
    <w:rsid w:val="00775E5F"/>
    <w:rsid w:val="00775FE6"/>
    <w:rsid w:val="00776090"/>
    <w:rsid w:val="00776337"/>
    <w:rsid w:val="007769D1"/>
    <w:rsid w:val="00776A42"/>
    <w:rsid w:val="00776B3D"/>
    <w:rsid w:val="00776D34"/>
    <w:rsid w:val="00777108"/>
    <w:rsid w:val="00777A85"/>
    <w:rsid w:val="0078007B"/>
    <w:rsid w:val="007802BC"/>
    <w:rsid w:val="00780507"/>
    <w:rsid w:val="0078070D"/>
    <w:rsid w:val="00780B51"/>
    <w:rsid w:val="00780B78"/>
    <w:rsid w:val="00780E3E"/>
    <w:rsid w:val="007811BF"/>
    <w:rsid w:val="0078145E"/>
    <w:rsid w:val="007814D0"/>
    <w:rsid w:val="00781928"/>
    <w:rsid w:val="00782AD5"/>
    <w:rsid w:val="007833D9"/>
    <w:rsid w:val="007834FE"/>
    <w:rsid w:val="00783675"/>
    <w:rsid w:val="0078368B"/>
    <w:rsid w:val="007837D9"/>
    <w:rsid w:val="00783CB3"/>
    <w:rsid w:val="00783E20"/>
    <w:rsid w:val="00784E30"/>
    <w:rsid w:val="007857BC"/>
    <w:rsid w:val="00785C68"/>
    <w:rsid w:val="00786062"/>
    <w:rsid w:val="00786122"/>
    <w:rsid w:val="007862C5"/>
    <w:rsid w:val="0078672D"/>
    <w:rsid w:val="007870A8"/>
    <w:rsid w:val="007879F9"/>
    <w:rsid w:val="00787AF0"/>
    <w:rsid w:val="00787B71"/>
    <w:rsid w:val="00787EB9"/>
    <w:rsid w:val="00790147"/>
    <w:rsid w:val="0079036A"/>
    <w:rsid w:val="00790BCA"/>
    <w:rsid w:val="00791308"/>
    <w:rsid w:val="0079146A"/>
    <w:rsid w:val="0079197C"/>
    <w:rsid w:val="007924EC"/>
    <w:rsid w:val="00792559"/>
    <w:rsid w:val="007926E8"/>
    <w:rsid w:val="00792899"/>
    <w:rsid w:val="007928C5"/>
    <w:rsid w:val="00792F3F"/>
    <w:rsid w:val="00793B54"/>
    <w:rsid w:val="00794F50"/>
    <w:rsid w:val="0079595C"/>
    <w:rsid w:val="0079647E"/>
    <w:rsid w:val="00796B4F"/>
    <w:rsid w:val="007979C3"/>
    <w:rsid w:val="007A071E"/>
    <w:rsid w:val="007A08BF"/>
    <w:rsid w:val="007A1CC8"/>
    <w:rsid w:val="007A2463"/>
    <w:rsid w:val="007A29DD"/>
    <w:rsid w:val="007A33B5"/>
    <w:rsid w:val="007A38FB"/>
    <w:rsid w:val="007A408F"/>
    <w:rsid w:val="007A47A6"/>
    <w:rsid w:val="007A47DE"/>
    <w:rsid w:val="007A494D"/>
    <w:rsid w:val="007A5AE7"/>
    <w:rsid w:val="007A6A07"/>
    <w:rsid w:val="007A6B66"/>
    <w:rsid w:val="007A6BC9"/>
    <w:rsid w:val="007A6E40"/>
    <w:rsid w:val="007A75A8"/>
    <w:rsid w:val="007A75B7"/>
    <w:rsid w:val="007A75EF"/>
    <w:rsid w:val="007A785E"/>
    <w:rsid w:val="007A7B38"/>
    <w:rsid w:val="007A7C95"/>
    <w:rsid w:val="007A7EDF"/>
    <w:rsid w:val="007B015D"/>
    <w:rsid w:val="007B0552"/>
    <w:rsid w:val="007B09BD"/>
    <w:rsid w:val="007B0A84"/>
    <w:rsid w:val="007B1366"/>
    <w:rsid w:val="007B1A61"/>
    <w:rsid w:val="007B1C83"/>
    <w:rsid w:val="007B2206"/>
    <w:rsid w:val="007B23F6"/>
    <w:rsid w:val="007B2CCA"/>
    <w:rsid w:val="007B2FCB"/>
    <w:rsid w:val="007B398F"/>
    <w:rsid w:val="007B3DA9"/>
    <w:rsid w:val="007B42B3"/>
    <w:rsid w:val="007B4B5E"/>
    <w:rsid w:val="007B4E50"/>
    <w:rsid w:val="007B52F9"/>
    <w:rsid w:val="007B572C"/>
    <w:rsid w:val="007B5D0B"/>
    <w:rsid w:val="007B6948"/>
    <w:rsid w:val="007B6BBD"/>
    <w:rsid w:val="007B6EA9"/>
    <w:rsid w:val="007B6F15"/>
    <w:rsid w:val="007B756F"/>
    <w:rsid w:val="007B7AED"/>
    <w:rsid w:val="007C0C1B"/>
    <w:rsid w:val="007C2710"/>
    <w:rsid w:val="007C317F"/>
    <w:rsid w:val="007C32F6"/>
    <w:rsid w:val="007C3695"/>
    <w:rsid w:val="007C3BAB"/>
    <w:rsid w:val="007C3C19"/>
    <w:rsid w:val="007C3F87"/>
    <w:rsid w:val="007C5154"/>
    <w:rsid w:val="007C5910"/>
    <w:rsid w:val="007C5B4A"/>
    <w:rsid w:val="007C64FC"/>
    <w:rsid w:val="007C651A"/>
    <w:rsid w:val="007C65E6"/>
    <w:rsid w:val="007C6B27"/>
    <w:rsid w:val="007C707E"/>
    <w:rsid w:val="007C73BC"/>
    <w:rsid w:val="007C7896"/>
    <w:rsid w:val="007C7E1B"/>
    <w:rsid w:val="007C7FE5"/>
    <w:rsid w:val="007D04A3"/>
    <w:rsid w:val="007D078D"/>
    <w:rsid w:val="007D08FA"/>
    <w:rsid w:val="007D0BAF"/>
    <w:rsid w:val="007D1FAD"/>
    <w:rsid w:val="007D22A2"/>
    <w:rsid w:val="007D2C24"/>
    <w:rsid w:val="007D2F5F"/>
    <w:rsid w:val="007D3203"/>
    <w:rsid w:val="007D339A"/>
    <w:rsid w:val="007D35DD"/>
    <w:rsid w:val="007D371A"/>
    <w:rsid w:val="007D45A3"/>
    <w:rsid w:val="007D496D"/>
    <w:rsid w:val="007D49BE"/>
    <w:rsid w:val="007D4C72"/>
    <w:rsid w:val="007D4DB6"/>
    <w:rsid w:val="007D4FEB"/>
    <w:rsid w:val="007D50D5"/>
    <w:rsid w:val="007D5684"/>
    <w:rsid w:val="007D5CB0"/>
    <w:rsid w:val="007D652D"/>
    <w:rsid w:val="007D66CD"/>
    <w:rsid w:val="007D6BD8"/>
    <w:rsid w:val="007D6E04"/>
    <w:rsid w:val="007D7681"/>
    <w:rsid w:val="007D7C6E"/>
    <w:rsid w:val="007D7F53"/>
    <w:rsid w:val="007E01F8"/>
    <w:rsid w:val="007E0C9B"/>
    <w:rsid w:val="007E1D18"/>
    <w:rsid w:val="007E2731"/>
    <w:rsid w:val="007E2D4F"/>
    <w:rsid w:val="007E4B35"/>
    <w:rsid w:val="007E4C93"/>
    <w:rsid w:val="007E4D59"/>
    <w:rsid w:val="007E5268"/>
    <w:rsid w:val="007E539E"/>
    <w:rsid w:val="007E5A77"/>
    <w:rsid w:val="007E6492"/>
    <w:rsid w:val="007E653E"/>
    <w:rsid w:val="007E65E2"/>
    <w:rsid w:val="007E6D86"/>
    <w:rsid w:val="007E7638"/>
    <w:rsid w:val="007E766E"/>
    <w:rsid w:val="007E77A3"/>
    <w:rsid w:val="007F0715"/>
    <w:rsid w:val="007F10F2"/>
    <w:rsid w:val="007F1144"/>
    <w:rsid w:val="007F12F8"/>
    <w:rsid w:val="007F13AE"/>
    <w:rsid w:val="007F14DF"/>
    <w:rsid w:val="007F16F3"/>
    <w:rsid w:val="007F1BE9"/>
    <w:rsid w:val="007F1CF2"/>
    <w:rsid w:val="007F1D4F"/>
    <w:rsid w:val="007F1FED"/>
    <w:rsid w:val="007F29B5"/>
    <w:rsid w:val="007F2A51"/>
    <w:rsid w:val="007F2C33"/>
    <w:rsid w:val="007F2C67"/>
    <w:rsid w:val="007F31C9"/>
    <w:rsid w:val="007F3486"/>
    <w:rsid w:val="007F3942"/>
    <w:rsid w:val="007F3FF7"/>
    <w:rsid w:val="007F4197"/>
    <w:rsid w:val="007F433D"/>
    <w:rsid w:val="007F4D4F"/>
    <w:rsid w:val="007F5A96"/>
    <w:rsid w:val="007F7408"/>
    <w:rsid w:val="00800231"/>
    <w:rsid w:val="0080024D"/>
    <w:rsid w:val="008004D4"/>
    <w:rsid w:val="0080050A"/>
    <w:rsid w:val="008009A0"/>
    <w:rsid w:val="00801782"/>
    <w:rsid w:val="008018A1"/>
    <w:rsid w:val="00801B67"/>
    <w:rsid w:val="00801E53"/>
    <w:rsid w:val="00801F40"/>
    <w:rsid w:val="00802264"/>
    <w:rsid w:val="008027CF"/>
    <w:rsid w:val="00802802"/>
    <w:rsid w:val="00802DF8"/>
    <w:rsid w:val="00802FB7"/>
    <w:rsid w:val="00803AB7"/>
    <w:rsid w:val="00803D42"/>
    <w:rsid w:val="00804C7D"/>
    <w:rsid w:val="00804E8A"/>
    <w:rsid w:val="008055B5"/>
    <w:rsid w:val="008058FB"/>
    <w:rsid w:val="00805DCF"/>
    <w:rsid w:val="00805EC8"/>
    <w:rsid w:val="00806DF7"/>
    <w:rsid w:val="00807D92"/>
    <w:rsid w:val="00810EC5"/>
    <w:rsid w:val="00811082"/>
    <w:rsid w:val="008110DE"/>
    <w:rsid w:val="00811604"/>
    <w:rsid w:val="00811753"/>
    <w:rsid w:val="00812255"/>
    <w:rsid w:val="00813041"/>
    <w:rsid w:val="00813417"/>
    <w:rsid w:val="008142D2"/>
    <w:rsid w:val="00814373"/>
    <w:rsid w:val="00814D1F"/>
    <w:rsid w:val="00815930"/>
    <w:rsid w:val="00815E79"/>
    <w:rsid w:val="00816151"/>
    <w:rsid w:val="00816568"/>
    <w:rsid w:val="00816843"/>
    <w:rsid w:val="00816D73"/>
    <w:rsid w:val="00816E4B"/>
    <w:rsid w:val="00816EEB"/>
    <w:rsid w:val="008170A5"/>
    <w:rsid w:val="008170D3"/>
    <w:rsid w:val="0081711B"/>
    <w:rsid w:val="008175EE"/>
    <w:rsid w:val="008179B9"/>
    <w:rsid w:val="00820518"/>
    <w:rsid w:val="008208E6"/>
    <w:rsid w:val="00820E11"/>
    <w:rsid w:val="008211FF"/>
    <w:rsid w:val="0082199C"/>
    <w:rsid w:val="00822AA2"/>
    <w:rsid w:val="00822AC5"/>
    <w:rsid w:val="00822CA2"/>
    <w:rsid w:val="00822DF6"/>
    <w:rsid w:val="00822E40"/>
    <w:rsid w:val="00822FE3"/>
    <w:rsid w:val="008238C8"/>
    <w:rsid w:val="00823A8D"/>
    <w:rsid w:val="00823BB5"/>
    <w:rsid w:val="00823DA6"/>
    <w:rsid w:val="0082414C"/>
    <w:rsid w:val="008247A2"/>
    <w:rsid w:val="0082487C"/>
    <w:rsid w:val="0082505D"/>
    <w:rsid w:val="0082515D"/>
    <w:rsid w:val="008251A0"/>
    <w:rsid w:val="008254C6"/>
    <w:rsid w:val="00825541"/>
    <w:rsid w:val="008255D6"/>
    <w:rsid w:val="008257A7"/>
    <w:rsid w:val="00825AC6"/>
    <w:rsid w:val="00825B35"/>
    <w:rsid w:val="00825F31"/>
    <w:rsid w:val="008265A0"/>
    <w:rsid w:val="008265C3"/>
    <w:rsid w:val="008269CC"/>
    <w:rsid w:val="00826F40"/>
    <w:rsid w:val="008272E9"/>
    <w:rsid w:val="00827329"/>
    <w:rsid w:val="008273E5"/>
    <w:rsid w:val="00827B7C"/>
    <w:rsid w:val="00827C84"/>
    <w:rsid w:val="00830423"/>
    <w:rsid w:val="00830A21"/>
    <w:rsid w:val="00830AA6"/>
    <w:rsid w:val="00830EE3"/>
    <w:rsid w:val="00831133"/>
    <w:rsid w:val="00831246"/>
    <w:rsid w:val="008315B0"/>
    <w:rsid w:val="008317A8"/>
    <w:rsid w:val="0083193D"/>
    <w:rsid w:val="0083195C"/>
    <w:rsid w:val="00831A38"/>
    <w:rsid w:val="00833130"/>
    <w:rsid w:val="00833396"/>
    <w:rsid w:val="008333BA"/>
    <w:rsid w:val="00833859"/>
    <w:rsid w:val="008346E5"/>
    <w:rsid w:val="00834730"/>
    <w:rsid w:val="00834DE9"/>
    <w:rsid w:val="008356D5"/>
    <w:rsid w:val="00835C43"/>
    <w:rsid w:val="008363BF"/>
    <w:rsid w:val="008373B5"/>
    <w:rsid w:val="0083767B"/>
    <w:rsid w:val="008409B4"/>
    <w:rsid w:val="00840B8A"/>
    <w:rsid w:val="008416ED"/>
    <w:rsid w:val="0084238F"/>
    <w:rsid w:val="008424C7"/>
    <w:rsid w:val="00842514"/>
    <w:rsid w:val="00842CC1"/>
    <w:rsid w:val="00842CCF"/>
    <w:rsid w:val="00843874"/>
    <w:rsid w:val="00843AC4"/>
    <w:rsid w:val="00843ED4"/>
    <w:rsid w:val="00845053"/>
    <w:rsid w:val="0084672A"/>
    <w:rsid w:val="008467DC"/>
    <w:rsid w:val="0084684C"/>
    <w:rsid w:val="00846951"/>
    <w:rsid w:val="00846B4B"/>
    <w:rsid w:val="008472E9"/>
    <w:rsid w:val="00847ADF"/>
    <w:rsid w:val="00850ED1"/>
    <w:rsid w:val="00851077"/>
    <w:rsid w:val="008516B4"/>
    <w:rsid w:val="00851A48"/>
    <w:rsid w:val="00851E87"/>
    <w:rsid w:val="00851EB4"/>
    <w:rsid w:val="00852996"/>
    <w:rsid w:val="00852BFF"/>
    <w:rsid w:val="0085336A"/>
    <w:rsid w:val="0085435D"/>
    <w:rsid w:val="0085486A"/>
    <w:rsid w:val="00854874"/>
    <w:rsid w:val="00854956"/>
    <w:rsid w:val="008552F2"/>
    <w:rsid w:val="00855378"/>
    <w:rsid w:val="0085553C"/>
    <w:rsid w:val="0085710F"/>
    <w:rsid w:val="0085782A"/>
    <w:rsid w:val="00857DD7"/>
    <w:rsid w:val="008600E8"/>
    <w:rsid w:val="008616AA"/>
    <w:rsid w:val="008617F0"/>
    <w:rsid w:val="00862A57"/>
    <w:rsid w:val="00863D6F"/>
    <w:rsid w:val="00864A1E"/>
    <w:rsid w:val="00864C74"/>
    <w:rsid w:val="00864E75"/>
    <w:rsid w:val="008657BC"/>
    <w:rsid w:val="00865DF1"/>
    <w:rsid w:val="00865F7D"/>
    <w:rsid w:val="00866625"/>
    <w:rsid w:val="00867090"/>
    <w:rsid w:val="00867272"/>
    <w:rsid w:val="0086733F"/>
    <w:rsid w:val="00867425"/>
    <w:rsid w:val="00867673"/>
    <w:rsid w:val="00867710"/>
    <w:rsid w:val="0087064E"/>
    <w:rsid w:val="00870F81"/>
    <w:rsid w:val="00871946"/>
    <w:rsid w:val="00871F0A"/>
    <w:rsid w:val="00872155"/>
    <w:rsid w:val="008722EF"/>
    <w:rsid w:val="00874140"/>
    <w:rsid w:val="00875A32"/>
    <w:rsid w:val="00876262"/>
    <w:rsid w:val="00876597"/>
    <w:rsid w:val="008765BA"/>
    <w:rsid w:val="00876D5B"/>
    <w:rsid w:val="0088018B"/>
    <w:rsid w:val="0088076A"/>
    <w:rsid w:val="00880FCD"/>
    <w:rsid w:val="008818ED"/>
    <w:rsid w:val="008827C7"/>
    <w:rsid w:val="00882C69"/>
    <w:rsid w:val="0088305C"/>
    <w:rsid w:val="008837FB"/>
    <w:rsid w:val="008841BA"/>
    <w:rsid w:val="00884483"/>
    <w:rsid w:val="008844CF"/>
    <w:rsid w:val="0088464F"/>
    <w:rsid w:val="00884AD4"/>
    <w:rsid w:val="00885483"/>
    <w:rsid w:val="00885DDF"/>
    <w:rsid w:val="008866FC"/>
    <w:rsid w:val="00886C88"/>
    <w:rsid w:val="00886FEA"/>
    <w:rsid w:val="008900DC"/>
    <w:rsid w:val="008908C6"/>
    <w:rsid w:val="00890E27"/>
    <w:rsid w:val="00890ECB"/>
    <w:rsid w:val="00891CC6"/>
    <w:rsid w:val="00891F72"/>
    <w:rsid w:val="00891FF0"/>
    <w:rsid w:val="00892298"/>
    <w:rsid w:val="00892AE9"/>
    <w:rsid w:val="00892FFE"/>
    <w:rsid w:val="00893795"/>
    <w:rsid w:val="00893C5E"/>
    <w:rsid w:val="00893DC9"/>
    <w:rsid w:val="00894125"/>
    <w:rsid w:val="008944E7"/>
    <w:rsid w:val="00894A08"/>
    <w:rsid w:val="00894EDC"/>
    <w:rsid w:val="008956F7"/>
    <w:rsid w:val="00896ACD"/>
    <w:rsid w:val="00896D09"/>
    <w:rsid w:val="00896F3B"/>
    <w:rsid w:val="00897296"/>
    <w:rsid w:val="00897A91"/>
    <w:rsid w:val="008A057C"/>
    <w:rsid w:val="008A18B3"/>
    <w:rsid w:val="008A21CC"/>
    <w:rsid w:val="008A2248"/>
    <w:rsid w:val="008A22A7"/>
    <w:rsid w:val="008A2550"/>
    <w:rsid w:val="008A2716"/>
    <w:rsid w:val="008A28ED"/>
    <w:rsid w:val="008A2984"/>
    <w:rsid w:val="008A33AF"/>
    <w:rsid w:val="008A33E6"/>
    <w:rsid w:val="008A342A"/>
    <w:rsid w:val="008A37A4"/>
    <w:rsid w:val="008A4AF9"/>
    <w:rsid w:val="008A4B2A"/>
    <w:rsid w:val="008A5861"/>
    <w:rsid w:val="008A5D61"/>
    <w:rsid w:val="008A645D"/>
    <w:rsid w:val="008A67A8"/>
    <w:rsid w:val="008A6B99"/>
    <w:rsid w:val="008A6DDE"/>
    <w:rsid w:val="008A6DE8"/>
    <w:rsid w:val="008A6E18"/>
    <w:rsid w:val="008A7B1B"/>
    <w:rsid w:val="008B027A"/>
    <w:rsid w:val="008B11B6"/>
    <w:rsid w:val="008B1875"/>
    <w:rsid w:val="008B206B"/>
    <w:rsid w:val="008B2722"/>
    <w:rsid w:val="008B3D12"/>
    <w:rsid w:val="008B3F27"/>
    <w:rsid w:val="008B478E"/>
    <w:rsid w:val="008B4BBE"/>
    <w:rsid w:val="008B4E2F"/>
    <w:rsid w:val="008B56EA"/>
    <w:rsid w:val="008B632A"/>
    <w:rsid w:val="008B6A49"/>
    <w:rsid w:val="008B6D61"/>
    <w:rsid w:val="008B752F"/>
    <w:rsid w:val="008B7BA7"/>
    <w:rsid w:val="008B7E41"/>
    <w:rsid w:val="008C0358"/>
    <w:rsid w:val="008C0881"/>
    <w:rsid w:val="008C08C8"/>
    <w:rsid w:val="008C0C7A"/>
    <w:rsid w:val="008C0DEC"/>
    <w:rsid w:val="008C26B2"/>
    <w:rsid w:val="008C2A05"/>
    <w:rsid w:val="008C38FE"/>
    <w:rsid w:val="008C4178"/>
    <w:rsid w:val="008C4EC6"/>
    <w:rsid w:val="008C4F2E"/>
    <w:rsid w:val="008C565B"/>
    <w:rsid w:val="008C5A34"/>
    <w:rsid w:val="008C5DFB"/>
    <w:rsid w:val="008C5F6E"/>
    <w:rsid w:val="008C684A"/>
    <w:rsid w:val="008C6969"/>
    <w:rsid w:val="008C6C8E"/>
    <w:rsid w:val="008C6CA7"/>
    <w:rsid w:val="008C6E77"/>
    <w:rsid w:val="008C70F0"/>
    <w:rsid w:val="008C760B"/>
    <w:rsid w:val="008C7B1E"/>
    <w:rsid w:val="008D101C"/>
    <w:rsid w:val="008D1261"/>
    <w:rsid w:val="008D1836"/>
    <w:rsid w:val="008D1F41"/>
    <w:rsid w:val="008D23C6"/>
    <w:rsid w:val="008D290E"/>
    <w:rsid w:val="008D298D"/>
    <w:rsid w:val="008D2A1C"/>
    <w:rsid w:val="008D2F70"/>
    <w:rsid w:val="008D2FEA"/>
    <w:rsid w:val="008D31B8"/>
    <w:rsid w:val="008D3523"/>
    <w:rsid w:val="008D3E47"/>
    <w:rsid w:val="008D50D7"/>
    <w:rsid w:val="008D5D2E"/>
    <w:rsid w:val="008D5D58"/>
    <w:rsid w:val="008D6B94"/>
    <w:rsid w:val="008D6E63"/>
    <w:rsid w:val="008D752A"/>
    <w:rsid w:val="008D7B8E"/>
    <w:rsid w:val="008E0551"/>
    <w:rsid w:val="008E06A3"/>
    <w:rsid w:val="008E2307"/>
    <w:rsid w:val="008E2B2D"/>
    <w:rsid w:val="008E33E6"/>
    <w:rsid w:val="008E34B6"/>
    <w:rsid w:val="008E3793"/>
    <w:rsid w:val="008E3F7D"/>
    <w:rsid w:val="008E420C"/>
    <w:rsid w:val="008E4BB1"/>
    <w:rsid w:val="008E4F10"/>
    <w:rsid w:val="008E5323"/>
    <w:rsid w:val="008E5769"/>
    <w:rsid w:val="008E5F52"/>
    <w:rsid w:val="008E6989"/>
    <w:rsid w:val="008E6C1C"/>
    <w:rsid w:val="008E6CA8"/>
    <w:rsid w:val="008E7454"/>
    <w:rsid w:val="008E76FB"/>
    <w:rsid w:val="008F08AE"/>
    <w:rsid w:val="008F15AB"/>
    <w:rsid w:val="008F1A9C"/>
    <w:rsid w:val="008F23DA"/>
    <w:rsid w:val="008F2CE9"/>
    <w:rsid w:val="008F3267"/>
    <w:rsid w:val="008F449D"/>
    <w:rsid w:val="008F49AF"/>
    <w:rsid w:val="008F5046"/>
    <w:rsid w:val="008F51A8"/>
    <w:rsid w:val="008F5CF6"/>
    <w:rsid w:val="008F5E9C"/>
    <w:rsid w:val="008F60B7"/>
    <w:rsid w:val="008F7080"/>
    <w:rsid w:val="008F731D"/>
    <w:rsid w:val="008F75B3"/>
    <w:rsid w:val="008F7849"/>
    <w:rsid w:val="009008B9"/>
    <w:rsid w:val="00900CD8"/>
    <w:rsid w:val="00901598"/>
    <w:rsid w:val="009019B5"/>
    <w:rsid w:val="00902391"/>
    <w:rsid w:val="009024EB"/>
    <w:rsid w:val="00902AE8"/>
    <w:rsid w:val="00903466"/>
    <w:rsid w:val="00903626"/>
    <w:rsid w:val="00903B81"/>
    <w:rsid w:val="00903B8F"/>
    <w:rsid w:val="00903F74"/>
    <w:rsid w:val="009040B4"/>
    <w:rsid w:val="00904E50"/>
    <w:rsid w:val="00905B17"/>
    <w:rsid w:val="009061F3"/>
    <w:rsid w:val="0090623A"/>
    <w:rsid w:val="00906624"/>
    <w:rsid w:val="009072B0"/>
    <w:rsid w:val="009075D0"/>
    <w:rsid w:val="009102FB"/>
    <w:rsid w:val="009104BB"/>
    <w:rsid w:val="00910789"/>
    <w:rsid w:val="009108C7"/>
    <w:rsid w:val="009110FD"/>
    <w:rsid w:val="0091129D"/>
    <w:rsid w:val="00911B74"/>
    <w:rsid w:val="009122EE"/>
    <w:rsid w:val="00912B02"/>
    <w:rsid w:val="00913699"/>
    <w:rsid w:val="0091412C"/>
    <w:rsid w:val="0091420F"/>
    <w:rsid w:val="0091467F"/>
    <w:rsid w:val="0091483A"/>
    <w:rsid w:val="0091483C"/>
    <w:rsid w:val="00914841"/>
    <w:rsid w:val="0091573B"/>
    <w:rsid w:val="009159B9"/>
    <w:rsid w:val="00915EA3"/>
    <w:rsid w:val="00916228"/>
    <w:rsid w:val="009162C1"/>
    <w:rsid w:val="009164B9"/>
    <w:rsid w:val="009168AE"/>
    <w:rsid w:val="00916EEF"/>
    <w:rsid w:val="009172A2"/>
    <w:rsid w:val="00917631"/>
    <w:rsid w:val="00917E1B"/>
    <w:rsid w:val="00920092"/>
    <w:rsid w:val="00920674"/>
    <w:rsid w:val="0092071B"/>
    <w:rsid w:val="009209F2"/>
    <w:rsid w:val="00920D21"/>
    <w:rsid w:val="00920D48"/>
    <w:rsid w:val="00921B40"/>
    <w:rsid w:val="00921C42"/>
    <w:rsid w:val="0092213F"/>
    <w:rsid w:val="00923B63"/>
    <w:rsid w:val="009241F6"/>
    <w:rsid w:val="009246A6"/>
    <w:rsid w:val="00924AAC"/>
    <w:rsid w:val="009255E9"/>
    <w:rsid w:val="0092570A"/>
    <w:rsid w:val="0092608A"/>
    <w:rsid w:val="00927C68"/>
    <w:rsid w:val="00930373"/>
    <w:rsid w:val="009305D3"/>
    <w:rsid w:val="009314F8"/>
    <w:rsid w:val="0093183C"/>
    <w:rsid w:val="009319F9"/>
    <w:rsid w:val="00931E45"/>
    <w:rsid w:val="00932568"/>
    <w:rsid w:val="00932EA3"/>
    <w:rsid w:val="0093300A"/>
    <w:rsid w:val="0093304C"/>
    <w:rsid w:val="0093360F"/>
    <w:rsid w:val="009354A2"/>
    <w:rsid w:val="00935AB2"/>
    <w:rsid w:val="00935CE5"/>
    <w:rsid w:val="00937F9F"/>
    <w:rsid w:val="009404E1"/>
    <w:rsid w:val="0094057F"/>
    <w:rsid w:val="00940D72"/>
    <w:rsid w:val="00940DC1"/>
    <w:rsid w:val="009417FB"/>
    <w:rsid w:val="009418F7"/>
    <w:rsid w:val="00941A5D"/>
    <w:rsid w:val="00941D1A"/>
    <w:rsid w:val="0094249E"/>
    <w:rsid w:val="009426E2"/>
    <w:rsid w:val="00943041"/>
    <w:rsid w:val="0094335E"/>
    <w:rsid w:val="00943563"/>
    <w:rsid w:val="009439D5"/>
    <w:rsid w:val="0094413D"/>
    <w:rsid w:val="0094581A"/>
    <w:rsid w:val="0094594F"/>
    <w:rsid w:val="009460C3"/>
    <w:rsid w:val="009461D0"/>
    <w:rsid w:val="009467F5"/>
    <w:rsid w:val="00946D68"/>
    <w:rsid w:val="00950FEF"/>
    <w:rsid w:val="00951026"/>
    <w:rsid w:val="00951182"/>
    <w:rsid w:val="009513A4"/>
    <w:rsid w:val="009528B5"/>
    <w:rsid w:val="00952D22"/>
    <w:rsid w:val="009534D8"/>
    <w:rsid w:val="00953C43"/>
    <w:rsid w:val="00953EE9"/>
    <w:rsid w:val="00954388"/>
    <w:rsid w:val="00954683"/>
    <w:rsid w:val="00955006"/>
    <w:rsid w:val="00955547"/>
    <w:rsid w:val="00955589"/>
    <w:rsid w:val="009565A3"/>
    <w:rsid w:val="009566B4"/>
    <w:rsid w:val="00956D5A"/>
    <w:rsid w:val="00956F7D"/>
    <w:rsid w:val="009570FA"/>
    <w:rsid w:val="009576EC"/>
    <w:rsid w:val="00957E2C"/>
    <w:rsid w:val="009602D9"/>
    <w:rsid w:val="009603D2"/>
    <w:rsid w:val="009609CE"/>
    <w:rsid w:val="00960FA5"/>
    <w:rsid w:val="00961636"/>
    <w:rsid w:val="009618FB"/>
    <w:rsid w:val="009625FF"/>
    <w:rsid w:val="009627D0"/>
    <w:rsid w:val="00962934"/>
    <w:rsid w:val="00963925"/>
    <w:rsid w:val="00963DD2"/>
    <w:rsid w:val="00963E8F"/>
    <w:rsid w:val="00964719"/>
    <w:rsid w:val="00964E54"/>
    <w:rsid w:val="00965944"/>
    <w:rsid w:val="00966551"/>
    <w:rsid w:val="009665AA"/>
    <w:rsid w:val="00966904"/>
    <w:rsid w:val="00966C98"/>
    <w:rsid w:val="00966FCE"/>
    <w:rsid w:val="009670D7"/>
    <w:rsid w:val="009704DA"/>
    <w:rsid w:val="00970A3C"/>
    <w:rsid w:val="00971222"/>
    <w:rsid w:val="00971490"/>
    <w:rsid w:val="0097163C"/>
    <w:rsid w:val="009718F1"/>
    <w:rsid w:val="00972483"/>
    <w:rsid w:val="0097265E"/>
    <w:rsid w:val="009727FA"/>
    <w:rsid w:val="00972CF4"/>
    <w:rsid w:val="00972DD3"/>
    <w:rsid w:val="009736F7"/>
    <w:rsid w:val="00974D44"/>
    <w:rsid w:val="0097549D"/>
    <w:rsid w:val="00975542"/>
    <w:rsid w:val="00975730"/>
    <w:rsid w:val="00975777"/>
    <w:rsid w:val="009761B4"/>
    <w:rsid w:val="0098171A"/>
    <w:rsid w:val="00982079"/>
    <w:rsid w:val="009822B2"/>
    <w:rsid w:val="0098230D"/>
    <w:rsid w:val="00982430"/>
    <w:rsid w:val="00982962"/>
    <w:rsid w:val="00982D31"/>
    <w:rsid w:val="0098377F"/>
    <w:rsid w:val="009837B1"/>
    <w:rsid w:val="00983B45"/>
    <w:rsid w:val="00983C91"/>
    <w:rsid w:val="00983D09"/>
    <w:rsid w:val="0098406F"/>
    <w:rsid w:val="0098479A"/>
    <w:rsid w:val="009847CE"/>
    <w:rsid w:val="00984CA4"/>
    <w:rsid w:val="00985928"/>
    <w:rsid w:val="009859C1"/>
    <w:rsid w:val="00985A6F"/>
    <w:rsid w:val="00986201"/>
    <w:rsid w:val="00986576"/>
    <w:rsid w:val="009869F3"/>
    <w:rsid w:val="00986F01"/>
    <w:rsid w:val="009871FC"/>
    <w:rsid w:val="00987413"/>
    <w:rsid w:val="009875E9"/>
    <w:rsid w:val="00987A13"/>
    <w:rsid w:val="00987E80"/>
    <w:rsid w:val="00987FDD"/>
    <w:rsid w:val="009903A4"/>
    <w:rsid w:val="009904C8"/>
    <w:rsid w:val="0099051F"/>
    <w:rsid w:val="009908D0"/>
    <w:rsid w:val="00990A49"/>
    <w:rsid w:val="00990B70"/>
    <w:rsid w:val="00991DA2"/>
    <w:rsid w:val="009924A5"/>
    <w:rsid w:val="009927C7"/>
    <w:rsid w:val="00992847"/>
    <w:rsid w:val="00992F37"/>
    <w:rsid w:val="00992F49"/>
    <w:rsid w:val="0099321C"/>
    <w:rsid w:val="00993708"/>
    <w:rsid w:val="00993A2F"/>
    <w:rsid w:val="009951D8"/>
    <w:rsid w:val="00995313"/>
    <w:rsid w:val="00995388"/>
    <w:rsid w:val="009957B0"/>
    <w:rsid w:val="0099612A"/>
    <w:rsid w:val="0099675B"/>
    <w:rsid w:val="00996A6A"/>
    <w:rsid w:val="0099760F"/>
    <w:rsid w:val="009A022A"/>
    <w:rsid w:val="009A09CE"/>
    <w:rsid w:val="009A0A04"/>
    <w:rsid w:val="009A0D5E"/>
    <w:rsid w:val="009A216D"/>
    <w:rsid w:val="009A2172"/>
    <w:rsid w:val="009A21D0"/>
    <w:rsid w:val="009A2330"/>
    <w:rsid w:val="009A3496"/>
    <w:rsid w:val="009A3683"/>
    <w:rsid w:val="009A38AD"/>
    <w:rsid w:val="009A3A72"/>
    <w:rsid w:val="009A3C84"/>
    <w:rsid w:val="009A416B"/>
    <w:rsid w:val="009A425F"/>
    <w:rsid w:val="009A4F0E"/>
    <w:rsid w:val="009A5147"/>
    <w:rsid w:val="009A5E6B"/>
    <w:rsid w:val="009A63CA"/>
    <w:rsid w:val="009A7987"/>
    <w:rsid w:val="009A7CB4"/>
    <w:rsid w:val="009A7E34"/>
    <w:rsid w:val="009B0035"/>
    <w:rsid w:val="009B0B2A"/>
    <w:rsid w:val="009B0F1D"/>
    <w:rsid w:val="009B1106"/>
    <w:rsid w:val="009B12CA"/>
    <w:rsid w:val="009B15D7"/>
    <w:rsid w:val="009B165E"/>
    <w:rsid w:val="009B1E2F"/>
    <w:rsid w:val="009B258B"/>
    <w:rsid w:val="009B2716"/>
    <w:rsid w:val="009B2919"/>
    <w:rsid w:val="009B2D4A"/>
    <w:rsid w:val="009B33FB"/>
    <w:rsid w:val="009B3FDF"/>
    <w:rsid w:val="009B4365"/>
    <w:rsid w:val="009B447F"/>
    <w:rsid w:val="009B48C1"/>
    <w:rsid w:val="009B491E"/>
    <w:rsid w:val="009B4D89"/>
    <w:rsid w:val="009B4E62"/>
    <w:rsid w:val="009B5409"/>
    <w:rsid w:val="009B5840"/>
    <w:rsid w:val="009B58B9"/>
    <w:rsid w:val="009B5916"/>
    <w:rsid w:val="009B5FB8"/>
    <w:rsid w:val="009B5FE6"/>
    <w:rsid w:val="009B6271"/>
    <w:rsid w:val="009B6597"/>
    <w:rsid w:val="009B682F"/>
    <w:rsid w:val="009B6992"/>
    <w:rsid w:val="009B7C91"/>
    <w:rsid w:val="009B7FD0"/>
    <w:rsid w:val="009C0274"/>
    <w:rsid w:val="009C031F"/>
    <w:rsid w:val="009C0665"/>
    <w:rsid w:val="009C0886"/>
    <w:rsid w:val="009C1443"/>
    <w:rsid w:val="009C202B"/>
    <w:rsid w:val="009C20D9"/>
    <w:rsid w:val="009C230E"/>
    <w:rsid w:val="009C26CE"/>
    <w:rsid w:val="009C288D"/>
    <w:rsid w:val="009C28DB"/>
    <w:rsid w:val="009C44A2"/>
    <w:rsid w:val="009C4521"/>
    <w:rsid w:val="009C4C4E"/>
    <w:rsid w:val="009C4E30"/>
    <w:rsid w:val="009C5D22"/>
    <w:rsid w:val="009C5E55"/>
    <w:rsid w:val="009C63CE"/>
    <w:rsid w:val="009C6A09"/>
    <w:rsid w:val="009C7304"/>
    <w:rsid w:val="009C746A"/>
    <w:rsid w:val="009C76B8"/>
    <w:rsid w:val="009D0300"/>
    <w:rsid w:val="009D058B"/>
    <w:rsid w:val="009D0701"/>
    <w:rsid w:val="009D0EA7"/>
    <w:rsid w:val="009D139C"/>
    <w:rsid w:val="009D1DE1"/>
    <w:rsid w:val="009D1E3F"/>
    <w:rsid w:val="009D1FE9"/>
    <w:rsid w:val="009D2812"/>
    <w:rsid w:val="009D2AFC"/>
    <w:rsid w:val="009D2E7E"/>
    <w:rsid w:val="009D3733"/>
    <w:rsid w:val="009D3C69"/>
    <w:rsid w:val="009D4851"/>
    <w:rsid w:val="009D4FD3"/>
    <w:rsid w:val="009D5068"/>
    <w:rsid w:val="009D58CE"/>
    <w:rsid w:val="009D5B35"/>
    <w:rsid w:val="009D5CF6"/>
    <w:rsid w:val="009D65FC"/>
    <w:rsid w:val="009D68AE"/>
    <w:rsid w:val="009D6DB1"/>
    <w:rsid w:val="009D6EB1"/>
    <w:rsid w:val="009D7658"/>
    <w:rsid w:val="009D7BAF"/>
    <w:rsid w:val="009E06A9"/>
    <w:rsid w:val="009E092D"/>
    <w:rsid w:val="009E2AE7"/>
    <w:rsid w:val="009E3059"/>
    <w:rsid w:val="009E32C7"/>
    <w:rsid w:val="009E3645"/>
    <w:rsid w:val="009E37F5"/>
    <w:rsid w:val="009E432A"/>
    <w:rsid w:val="009E441E"/>
    <w:rsid w:val="009E45C7"/>
    <w:rsid w:val="009E465B"/>
    <w:rsid w:val="009E4AB2"/>
    <w:rsid w:val="009E4EDC"/>
    <w:rsid w:val="009E4FA0"/>
    <w:rsid w:val="009E50B3"/>
    <w:rsid w:val="009E50EA"/>
    <w:rsid w:val="009E52DE"/>
    <w:rsid w:val="009E55B6"/>
    <w:rsid w:val="009E62D8"/>
    <w:rsid w:val="009E6639"/>
    <w:rsid w:val="009E697C"/>
    <w:rsid w:val="009E74D4"/>
    <w:rsid w:val="009E78B0"/>
    <w:rsid w:val="009E7EC4"/>
    <w:rsid w:val="009F193C"/>
    <w:rsid w:val="009F267C"/>
    <w:rsid w:val="009F2A37"/>
    <w:rsid w:val="009F30FE"/>
    <w:rsid w:val="009F3765"/>
    <w:rsid w:val="009F38B8"/>
    <w:rsid w:val="009F4014"/>
    <w:rsid w:val="009F46CB"/>
    <w:rsid w:val="009F490B"/>
    <w:rsid w:val="009F4F63"/>
    <w:rsid w:val="009F500C"/>
    <w:rsid w:val="009F5693"/>
    <w:rsid w:val="009F5F23"/>
    <w:rsid w:val="009F6379"/>
    <w:rsid w:val="009F6F86"/>
    <w:rsid w:val="009F713F"/>
    <w:rsid w:val="009F7762"/>
    <w:rsid w:val="009F7A57"/>
    <w:rsid w:val="00A000D2"/>
    <w:rsid w:val="00A001FA"/>
    <w:rsid w:val="00A003F8"/>
    <w:rsid w:val="00A00E0A"/>
    <w:rsid w:val="00A01A11"/>
    <w:rsid w:val="00A022B4"/>
    <w:rsid w:val="00A02636"/>
    <w:rsid w:val="00A02659"/>
    <w:rsid w:val="00A03188"/>
    <w:rsid w:val="00A047D5"/>
    <w:rsid w:val="00A04B8A"/>
    <w:rsid w:val="00A04BBF"/>
    <w:rsid w:val="00A05337"/>
    <w:rsid w:val="00A05A91"/>
    <w:rsid w:val="00A05D32"/>
    <w:rsid w:val="00A05F2A"/>
    <w:rsid w:val="00A06696"/>
    <w:rsid w:val="00A067C4"/>
    <w:rsid w:val="00A06ADB"/>
    <w:rsid w:val="00A10109"/>
    <w:rsid w:val="00A1036F"/>
    <w:rsid w:val="00A1090C"/>
    <w:rsid w:val="00A10FF0"/>
    <w:rsid w:val="00A11641"/>
    <w:rsid w:val="00A11C11"/>
    <w:rsid w:val="00A123DA"/>
    <w:rsid w:val="00A126A2"/>
    <w:rsid w:val="00A126F4"/>
    <w:rsid w:val="00A1297B"/>
    <w:rsid w:val="00A12988"/>
    <w:rsid w:val="00A1375C"/>
    <w:rsid w:val="00A13C76"/>
    <w:rsid w:val="00A13F56"/>
    <w:rsid w:val="00A14983"/>
    <w:rsid w:val="00A14AFD"/>
    <w:rsid w:val="00A1523F"/>
    <w:rsid w:val="00A1524C"/>
    <w:rsid w:val="00A1525F"/>
    <w:rsid w:val="00A15C80"/>
    <w:rsid w:val="00A171EA"/>
    <w:rsid w:val="00A1721D"/>
    <w:rsid w:val="00A20278"/>
    <w:rsid w:val="00A203C2"/>
    <w:rsid w:val="00A20F04"/>
    <w:rsid w:val="00A20F70"/>
    <w:rsid w:val="00A21058"/>
    <w:rsid w:val="00A2109C"/>
    <w:rsid w:val="00A2111D"/>
    <w:rsid w:val="00A21330"/>
    <w:rsid w:val="00A214FA"/>
    <w:rsid w:val="00A2194B"/>
    <w:rsid w:val="00A21D46"/>
    <w:rsid w:val="00A22D20"/>
    <w:rsid w:val="00A22E07"/>
    <w:rsid w:val="00A22ECC"/>
    <w:rsid w:val="00A230A7"/>
    <w:rsid w:val="00A23623"/>
    <w:rsid w:val="00A246C6"/>
    <w:rsid w:val="00A24AF9"/>
    <w:rsid w:val="00A24B3C"/>
    <w:rsid w:val="00A25C46"/>
    <w:rsid w:val="00A2634E"/>
    <w:rsid w:val="00A2644A"/>
    <w:rsid w:val="00A26C78"/>
    <w:rsid w:val="00A26D23"/>
    <w:rsid w:val="00A26D25"/>
    <w:rsid w:val="00A271B6"/>
    <w:rsid w:val="00A2770E"/>
    <w:rsid w:val="00A2789B"/>
    <w:rsid w:val="00A27D09"/>
    <w:rsid w:val="00A308C5"/>
    <w:rsid w:val="00A31942"/>
    <w:rsid w:val="00A31BBE"/>
    <w:rsid w:val="00A323B6"/>
    <w:rsid w:val="00A325FC"/>
    <w:rsid w:val="00A328FE"/>
    <w:rsid w:val="00A33182"/>
    <w:rsid w:val="00A33A20"/>
    <w:rsid w:val="00A34110"/>
    <w:rsid w:val="00A34137"/>
    <w:rsid w:val="00A3571B"/>
    <w:rsid w:val="00A3577E"/>
    <w:rsid w:val="00A35854"/>
    <w:rsid w:val="00A35E58"/>
    <w:rsid w:val="00A35E80"/>
    <w:rsid w:val="00A36320"/>
    <w:rsid w:val="00A3646F"/>
    <w:rsid w:val="00A36639"/>
    <w:rsid w:val="00A3664B"/>
    <w:rsid w:val="00A3669D"/>
    <w:rsid w:val="00A36D3B"/>
    <w:rsid w:val="00A376D6"/>
    <w:rsid w:val="00A37E7E"/>
    <w:rsid w:val="00A40379"/>
    <w:rsid w:val="00A4090E"/>
    <w:rsid w:val="00A4145E"/>
    <w:rsid w:val="00A4165B"/>
    <w:rsid w:val="00A41D3A"/>
    <w:rsid w:val="00A439B4"/>
    <w:rsid w:val="00A43D35"/>
    <w:rsid w:val="00A4444C"/>
    <w:rsid w:val="00A4444E"/>
    <w:rsid w:val="00A44FBE"/>
    <w:rsid w:val="00A45990"/>
    <w:rsid w:val="00A45C7C"/>
    <w:rsid w:val="00A45E99"/>
    <w:rsid w:val="00A468F7"/>
    <w:rsid w:val="00A46B42"/>
    <w:rsid w:val="00A470AC"/>
    <w:rsid w:val="00A47427"/>
    <w:rsid w:val="00A475BD"/>
    <w:rsid w:val="00A47BAD"/>
    <w:rsid w:val="00A47BD7"/>
    <w:rsid w:val="00A47F5D"/>
    <w:rsid w:val="00A5085A"/>
    <w:rsid w:val="00A50CF0"/>
    <w:rsid w:val="00A50D8D"/>
    <w:rsid w:val="00A51502"/>
    <w:rsid w:val="00A516A5"/>
    <w:rsid w:val="00A52709"/>
    <w:rsid w:val="00A52994"/>
    <w:rsid w:val="00A52E78"/>
    <w:rsid w:val="00A53167"/>
    <w:rsid w:val="00A548F2"/>
    <w:rsid w:val="00A54E5A"/>
    <w:rsid w:val="00A552A9"/>
    <w:rsid w:val="00A554AF"/>
    <w:rsid w:val="00A55662"/>
    <w:rsid w:val="00A55F68"/>
    <w:rsid w:val="00A5672D"/>
    <w:rsid w:val="00A56889"/>
    <w:rsid w:val="00A568C2"/>
    <w:rsid w:val="00A56972"/>
    <w:rsid w:val="00A5747C"/>
    <w:rsid w:val="00A57700"/>
    <w:rsid w:val="00A60746"/>
    <w:rsid w:val="00A609CC"/>
    <w:rsid w:val="00A60EFE"/>
    <w:rsid w:val="00A611C9"/>
    <w:rsid w:val="00A61354"/>
    <w:rsid w:val="00A615B1"/>
    <w:rsid w:val="00A61914"/>
    <w:rsid w:val="00A61FA4"/>
    <w:rsid w:val="00A63A7F"/>
    <w:rsid w:val="00A63D3A"/>
    <w:rsid w:val="00A6404F"/>
    <w:rsid w:val="00A6439F"/>
    <w:rsid w:val="00A64D1D"/>
    <w:rsid w:val="00A65513"/>
    <w:rsid w:val="00A66191"/>
    <w:rsid w:val="00A66E9B"/>
    <w:rsid w:val="00A6767D"/>
    <w:rsid w:val="00A677E0"/>
    <w:rsid w:val="00A6783E"/>
    <w:rsid w:val="00A67B64"/>
    <w:rsid w:val="00A7075C"/>
    <w:rsid w:val="00A70850"/>
    <w:rsid w:val="00A70954"/>
    <w:rsid w:val="00A71CBC"/>
    <w:rsid w:val="00A71DE7"/>
    <w:rsid w:val="00A71DEF"/>
    <w:rsid w:val="00A71E76"/>
    <w:rsid w:val="00A7248E"/>
    <w:rsid w:val="00A727D4"/>
    <w:rsid w:val="00A72A63"/>
    <w:rsid w:val="00A72B70"/>
    <w:rsid w:val="00A73778"/>
    <w:rsid w:val="00A737BE"/>
    <w:rsid w:val="00A73B62"/>
    <w:rsid w:val="00A74F28"/>
    <w:rsid w:val="00A753A6"/>
    <w:rsid w:val="00A753C0"/>
    <w:rsid w:val="00A7555E"/>
    <w:rsid w:val="00A759A1"/>
    <w:rsid w:val="00A75D93"/>
    <w:rsid w:val="00A75DE8"/>
    <w:rsid w:val="00A76387"/>
    <w:rsid w:val="00A77664"/>
    <w:rsid w:val="00A77951"/>
    <w:rsid w:val="00A8044D"/>
    <w:rsid w:val="00A80C6E"/>
    <w:rsid w:val="00A81CBA"/>
    <w:rsid w:val="00A81D84"/>
    <w:rsid w:val="00A81F7D"/>
    <w:rsid w:val="00A82012"/>
    <w:rsid w:val="00A8245A"/>
    <w:rsid w:val="00A827F8"/>
    <w:rsid w:val="00A82B5D"/>
    <w:rsid w:val="00A82F90"/>
    <w:rsid w:val="00A836AE"/>
    <w:rsid w:val="00A83761"/>
    <w:rsid w:val="00A8384D"/>
    <w:rsid w:val="00A83928"/>
    <w:rsid w:val="00A83D28"/>
    <w:rsid w:val="00A84000"/>
    <w:rsid w:val="00A84508"/>
    <w:rsid w:val="00A84CF9"/>
    <w:rsid w:val="00A85C8B"/>
    <w:rsid w:val="00A860C6"/>
    <w:rsid w:val="00A8681C"/>
    <w:rsid w:val="00A87792"/>
    <w:rsid w:val="00A87EB7"/>
    <w:rsid w:val="00A9033D"/>
    <w:rsid w:val="00A903C7"/>
    <w:rsid w:val="00A9044F"/>
    <w:rsid w:val="00A9073C"/>
    <w:rsid w:val="00A90E26"/>
    <w:rsid w:val="00A9141A"/>
    <w:rsid w:val="00A92D8B"/>
    <w:rsid w:val="00A92FFB"/>
    <w:rsid w:val="00A931B6"/>
    <w:rsid w:val="00A9333D"/>
    <w:rsid w:val="00A93492"/>
    <w:rsid w:val="00A94416"/>
    <w:rsid w:val="00A954E5"/>
    <w:rsid w:val="00A95B57"/>
    <w:rsid w:val="00A95C93"/>
    <w:rsid w:val="00A95F0C"/>
    <w:rsid w:val="00A974E1"/>
    <w:rsid w:val="00A97945"/>
    <w:rsid w:val="00AA0879"/>
    <w:rsid w:val="00AA127F"/>
    <w:rsid w:val="00AA17DA"/>
    <w:rsid w:val="00AA1A5D"/>
    <w:rsid w:val="00AA1CAF"/>
    <w:rsid w:val="00AA20C8"/>
    <w:rsid w:val="00AA2F0E"/>
    <w:rsid w:val="00AA370C"/>
    <w:rsid w:val="00AA42D7"/>
    <w:rsid w:val="00AA44FD"/>
    <w:rsid w:val="00AA4611"/>
    <w:rsid w:val="00AA4DF7"/>
    <w:rsid w:val="00AA5512"/>
    <w:rsid w:val="00AA560B"/>
    <w:rsid w:val="00AA58FF"/>
    <w:rsid w:val="00AA663C"/>
    <w:rsid w:val="00AA66EB"/>
    <w:rsid w:val="00AA6E5F"/>
    <w:rsid w:val="00AA7F56"/>
    <w:rsid w:val="00AB0431"/>
    <w:rsid w:val="00AB0699"/>
    <w:rsid w:val="00AB0AB3"/>
    <w:rsid w:val="00AB18AC"/>
    <w:rsid w:val="00AB2596"/>
    <w:rsid w:val="00AB2FE2"/>
    <w:rsid w:val="00AB3D5F"/>
    <w:rsid w:val="00AB4157"/>
    <w:rsid w:val="00AB44E2"/>
    <w:rsid w:val="00AB4E27"/>
    <w:rsid w:val="00AB54F4"/>
    <w:rsid w:val="00AB567F"/>
    <w:rsid w:val="00AB6AB7"/>
    <w:rsid w:val="00AB7276"/>
    <w:rsid w:val="00AB7585"/>
    <w:rsid w:val="00AB7A61"/>
    <w:rsid w:val="00AB7C2B"/>
    <w:rsid w:val="00AC0CC8"/>
    <w:rsid w:val="00AC0D41"/>
    <w:rsid w:val="00AC0F17"/>
    <w:rsid w:val="00AC102C"/>
    <w:rsid w:val="00AC12CE"/>
    <w:rsid w:val="00AC1430"/>
    <w:rsid w:val="00AC15A6"/>
    <w:rsid w:val="00AC1626"/>
    <w:rsid w:val="00AC198B"/>
    <w:rsid w:val="00AC2052"/>
    <w:rsid w:val="00AC20FB"/>
    <w:rsid w:val="00AC22EF"/>
    <w:rsid w:val="00AC27D3"/>
    <w:rsid w:val="00AC32DD"/>
    <w:rsid w:val="00AC3F05"/>
    <w:rsid w:val="00AC415C"/>
    <w:rsid w:val="00AC43A6"/>
    <w:rsid w:val="00AC4C66"/>
    <w:rsid w:val="00AC4D60"/>
    <w:rsid w:val="00AC5313"/>
    <w:rsid w:val="00AC56AE"/>
    <w:rsid w:val="00AC5B05"/>
    <w:rsid w:val="00AC5DBE"/>
    <w:rsid w:val="00AC609C"/>
    <w:rsid w:val="00AC64DB"/>
    <w:rsid w:val="00AC658D"/>
    <w:rsid w:val="00AC681C"/>
    <w:rsid w:val="00AC6A41"/>
    <w:rsid w:val="00AC6B75"/>
    <w:rsid w:val="00AC6FF7"/>
    <w:rsid w:val="00AC713D"/>
    <w:rsid w:val="00AC72A5"/>
    <w:rsid w:val="00AC76F1"/>
    <w:rsid w:val="00AC7CF3"/>
    <w:rsid w:val="00AD003C"/>
    <w:rsid w:val="00AD026B"/>
    <w:rsid w:val="00AD034D"/>
    <w:rsid w:val="00AD05CF"/>
    <w:rsid w:val="00AD0888"/>
    <w:rsid w:val="00AD0A33"/>
    <w:rsid w:val="00AD0F85"/>
    <w:rsid w:val="00AD100C"/>
    <w:rsid w:val="00AD118D"/>
    <w:rsid w:val="00AD13E6"/>
    <w:rsid w:val="00AD15E8"/>
    <w:rsid w:val="00AD205C"/>
    <w:rsid w:val="00AD2AD1"/>
    <w:rsid w:val="00AD308B"/>
    <w:rsid w:val="00AD3110"/>
    <w:rsid w:val="00AD3FF2"/>
    <w:rsid w:val="00AD4485"/>
    <w:rsid w:val="00AD497A"/>
    <w:rsid w:val="00AD5DA6"/>
    <w:rsid w:val="00AD67A0"/>
    <w:rsid w:val="00AD7088"/>
    <w:rsid w:val="00AD74A3"/>
    <w:rsid w:val="00AD7F54"/>
    <w:rsid w:val="00AE0154"/>
    <w:rsid w:val="00AE0533"/>
    <w:rsid w:val="00AE0B5E"/>
    <w:rsid w:val="00AE10A9"/>
    <w:rsid w:val="00AE110D"/>
    <w:rsid w:val="00AE1978"/>
    <w:rsid w:val="00AE28A6"/>
    <w:rsid w:val="00AE2D61"/>
    <w:rsid w:val="00AE31E3"/>
    <w:rsid w:val="00AE3C37"/>
    <w:rsid w:val="00AE3FC4"/>
    <w:rsid w:val="00AE4456"/>
    <w:rsid w:val="00AE465A"/>
    <w:rsid w:val="00AE4A86"/>
    <w:rsid w:val="00AE5811"/>
    <w:rsid w:val="00AE5CDF"/>
    <w:rsid w:val="00AE64A0"/>
    <w:rsid w:val="00AE7385"/>
    <w:rsid w:val="00AE7419"/>
    <w:rsid w:val="00AE7664"/>
    <w:rsid w:val="00AE76CA"/>
    <w:rsid w:val="00AE7960"/>
    <w:rsid w:val="00AE7EB1"/>
    <w:rsid w:val="00AF112A"/>
    <w:rsid w:val="00AF15C4"/>
    <w:rsid w:val="00AF1B42"/>
    <w:rsid w:val="00AF2500"/>
    <w:rsid w:val="00AF2534"/>
    <w:rsid w:val="00AF2746"/>
    <w:rsid w:val="00AF28BE"/>
    <w:rsid w:val="00AF2920"/>
    <w:rsid w:val="00AF3360"/>
    <w:rsid w:val="00AF36B9"/>
    <w:rsid w:val="00AF3745"/>
    <w:rsid w:val="00AF49E5"/>
    <w:rsid w:val="00AF4BB1"/>
    <w:rsid w:val="00AF4F55"/>
    <w:rsid w:val="00AF504A"/>
    <w:rsid w:val="00AF55B0"/>
    <w:rsid w:val="00AF5B25"/>
    <w:rsid w:val="00AF6CB8"/>
    <w:rsid w:val="00AF6D7A"/>
    <w:rsid w:val="00AF706F"/>
    <w:rsid w:val="00AF73CE"/>
    <w:rsid w:val="00AF7757"/>
    <w:rsid w:val="00AF7BFF"/>
    <w:rsid w:val="00AF7DB6"/>
    <w:rsid w:val="00B00124"/>
    <w:rsid w:val="00B008F1"/>
    <w:rsid w:val="00B00FF2"/>
    <w:rsid w:val="00B01100"/>
    <w:rsid w:val="00B01AC7"/>
    <w:rsid w:val="00B03307"/>
    <w:rsid w:val="00B034F1"/>
    <w:rsid w:val="00B03B17"/>
    <w:rsid w:val="00B03D85"/>
    <w:rsid w:val="00B04C1B"/>
    <w:rsid w:val="00B04D4C"/>
    <w:rsid w:val="00B05A14"/>
    <w:rsid w:val="00B06BA1"/>
    <w:rsid w:val="00B06EF4"/>
    <w:rsid w:val="00B06F62"/>
    <w:rsid w:val="00B075F6"/>
    <w:rsid w:val="00B07721"/>
    <w:rsid w:val="00B078B4"/>
    <w:rsid w:val="00B07D36"/>
    <w:rsid w:val="00B07EEF"/>
    <w:rsid w:val="00B109E1"/>
    <w:rsid w:val="00B11C21"/>
    <w:rsid w:val="00B12E68"/>
    <w:rsid w:val="00B13114"/>
    <w:rsid w:val="00B13710"/>
    <w:rsid w:val="00B1378E"/>
    <w:rsid w:val="00B13962"/>
    <w:rsid w:val="00B13988"/>
    <w:rsid w:val="00B14F4B"/>
    <w:rsid w:val="00B15722"/>
    <w:rsid w:val="00B1684A"/>
    <w:rsid w:val="00B1694F"/>
    <w:rsid w:val="00B17BBD"/>
    <w:rsid w:val="00B20070"/>
    <w:rsid w:val="00B201FB"/>
    <w:rsid w:val="00B203D8"/>
    <w:rsid w:val="00B20C57"/>
    <w:rsid w:val="00B217E4"/>
    <w:rsid w:val="00B21ACD"/>
    <w:rsid w:val="00B21E6A"/>
    <w:rsid w:val="00B21F49"/>
    <w:rsid w:val="00B224DE"/>
    <w:rsid w:val="00B225B4"/>
    <w:rsid w:val="00B22673"/>
    <w:rsid w:val="00B22962"/>
    <w:rsid w:val="00B23055"/>
    <w:rsid w:val="00B23776"/>
    <w:rsid w:val="00B23CD7"/>
    <w:rsid w:val="00B23ED8"/>
    <w:rsid w:val="00B24120"/>
    <w:rsid w:val="00B24604"/>
    <w:rsid w:val="00B24C5C"/>
    <w:rsid w:val="00B2502F"/>
    <w:rsid w:val="00B25066"/>
    <w:rsid w:val="00B2533D"/>
    <w:rsid w:val="00B259D8"/>
    <w:rsid w:val="00B25DB5"/>
    <w:rsid w:val="00B25FD2"/>
    <w:rsid w:val="00B2636B"/>
    <w:rsid w:val="00B266F5"/>
    <w:rsid w:val="00B26734"/>
    <w:rsid w:val="00B268E1"/>
    <w:rsid w:val="00B26FA4"/>
    <w:rsid w:val="00B2722C"/>
    <w:rsid w:val="00B27B54"/>
    <w:rsid w:val="00B3083B"/>
    <w:rsid w:val="00B30A98"/>
    <w:rsid w:val="00B31B43"/>
    <w:rsid w:val="00B323E3"/>
    <w:rsid w:val="00B32A29"/>
    <w:rsid w:val="00B3306E"/>
    <w:rsid w:val="00B34361"/>
    <w:rsid w:val="00B3484A"/>
    <w:rsid w:val="00B350AD"/>
    <w:rsid w:val="00B3578A"/>
    <w:rsid w:val="00B361E4"/>
    <w:rsid w:val="00B369A7"/>
    <w:rsid w:val="00B36EC8"/>
    <w:rsid w:val="00B37594"/>
    <w:rsid w:val="00B379AF"/>
    <w:rsid w:val="00B40870"/>
    <w:rsid w:val="00B40B5B"/>
    <w:rsid w:val="00B41635"/>
    <w:rsid w:val="00B422C2"/>
    <w:rsid w:val="00B4251D"/>
    <w:rsid w:val="00B42C95"/>
    <w:rsid w:val="00B43247"/>
    <w:rsid w:val="00B436C4"/>
    <w:rsid w:val="00B43A6C"/>
    <w:rsid w:val="00B43FC8"/>
    <w:rsid w:val="00B444A1"/>
    <w:rsid w:val="00B451D5"/>
    <w:rsid w:val="00B4666C"/>
    <w:rsid w:val="00B46742"/>
    <w:rsid w:val="00B47452"/>
    <w:rsid w:val="00B478E9"/>
    <w:rsid w:val="00B47BF4"/>
    <w:rsid w:val="00B501C2"/>
    <w:rsid w:val="00B50254"/>
    <w:rsid w:val="00B505B3"/>
    <w:rsid w:val="00B5066B"/>
    <w:rsid w:val="00B508A9"/>
    <w:rsid w:val="00B515F0"/>
    <w:rsid w:val="00B51667"/>
    <w:rsid w:val="00B51C9C"/>
    <w:rsid w:val="00B526A6"/>
    <w:rsid w:val="00B52E55"/>
    <w:rsid w:val="00B533D2"/>
    <w:rsid w:val="00B53E1A"/>
    <w:rsid w:val="00B54114"/>
    <w:rsid w:val="00B543B4"/>
    <w:rsid w:val="00B54A51"/>
    <w:rsid w:val="00B550D4"/>
    <w:rsid w:val="00B55338"/>
    <w:rsid w:val="00B5539E"/>
    <w:rsid w:val="00B55ABC"/>
    <w:rsid w:val="00B568CC"/>
    <w:rsid w:val="00B56D4B"/>
    <w:rsid w:val="00B57AE4"/>
    <w:rsid w:val="00B60111"/>
    <w:rsid w:val="00B60407"/>
    <w:rsid w:val="00B6049B"/>
    <w:rsid w:val="00B60C92"/>
    <w:rsid w:val="00B60FBC"/>
    <w:rsid w:val="00B61478"/>
    <w:rsid w:val="00B6158A"/>
    <w:rsid w:val="00B6178F"/>
    <w:rsid w:val="00B61997"/>
    <w:rsid w:val="00B62D47"/>
    <w:rsid w:val="00B62E12"/>
    <w:rsid w:val="00B630E5"/>
    <w:rsid w:val="00B63145"/>
    <w:rsid w:val="00B63A24"/>
    <w:rsid w:val="00B64E0D"/>
    <w:rsid w:val="00B64E18"/>
    <w:rsid w:val="00B6508E"/>
    <w:rsid w:val="00B6670E"/>
    <w:rsid w:val="00B667F3"/>
    <w:rsid w:val="00B66A43"/>
    <w:rsid w:val="00B66E76"/>
    <w:rsid w:val="00B70178"/>
    <w:rsid w:val="00B701D9"/>
    <w:rsid w:val="00B70B34"/>
    <w:rsid w:val="00B71385"/>
    <w:rsid w:val="00B71C44"/>
    <w:rsid w:val="00B71F1E"/>
    <w:rsid w:val="00B72079"/>
    <w:rsid w:val="00B7268B"/>
    <w:rsid w:val="00B72C8B"/>
    <w:rsid w:val="00B72CC9"/>
    <w:rsid w:val="00B72DCB"/>
    <w:rsid w:val="00B737DE"/>
    <w:rsid w:val="00B741FA"/>
    <w:rsid w:val="00B75BD4"/>
    <w:rsid w:val="00B75FC5"/>
    <w:rsid w:val="00B761C6"/>
    <w:rsid w:val="00B76375"/>
    <w:rsid w:val="00B7646A"/>
    <w:rsid w:val="00B76568"/>
    <w:rsid w:val="00B76722"/>
    <w:rsid w:val="00B76CAC"/>
    <w:rsid w:val="00B76DA5"/>
    <w:rsid w:val="00B80887"/>
    <w:rsid w:val="00B80ACE"/>
    <w:rsid w:val="00B81263"/>
    <w:rsid w:val="00B81457"/>
    <w:rsid w:val="00B81469"/>
    <w:rsid w:val="00B818C3"/>
    <w:rsid w:val="00B825DE"/>
    <w:rsid w:val="00B83226"/>
    <w:rsid w:val="00B83526"/>
    <w:rsid w:val="00B838E6"/>
    <w:rsid w:val="00B844D8"/>
    <w:rsid w:val="00B84DB5"/>
    <w:rsid w:val="00B84FE0"/>
    <w:rsid w:val="00B85784"/>
    <w:rsid w:val="00B866A8"/>
    <w:rsid w:val="00B86E59"/>
    <w:rsid w:val="00B873F9"/>
    <w:rsid w:val="00B87455"/>
    <w:rsid w:val="00B87D42"/>
    <w:rsid w:val="00B9023D"/>
    <w:rsid w:val="00B9052E"/>
    <w:rsid w:val="00B90F80"/>
    <w:rsid w:val="00B916C9"/>
    <w:rsid w:val="00B91A14"/>
    <w:rsid w:val="00B91C41"/>
    <w:rsid w:val="00B91CCA"/>
    <w:rsid w:val="00B91DAE"/>
    <w:rsid w:val="00B927E3"/>
    <w:rsid w:val="00B92B92"/>
    <w:rsid w:val="00B93974"/>
    <w:rsid w:val="00B942E4"/>
    <w:rsid w:val="00B94701"/>
    <w:rsid w:val="00B949C9"/>
    <w:rsid w:val="00B9525A"/>
    <w:rsid w:val="00B9568F"/>
    <w:rsid w:val="00B9587F"/>
    <w:rsid w:val="00B972DD"/>
    <w:rsid w:val="00BA1062"/>
    <w:rsid w:val="00BA196A"/>
    <w:rsid w:val="00BA2236"/>
    <w:rsid w:val="00BA2652"/>
    <w:rsid w:val="00BA2766"/>
    <w:rsid w:val="00BA2A32"/>
    <w:rsid w:val="00BA2A3E"/>
    <w:rsid w:val="00BA38C0"/>
    <w:rsid w:val="00BA3AE5"/>
    <w:rsid w:val="00BA4084"/>
    <w:rsid w:val="00BA4316"/>
    <w:rsid w:val="00BA44E1"/>
    <w:rsid w:val="00BA4787"/>
    <w:rsid w:val="00BA4A49"/>
    <w:rsid w:val="00BA4B9F"/>
    <w:rsid w:val="00BA5364"/>
    <w:rsid w:val="00BA56A5"/>
    <w:rsid w:val="00BA678A"/>
    <w:rsid w:val="00BA6909"/>
    <w:rsid w:val="00BA69AA"/>
    <w:rsid w:val="00BA7629"/>
    <w:rsid w:val="00BA7BA9"/>
    <w:rsid w:val="00BB0865"/>
    <w:rsid w:val="00BB0916"/>
    <w:rsid w:val="00BB1918"/>
    <w:rsid w:val="00BB21BA"/>
    <w:rsid w:val="00BB2A8E"/>
    <w:rsid w:val="00BB302A"/>
    <w:rsid w:val="00BB3D5B"/>
    <w:rsid w:val="00BB465F"/>
    <w:rsid w:val="00BB4C46"/>
    <w:rsid w:val="00BB4D16"/>
    <w:rsid w:val="00BB5CF5"/>
    <w:rsid w:val="00BB6039"/>
    <w:rsid w:val="00BB6464"/>
    <w:rsid w:val="00BB6831"/>
    <w:rsid w:val="00BB6848"/>
    <w:rsid w:val="00BB768C"/>
    <w:rsid w:val="00BB788A"/>
    <w:rsid w:val="00BB79A4"/>
    <w:rsid w:val="00BC241D"/>
    <w:rsid w:val="00BC2BB0"/>
    <w:rsid w:val="00BC2FC0"/>
    <w:rsid w:val="00BC3959"/>
    <w:rsid w:val="00BC4AF9"/>
    <w:rsid w:val="00BC4E25"/>
    <w:rsid w:val="00BC5888"/>
    <w:rsid w:val="00BC5DE3"/>
    <w:rsid w:val="00BC5F09"/>
    <w:rsid w:val="00BC6435"/>
    <w:rsid w:val="00BC65A2"/>
    <w:rsid w:val="00BC7EA0"/>
    <w:rsid w:val="00BC7EE8"/>
    <w:rsid w:val="00BD0067"/>
    <w:rsid w:val="00BD11AD"/>
    <w:rsid w:val="00BD12D1"/>
    <w:rsid w:val="00BD12F2"/>
    <w:rsid w:val="00BD1736"/>
    <w:rsid w:val="00BD1EEE"/>
    <w:rsid w:val="00BD20B5"/>
    <w:rsid w:val="00BD2AF8"/>
    <w:rsid w:val="00BD2CBD"/>
    <w:rsid w:val="00BD35B7"/>
    <w:rsid w:val="00BD3665"/>
    <w:rsid w:val="00BD438B"/>
    <w:rsid w:val="00BD46B1"/>
    <w:rsid w:val="00BD4A53"/>
    <w:rsid w:val="00BD4C11"/>
    <w:rsid w:val="00BD4C37"/>
    <w:rsid w:val="00BD62D4"/>
    <w:rsid w:val="00BD7214"/>
    <w:rsid w:val="00BD7531"/>
    <w:rsid w:val="00BD754A"/>
    <w:rsid w:val="00BD7CA1"/>
    <w:rsid w:val="00BD7E6F"/>
    <w:rsid w:val="00BE1251"/>
    <w:rsid w:val="00BE1C10"/>
    <w:rsid w:val="00BE2A1D"/>
    <w:rsid w:val="00BE2FF5"/>
    <w:rsid w:val="00BE318E"/>
    <w:rsid w:val="00BE3998"/>
    <w:rsid w:val="00BE3B8D"/>
    <w:rsid w:val="00BE4923"/>
    <w:rsid w:val="00BE57E7"/>
    <w:rsid w:val="00BE6360"/>
    <w:rsid w:val="00BE6FD2"/>
    <w:rsid w:val="00BF19EA"/>
    <w:rsid w:val="00BF2948"/>
    <w:rsid w:val="00BF2FFC"/>
    <w:rsid w:val="00BF36E1"/>
    <w:rsid w:val="00BF3CD3"/>
    <w:rsid w:val="00BF444F"/>
    <w:rsid w:val="00BF5235"/>
    <w:rsid w:val="00BF52A3"/>
    <w:rsid w:val="00BF562B"/>
    <w:rsid w:val="00BF5B02"/>
    <w:rsid w:val="00BF5C8B"/>
    <w:rsid w:val="00BF70C0"/>
    <w:rsid w:val="00BF7C8D"/>
    <w:rsid w:val="00BF7CBD"/>
    <w:rsid w:val="00BF7EB6"/>
    <w:rsid w:val="00C00613"/>
    <w:rsid w:val="00C01236"/>
    <w:rsid w:val="00C019BD"/>
    <w:rsid w:val="00C019EE"/>
    <w:rsid w:val="00C01AEC"/>
    <w:rsid w:val="00C02049"/>
    <w:rsid w:val="00C021BA"/>
    <w:rsid w:val="00C0220B"/>
    <w:rsid w:val="00C02344"/>
    <w:rsid w:val="00C027D0"/>
    <w:rsid w:val="00C02A5A"/>
    <w:rsid w:val="00C02D06"/>
    <w:rsid w:val="00C030C0"/>
    <w:rsid w:val="00C030E4"/>
    <w:rsid w:val="00C0339B"/>
    <w:rsid w:val="00C0393F"/>
    <w:rsid w:val="00C03975"/>
    <w:rsid w:val="00C03B1E"/>
    <w:rsid w:val="00C03BC1"/>
    <w:rsid w:val="00C041C4"/>
    <w:rsid w:val="00C04670"/>
    <w:rsid w:val="00C047DE"/>
    <w:rsid w:val="00C0514C"/>
    <w:rsid w:val="00C05288"/>
    <w:rsid w:val="00C053F1"/>
    <w:rsid w:val="00C054D1"/>
    <w:rsid w:val="00C06743"/>
    <w:rsid w:val="00C067A2"/>
    <w:rsid w:val="00C068A8"/>
    <w:rsid w:val="00C071BC"/>
    <w:rsid w:val="00C07A22"/>
    <w:rsid w:val="00C07D02"/>
    <w:rsid w:val="00C07D51"/>
    <w:rsid w:val="00C07F08"/>
    <w:rsid w:val="00C07F10"/>
    <w:rsid w:val="00C103B9"/>
    <w:rsid w:val="00C10426"/>
    <w:rsid w:val="00C107B9"/>
    <w:rsid w:val="00C10FAF"/>
    <w:rsid w:val="00C11BFD"/>
    <w:rsid w:val="00C12350"/>
    <w:rsid w:val="00C12441"/>
    <w:rsid w:val="00C12567"/>
    <w:rsid w:val="00C1427F"/>
    <w:rsid w:val="00C1437E"/>
    <w:rsid w:val="00C143F8"/>
    <w:rsid w:val="00C14599"/>
    <w:rsid w:val="00C15296"/>
    <w:rsid w:val="00C155E5"/>
    <w:rsid w:val="00C1566D"/>
    <w:rsid w:val="00C15BE1"/>
    <w:rsid w:val="00C15C78"/>
    <w:rsid w:val="00C166DE"/>
    <w:rsid w:val="00C16B7C"/>
    <w:rsid w:val="00C17D80"/>
    <w:rsid w:val="00C200CD"/>
    <w:rsid w:val="00C209FB"/>
    <w:rsid w:val="00C20F44"/>
    <w:rsid w:val="00C21A3E"/>
    <w:rsid w:val="00C21B7F"/>
    <w:rsid w:val="00C2248F"/>
    <w:rsid w:val="00C225C5"/>
    <w:rsid w:val="00C225F6"/>
    <w:rsid w:val="00C22720"/>
    <w:rsid w:val="00C2279D"/>
    <w:rsid w:val="00C22AD8"/>
    <w:rsid w:val="00C22C3F"/>
    <w:rsid w:val="00C22FAD"/>
    <w:rsid w:val="00C242AE"/>
    <w:rsid w:val="00C243E6"/>
    <w:rsid w:val="00C24BAF"/>
    <w:rsid w:val="00C24FCD"/>
    <w:rsid w:val="00C25472"/>
    <w:rsid w:val="00C25950"/>
    <w:rsid w:val="00C25CBE"/>
    <w:rsid w:val="00C2617C"/>
    <w:rsid w:val="00C268AD"/>
    <w:rsid w:val="00C30172"/>
    <w:rsid w:val="00C30348"/>
    <w:rsid w:val="00C3069E"/>
    <w:rsid w:val="00C309D1"/>
    <w:rsid w:val="00C30BDF"/>
    <w:rsid w:val="00C3103C"/>
    <w:rsid w:val="00C31163"/>
    <w:rsid w:val="00C315BB"/>
    <w:rsid w:val="00C31F0B"/>
    <w:rsid w:val="00C320A2"/>
    <w:rsid w:val="00C3239E"/>
    <w:rsid w:val="00C32952"/>
    <w:rsid w:val="00C329F3"/>
    <w:rsid w:val="00C3369D"/>
    <w:rsid w:val="00C33AEF"/>
    <w:rsid w:val="00C34250"/>
    <w:rsid w:val="00C3487C"/>
    <w:rsid w:val="00C34CAA"/>
    <w:rsid w:val="00C360C7"/>
    <w:rsid w:val="00C360EF"/>
    <w:rsid w:val="00C36136"/>
    <w:rsid w:val="00C3657F"/>
    <w:rsid w:val="00C366BA"/>
    <w:rsid w:val="00C36FFC"/>
    <w:rsid w:val="00C3705B"/>
    <w:rsid w:val="00C377C3"/>
    <w:rsid w:val="00C379EB"/>
    <w:rsid w:val="00C40128"/>
    <w:rsid w:val="00C40A4E"/>
    <w:rsid w:val="00C40AC6"/>
    <w:rsid w:val="00C410F1"/>
    <w:rsid w:val="00C414FF"/>
    <w:rsid w:val="00C41848"/>
    <w:rsid w:val="00C4231D"/>
    <w:rsid w:val="00C4253B"/>
    <w:rsid w:val="00C42756"/>
    <w:rsid w:val="00C4285D"/>
    <w:rsid w:val="00C428E5"/>
    <w:rsid w:val="00C42D71"/>
    <w:rsid w:val="00C42E8D"/>
    <w:rsid w:val="00C42F21"/>
    <w:rsid w:val="00C42FAD"/>
    <w:rsid w:val="00C433B6"/>
    <w:rsid w:val="00C43604"/>
    <w:rsid w:val="00C43880"/>
    <w:rsid w:val="00C4415E"/>
    <w:rsid w:val="00C441D8"/>
    <w:rsid w:val="00C446E9"/>
    <w:rsid w:val="00C4472A"/>
    <w:rsid w:val="00C449F7"/>
    <w:rsid w:val="00C44DE1"/>
    <w:rsid w:val="00C45159"/>
    <w:rsid w:val="00C45B5F"/>
    <w:rsid w:val="00C45B8C"/>
    <w:rsid w:val="00C45D38"/>
    <w:rsid w:val="00C461BD"/>
    <w:rsid w:val="00C46A78"/>
    <w:rsid w:val="00C47540"/>
    <w:rsid w:val="00C47602"/>
    <w:rsid w:val="00C477C2"/>
    <w:rsid w:val="00C477DF"/>
    <w:rsid w:val="00C47817"/>
    <w:rsid w:val="00C50A49"/>
    <w:rsid w:val="00C50E8C"/>
    <w:rsid w:val="00C50FE9"/>
    <w:rsid w:val="00C51473"/>
    <w:rsid w:val="00C51D9E"/>
    <w:rsid w:val="00C527B1"/>
    <w:rsid w:val="00C52A37"/>
    <w:rsid w:val="00C52BB5"/>
    <w:rsid w:val="00C545F3"/>
    <w:rsid w:val="00C54DFD"/>
    <w:rsid w:val="00C54E07"/>
    <w:rsid w:val="00C54E54"/>
    <w:rsid w:val="00C55957"/>
    <w:rsid w:val="00C55AAF"/>
    <w:rsid w:val="00C55AEF"/>
    <w:rsid w:val="00C56AE7"/>
    <w:rsid w:val="00C577D0"/>
    <w:rsid w:val="00C57F17"/>
    <w:rsid w:val="00C60343"/>
    <w:rsid w:val="00C610C5"/>
    <w:rsid w:val="00C616F4"/>
    <w:rsid w:val="00C617B7"/>
    <w:rsid w:val="00C621D6"/>
    <w:rsid w:val="00C6248A"/>
    <w:rsid w:val="00C6257D"/>
    <w:rsid w:val="00C628BF"/>
    <w:rsid w:val="00C62A1B"/>
    <w:rsid w:val="00C62C03"/>
    <w:rsid w:val="00C6300E"/>
    <w:rsid w:val="00C65699"/>
    <w:rsid w:val="00C65EF4"/>
    <w:rsid w:val="00C65F5E"/>
    <w:rsid w:val="00C66662"/>
    <w:rsid w:val="00C66737"/>
    <w:rsid w:val="00C6687A"/>
    <w:rsid w:val="00C66B0B"/>
    <w:rsid w:val="00C66F76"/>
    <w:rsid w:val="00C677CC"/>
    <w:rsid w:val="00C67928"/>
    <w:rsid w:val="00C67BB9"/>
    <w:rsid w:val="00C70061"/>
    <w:rsid w:val="00C700E5"/>
    <w:rsid w:val="00C7063A"/>
    <w:rsid w:val="00C70679"/>
    <w:rsid w:val="00C70C77"/>
    <w:rsid w:val="00C71805"/>
    <w:rsid w:val="00C72A42"/>
    <w:rsid w:val="00C72AC8"/>
    <w:rsid w:val="00C72B67"/>
    <w:rsid w:val="00C72EC4"/>
    <w:rsid w:val="00C735E0"/>
    <w:rsid w:val="00C7459C"/>
    <w:rsid w:val="00C7496F"/>
    <w:rsid w:val="00C7558D"/>
    <w:rsid w:val="00C75E8E"/>
    <w:rsid w:val="00C75E9A"/>
    <w:rsid w:val="00C76018"/>
    <w:rsid w:val="00C762F1"/>
    <w:rsid w:val="00C7650F"/>
    <w:rsid w:val="00C76555"/>
    <w:rsid w:val="00C76CF2"/>
    <w:rsid w:val="00C76D13"/>
    <w:rsid w:val="00C76FB5"/>
    <w:rsid w:val="00C7704C"/>
    <w:rsid w:val="00C77650"/>
    <w:rsid w:val="00C77BD8"/>
    <w:rsid w:val="00C8050E"/>
    <w:rsid w:val="00C80512"/>
    <w:rsid w:val="00C80C6D"/>
    <w:rsid w:val="00C81585"/>
    <w:rsid w:val="00C817C4"/>
    <w:rsid w:val="00C81DE5"/>
    <w:rsid w:val="00C81FEA"/>
    <w:rsid w:val="00C821EA"/>
    <w:rsid w:val="00C82235"/>
    <w:rsid w:val="00C82347"/>
    <w:rsid w:val="00C827A2"/>
    <w:rsid w:val="00C829DC"/>
    <w:rsid w:val="00C82B09"/>
    <w:rsid w:val="00C82C23"/>
    <w:rsid w:val="00C82CC1"/>
    <w:rsid w:val="00C82D9B"/>
    <w:rsid w:val="00C832E7"/>
    <w:rsid w:val="00C83A9C"/>
    <w:rsid w:val="00C8456A"/>
    <w:rsid w:val="00C8488C"/>
    <w:rsid w:val="00C84D21"/>
    <w:rsid w:val="00C84DC8"/>
    <w:rsid w:val="00C855C5"/>
    <w:rsid w:val="00C863A8"/>
    <w:rsid w:val="00C8655E"/>
    <w:rsid w:val="00C87017"/>
    <w:rsid w:val="00C870FF"/>
    <w:rsid w:val="00C87A10"/>
    <w:rsid w:val="00C9062E"/>
    <w:rsid w:val="00C91536"/>
    <w:rsid w:val="00C91B24"/>
    <w:rsid w:val="00C91C09"/>
    <w:rsid w:val="00C92A55"/>
    <w:rsid w:val="00C9308D"/>
    <w:rsid w:val="00C93366"/>
    <w:rsid w:val="00C934CA"/>
    <w:rsid w:val="00C935AB"/>
    <w:rsid w:val="00C937DC"/>
    <w:rsid w:val="00C93D3F"/>
    <w:rsid w:val="00C95319"/>
    <w:rsid w:val="00C95921"/>
    <w:rsid w:val="00C969AA"/>
    <w:rsid w:val="00C97238"/>
    <w:rsid w:val="00C9741C"/>
    <w:rsid w:val="00C97BA2"/>
    <w:rsid w:val="00CA014B"/>
    <w:rsid w:val="00CA06AF"/>
    <w:rsid w:val="00CA0741"/>
    <w:rsid w:val="00CA0C0A"/>
    <w:rsid w:val="00CA16D5"/>
    <w:rsid w:val="00CA18DD"/>
    <w:rsid w:val="00CA2A3D"/>
    <w:rsid w:val="00CA2C04"/>
    <w:rsid w:val="00CA3919"/>
    <w:rsid w:val="00CA3D78"/>
    <w:rsid w:val="00CA48FF"/>
    <w:rsid w:val="00CA4B4C"/>
    <w:rsid w:val="00CA52CB"/>
    <w:rsid w:val="00CA5859"/>
    <w:rsid w:val="00CA5A06"/>
    <w:rsid w:val="00CA5EF7"/>
    <w:rsid w:val="00CA60E9"/>
    <w:rsid w:val="00CA64E5"/>
    <w:rsid w:val="00CA682D"/>
    <w:rsid w:val="00CA68E2"/>
    <w:rsid w:val="00CA6C61"/>
    <w:rsid w:val="00CA731F"/>
    <w:rsid w:val="00CA73CE"/>
    <w:rsid w:val="00CA7AFE"/>
    <w:rsid w:val="00CA7E16"/>
    <w:rsid w:val="00CB040D"/>
    <w:rsid w:val="00CB0745"/>
    <w:rsid w:val="00CB0D21"/>
    <w:rsid w:val="00CB1CA9"/>
    <w:rsid w:val="00CB2530"/>
    <w:rsid w:val="00CB32BC"/>
    <w:rsid w:val="00CB3615"/>
    <w:rsid w:val="00CB36E5"/>
    <w:rsid w:val="00CB3B0A"/>
    <w:rsid w:val="00CB3C26"/>
    <w:rsid w:val="00CB3D5F"/>
    <w:rsid w:val="00CB46AD"/>
    <w:rsid w:val="00CB4CAF"/>
    <w:rsid w:val="00CB518F"/>
    <w:rsid w:val="00CB681C"/>
    <w:rsid w:val="00CB6EB6"/>
    <w:rsid w:val="00CB6FA9"/>
    <w:rsid w:val="00CB7425"/>
    <w:rsid w:val="00CB7655"/>
    <w:rsid w:val="00CB76E4"/>
    <w:rsid w:val="00CB78B3"/>
    <w:rsid w:val="00CB7F70"/>
    <w:rsid w:val="00CC0B3A"/>
    <w:rsid w:val="00CC20CC"/>
    <w:rsid w:val="00CC2E2F"/>
    <w:rsid w:val="00CC409C"/>
    <w:rsid w:val="00CC41C5"/>
    <w:rsid w:val="00CC45E1"/>
    <w:rsid w:val="00CC5433"/>
    <w:rsid w:val="00CC56D4"/>
    <w:rsid w:val="00CC64F1"/>
    <w:rsid w:val="00CC6615"/>
    <w:rsid w:val="00CC75CF"/>
    <w:rsid w:val="00CC7BEC"/>
    <w:rsid w:val="00CD01DC"/>
    <w:rsid w:val="00CD068A"/>
    <w:rsid w:val="00CD0F93"/>
    <w:rsid w:val="00CD17EA"/>
    <w:rsid w:val="00CD1847"/>
    <w:rsid w:val="00CD1D5D"/>
    <w:rsid w:val="00CD2692"/>
    <w:rsid w:val="00CD2B89"/>
    <w:rsid w:val="00CD3053"/>
    <w:rsid w:val="00CD37DE"/>
    <w:rsid w:val="00CD394A"/>
    <w:rsid w:val="00CD4071"/>
    <w:rsid w:val="00CD4136"/>
    <w:rsid w:val="00CD502E"/>
    <w:rsid w:val="00CD507B"/>
    <w:rsid w:val="00CD51D7"/>
    <w:rsid w:val="00CD62A4"/>
    <w:rsid w:val="00CD6BE1"/>
    <w:rsid w:val="00CD7810"/>
    <w:rsid w:val="00CD79A8"/>
    <w:rsid w:val="00CD7A47"/>
    <w:rsid w:val="00CE030D"/>
    <w:rsid w:val="00CE05F5"/>
    <w:rsid w:val="00CE06C1"/>
    <w:rsid w:val="00CE158D"/>
    <w:rsid w:val="00CE1920"/>
    <w:rsid w:val="00CE193F"/>
    <w:rsid w:val="00CE1E94"/>
    <w:rsid w:val="00CE21CC"/>
    <w:rsid w:val="00CE2748"/>
    <w:rsid w:val="00CE2B90"/>
    <w:rsid w:val="00CE3E1C"/>
    <w:rsid w:val="00CE416A"/>
    <w:rsid w:val="00CE4C34"/>
    <w:rsid w:val="00CE4D8E"/>
    <w:rsid w:val="00CE4DDE"/>
    <w:rsid w:val="00CE550E"/>
    <w:rsid w:val="00CE5712"/>
    <w:rsid w:val="00CE5781"/>
    <w:rsid w:val="00CE589D"/>
    <w:rsid w:val="00CE5A2D"/>
    <w:rsid w:val="00CE6479"/>
    <w:rsid w:val="00CE6621"/>
    <w:rsid w:val="00CE697C"/>
    <w:rsid w:val="00CE76E1"/>
    <w:rsid w:val="00CE772F"/>
    <w:rsid w:val="00CE7D4D"/>
    <w:rsid w:val="00CE7DAE"/>
    <w:rsid w:val="00CE7F1C"/>
    <w:rsid w:val="00CF00CE"/>
    <w:rsid w:val="00CF00D9"/>
    <w:rsid w:val="00CF07F1"/>
    <w:rsid w:val="00CF0B8B"/>
    <w:rsid w:val="00CF1193"/>
    <w:rsid w:val="00CF162A"/>
    <w:rsid w:val="00CF2049"/>
    <w:rsid w:val="00CF21DB"/>
    <w:rsid w:val="00CF2C70"/>
    <w:rsid w:val="00CF2E9E"/>
    <w:rsid w:val="00CF32BD"/>
    <w:rsid w:val="00CF3792"/>
    <w:rsid w:val="00CF412F"/>
    <w:rsid w:val="00CF419A"/>
    <w:rsid w:val="00CF44D5"/>
    <w:rsid w:val="00CF498C"/>
    <w:rsid w:val="00CF4C05"/>
    <w:rsid w:val="00CF52FB"/>
    <w:rsid w:val="00CF55F2"/>
    <w:rsid w:val="00CF56CC"/>
    <w:rsid w:val="00CF5F85"/>
    <w:rsid w:val="00CF6556"/>
    <w:rsid w:val="00CF77CE"/>
    <w:rsid w:val="00CF78B9"/>
    <w:rsid w:val="00CF7D5A"/>
    <w:rsid w:val="00D006B8"/>
    <w:rsid w:val="00D012BE"/>
    <w:rsid w:val="00D01ADC"/>
    <w:rsid w:val="00D01B27"/>
    <w:rsid w:val="00D02539"/>
    <w:rsid w:val="00D02CA9"/>
    <w:rsid w:val="00D02E78"/>
    <w:rsid w:val="00D02F77"/>
    <w:rsid w:val="00D02FEF"/>
    <w:rsid w:val="00D0324B"/>
    <w:rsid w:val="00D035E0"/>
    <w:rsid w:val="00D0378A"/>
    <w:rsid w:val="00D04974"/>
    <w:rsid w:val="00D05119"/>
    <w:rsid w:val="00D054DD"/>
    <w:rsid w:val="00D066AC"/>
    <w:rsid w:val="00D07D80"/>
    <w:rsid w:val="00D10173"/>
    <w:rsid w:val="00D101CE"/>
    <w:rsid w:val="00D10E8E"/>
    <w:rsid w:val="00D10F34"/>
    <w:rsid w:val="00D10F52"/>
    <w:rsid w:val="00D110CB"/>
    <w:rsid w:val="00D11892"/>
    <w:rsid w:val="00D11DED"/>
    <w:rsid w:val="00D1207D"/>
    <w:rsid w:val="00D122C6"/>
    <w:rsid w:val="00D12493"/>
    <w:rsid w:val="00D12A46"/>
    <w:rsid w:val="00D12C5A"/>
    <w:rsid w:val="00D13CBF"/>
    <w:rsid w:val="00D143C9"/>
    <w:rsid w:val="00D14522"/>
    <w:rsid w:val="00D14D8D"/>
    <w:rsid w:val="00D14F1B"/>
    <w:rsid w:val="00D153D7"/>
    <w:rsid w:val="00D1625E"/>
    <w:rsid w:val="00D162B7"/>
    <w:rsid w:val="00D163E1"/>
    <w:rsid w:val="00D16CF3"/>
    <w:rsid w:val="00D16D0B"/>
    <w:rsid w:val="00D16D4F"/>
    <w:rsid w:val="00D17901"/>
    <w:rsid w:val="00D17DD3"/>
    <w:rsid w:val="00D17FEA"/>
    <w:rsid w:val="00D200FB"/>
    <w:rsid w:val="00D202F9"/>
    <w:rsid w:val="00D204B3"/>
    <w:rsid w:val="00D20E08"/>
    <w:rsid w:val="00D20F8F"/>
    <w:rsid w:val="00D216EE"/>
    <w:rsid w:val="00D21E7E"/>
    <w:rsid w:val="00D22115"/>
    <w:rsid w:val="00D22525"/>
    <w:rsid w:val="00D22B5A"/>
    <w:rsid w:val="00D2319D"/>
    <w:rsid w:val="00D233CC"/>
    <w:rsid w:val="00D23715"/>
    <w:rsid w:val="00D239B0"/>
    <w:rsid w:val="00D23BFF"/>
    <w:rsid w:val="00D23E72"/>
    <w:rsid w:val="00D23EDF"/>
    <w:rsid w:val="00D24B5B"/>
    <w:rsid w:val="00D2538F"/>
    <w:rsid w:val="00D259DB"/>
    <w:rsid w:val="00D25C94"/>
    <w:rsid w:val="00D261BB"/>
    <w:rsid w:val="00D26669"/>
    <w:rsid w:val="00D268E1"/>
    <w:rsid w:val="00D27569"/>
    <w:rsid w:val="00D27974"/>
    <w:rsid w:val="00D27A11"/>
    <w:rsid w:val="00D27A32"/>
    <w:rsid w:val="00D3049C"/>
    <w:rsid w:val="00D30ADE"/>
    <w:rsid w:val="00D31C03"/>
    <w:rsid w:val="00D320B6"/>
    <w:rsid w:val="00D3263D"/>
    <w:rsid w:val="00D326CB"/>
    <w:rsid w:val="00D32E5E"/>
    <w:rsid w:val="00D3391F"/>
    <w:rsid w:val="00D349B0"/>
    <w:rsid w:val="00D34B82"/>
    <w:rsid w:val="00D34EFE"/>
    <w:rsid w:val="00D3525B"/>
    <w:rsid w:val="00D359A9"/>
    <w:rsid w:val="00D365C3"/>
    <w:rsid w:val="00D36664"/>
    <w:rsid w:val="00D3691D"/>
    <w:rsid w:val="00D369AB"/>
    <w:rsid w:val="00D3703E"/>
    <w:rsid w:val="00D37BCA"/>
    <w:rsid w:val="00D40306"/>
    <w:rsid w:val="00D40EEC"/>
    <w:rsid w:val="00D4134B"/>
    <w:rsid w:val="00D41749"/>
    <w:rsid w:val="00D41819"/>
    <w:rsid w:val="00D41B54"/>
    <w:rsid w:val="00D4249C"/>
    <w:rsid w:val="00D42B43"/>
    <w:rsid w:val="00D43652"/>
    <w:rsid w:val="00D43873"/>
    <w:rsid w:val="00D43DC3"/>
    <w:rsid w:val="00D44130"/>
    <w:rsid w:val="00D4425C"/>
    <w:rsid w:val="00D443E4"/>
    <w:rsid w:val="00D44D81"/>
    <w:rsid w:val="00D44F12"/>
    <w:rsid w:val="00D44F4B"/>
    <w:rsid w:val="00D44F82"/>
    <w:rsid w:val="00D45EC8"/>
    <w:rsid w:val="00D45FD6"/>
    <w:rsid w:val="00D461D9"/>
    <w:rsid w:val="00D46677"/>
    <w:rsid w:val="00D46708"/>
    <w:rsid w:val="00D4680B"/>
    <w:rsid w:val="00D474DC"/>
    <w:rsid w:val="00D478E6"/>
    <w:rsid w:val="00D47DF0"/>
    <w:rsid w:val="00D47DF6"/>
    <w:rsid w:val="00D50369"/>
    <w:rsid w:val="00D503CF"/>
    <w:rsid w:val="00D506D9"/>
    <w:rsid w:val="00D5132A"/>
    <w:rsid w:val="00D51CFD"/>
    <w:rsid w:val="00D520F8"/>
    <w:rsid w:val="00D52AEE"/>
    <w:rsid w:val="00D532BB"/>
    <w:rsid w:val="00D54472"/>
    <w:rsid w:val="00D54DC8"/>
    <w:rsid w:val="00D550BA"/>
    <w:rsid w:val="00D555ED"/>
    <w:rsid w:val="00D560CB"/>
    <w:rsid w:val="00D5683D"/>
    <w:rsid w:val="00D56CB3"/>
    <w:rsid w:val="00D577A5"/>
    <w:rsid w:val="00D577A8"/>
    <w:rsid w:val="00D57D24"/>
    <w:rsid w:val="00D602BA"/>
    <w:rsid w:val="00D6080E"/>
    <w:rsid w:val="00D60BFE"/>
    <w:rsid w:val="00D61198"/>
    <w:rsid w:val="00D61A72"/>
    <w:rsid w:val="00D61CEF"/>
    <w:rsid w:val="00D620D5"/>
    <w:rsid w:val="00D62255"/>
    <w:rsid w:val="00D626A0"/>
    <w:rsid w:val="00D626C8"/>
    <w:rsid w:val="00D62B5C"/>
    <w:rsid w:val="00D6363C"/>
    <w:rsid w:val="00D6395F"/>
    <w:rsid w:val="00D63AE2"/>
    <w:rsid w:val="00D6432D"/>
    <w:rsid w:val="00D64547"/>
    <w:rsid w:val="00D64676"/>
    <w:rsid w:val="00D660D1"/>
    <w:rsid w:val="00D6639D"/>
    <w:rsid w:val="00D66C2E"/>
    <w:rsid w:val="00D676BE"/>
    <w:rsid w:val="00D7048D"/>
    <w:rsid w:val="00D7101E"/>
    <w:rsid w:val="00D7125E"/>
    <w:rsid w:val="00D71885"/>
    <w:rsid w:val="00D71AA5"/>
    <w:rsid w:val="00D71D18"/>
    <w:rsid w:val="00D71E67"/>
    <w:rsid w:val="00D72486"/>
    <w:rsid w:val="00D729FE"/>
    <w:rsid w:val="00D732BA"/>
    <w:rsid w:val="00D73736"/>
    <w:rsid w:val="00D73919"/>
    <w:rsid w:val="00D73B84"/>
    <w:rsid w:val="00D740C5"/>
    <w:rsid w:val="00D74739"/>
    <w:rsid w:val="00D748B0"/>
    <w:rsid w:val="00D755E6"/>
    <w:rsid w:val="00D7662E"/>
    <w:rsid w:val="00D766EC"/>
    <w:rsid w:val="00D767E3"/>
    <w:rsid w:val="00D76B19"/>
    <w:rsid w:val="00D77086"/>
    <w:rsid w:val="00D778F4"/>
    <w:rsid w:val="00D77B3C"/>
    <w:rsid w:val="00D77FE3"/>
    <w:rsid w:val="00D8090A"/>
    <w:rsid w:val="00D8091E"/>
    <w:rsid w:val="00D8094C"/>
    <w:rsid w:val="00D80A11"/>
    <w:rsid w:val="00D80D4D"/>
    <w:rsid w:val="00D81695"/>
    <w:rsid w:val="00D81911"/>
    <w:rsid w:val="00D81948"/>
    <w:rsid w:val="00D81960"/>
    <w:rsid w:val="00D81B85"/>
    <w:rsid w:val="00D81C7E"/>
    <w:rsid w:val="00D8209D"/>
    <w:rsid w:val="00D820E2"/>
    <w:rsid w:val="00D82163"/>
    <w:rsid w:val="00D82732"/>
    <w:rsid w:val="00D82E42"/>
    <w:rsid w:val="00D82F96"/>
    <w:rsid w:val="00D84167"/>
    <w:rsid w:val="00D84387"/>
    <w:rsid w:val="00D847AB"/>
    <w:rsid w:val="00D84B7C"/>
    <w:rsid w:val="00D84DE5"/>
    <w:rsid w:val="00D858F5"/>
    <w:rsid w:val="00D86DBE"/>
    <w:rsid w:val="00D86F88"/>
    <w:rsid w:val="00D86F8E"/>
    <w:rsid w:val="00D874A2"/>
    <w:rsid w:val="00D87CDB"/>
    <w:rsid w:val="00D90A68"/>
    <w:rsid w:val="00D90B2F"/>
    <w:rsid w:val="00D91256"/>
    <w:rsid w:val="00D91CE7"/>
    <w:rsid w:val="00D92620"/>
    <w:rsid w:val="00D92DA0"/>
    <w:rsid w:val="00D930D2"/>
    <w:rsid w:val="00D936A1"/>
    <w:rsid w:val="00D938D8"/>
    <w:rsid w:val="00D93BCE"/>
    <w:rsid w:val="00D93C10"/>
    <w:rsid w:val="00D93E52"/>
    <w:rsid w:val="00D93F24"/>
    <w:rsid w:val="00D94D9F"/>
    <w:rsid w:val="00D954C7"/>
    <w:rsid w:val="00D95E3B"/>
    <w:rsid w:val="00D95EEF"/>
    <w:rsid w:val="00D960EA"/>
    <w:rsid w:val="00D961A1"/>
    <w:rsid w:val="00D96213"/>
    <w:rsid w:val="00D963F6"/>
    <w:rsid w:val="00D9646C"/>
    <w:rsid w:val="00D9659B"/>
    <w:rsid w:val="00D966F7"/>
    <w:rsid w:val="00D9682A"/>
    <w:rsid w:val="00D96BC2"/>
    <w:rsid w:val="00D96D65"/>
    <w:rsid w:val="00D96E09"/>
    <w:rsid w:val="00D97AC1"/>
    <w:rsid w:val="00D97F16"/>
    <w:rsid w:val="00DA0332"/>
    <w:rsid w:val="00DA0648"/>
    <w:rsid w:val="00DA0694"/>
    <w:rsid w:val="00DA08C4"/>
    <w:rsid w:val="00DA0F00"/>
    <w:rsid w:val="00DA1350"/>
    <w:rsid w:val="00DA1C26"/>
    <w:rsid w:val="00DA21EB"/>
    <w:rsid w:val="00DA221C"/>
    <w:rsid w:val="00DA28D0"/>
    <w:rsid w:val="00DA2A6A"/>
    <w:rsid w:val="00DA30BD"/>
    <w:rsid w:val="00DA37D1"/>
    <w:rsid w:val="00DA3838"/>
    <w:rsid w:val="00DA404A"/>
    <w:rsid w:val="00DA40C4"/>
    <w:rsid w:val="00DA40CC"/>
    <w:rsid w:val="00DA5121"/>
    <w:rsid w:val="00DA5AFF"/>
    <w:rsid w:val="00DA5EED"/>
    <w:rsid w:val="00DA659C"/>
    <w:rsid w:val="00DA7756"/>
    <w:rsid w:val="00DA7D08"/>
    <w:rsid w:val="00DB0F1A"/>
    <w:rsid w:val="00DB0FE2"/>
    <w:rsid w:val="00DB14CF"/>
    <w:rsid w:val="00DB160B"/>
    <w:rsid w:val="00DB1AB2"/>
    <w:rsid w:val="00DB1B77"/>
    <w:rsid w:val="00DB20CD"/>
    <w:rsid w:val="00DB23BE"/>
    <w:rsid w:val="00DB256D"/>
    <w:rsid w:val="00DB2690"/>
    <w:rsid w:val="00DB2969"/>
    <w:rsid w:val="00DB2BE2"/>
    <w:rsid w:val="00DB2BEA"/>
    <w:rsid w:val="00DB3A08"/>
    <w:rsid w:val="00DB4229"/>
    <w:rsid w:val="00DB56B7"/>
    <w:rsid w:val="00DB5DC9"/>
    <w:rsid w:val="00DB5E27"/>
    <w:rsid w:val="00DB6208"/>
    <w:rsid w:val="00DB665B"/>
    <w:rsid w:val="00DB6BAB"/>
    <w:rsid w:val="00DB6BF4"/>
    <w:rsid w:val="00DB7455"/>
    <w:rsid w:val="00DB7866"/>
    <w:rsid w:val="00DB7964"/>
    <w:rsid w:val="00DC005A"/>
    <w:rsid w:val="00DC04DD"/>
    <w:rsid w:val="00DC081F"/>
    <w:rsid w:val="00DC0885"/>
    <w:rsid w:val="00DC08B8"/>
    <w:rsid w:val="00DC0F83"/>
    <w:rsid w:val="00DC101E"/>
    <w:rsid w:val="00DC102C"/>
    <w:rsid w:val="00DC13FF"/>
    <w:rsid w:val="00DC19AC"/>
    <w:rsid w:val="00DC2A11"/>
    <w:rsid w:val="00DC3267"/>
    <w:rsid w:val="00DC418A"/>
    <w:rsid w:val="00DC435C"/>
    <w:rsid w:val="00DC47E2"/>
    <w:rsid w:val="00DC4EFE"/>
    <w:rsid w:val="00DC4FE8"/>
    <w:rsid w:val="00DC50E9"/>
    <w:rsid w:val="00DC5254"/>
    <w:rsid w:val="00DC52F8"/>
    <w:rsid w:val="00DC66F5"/>
    <w:rsid w:val="00DC6DAD"/>
    <w:rsid w:val="00DC6DFE"/>
    <w:rsid w:val="00DC7233"/>
    <w:rsid w:val="00DC795F"/>
    <w:rsid w:val="00DC7A42"/>
    <w:rsid w:val="00DD0620"/>
    <w:rsid w:val="00DD0BD6"/>
    <w:rsid w:val="00DD0C38"/>
    <w:rsid w:val="00DD0EBE"/>
    <w:rsid w:val="00DD1519"/>
    <w:rsid w:val="00DD17B0"/>
    <w:rsid w:val="00DD1D76"/>
    <w:rsid w:val="00DD2165"/>
    <w:rsid w:val="00DD21B3"/>
    <w:rsid w:val="00DD2379"/>
    <w:rsid w:val="00DD26E6"/>
    <w:rsid w:val="00DD2728"/>
    <w:rsid w:val="00DD2770"/>
    <w:rsid w:val="00DD2953"/>
    <w:rsid w:val="00DD2B76"/>
    <w:rsid w:val="00DD2C80"/>
    <w:rsid w:val="00DD30A1"/>
    <w:rsid w:val="00DD393A"/>
    <w:rsid w:val="00DD3AB0"/>
    <w:rsid w:val="00DD4221"/>
    <w:rsid w:val="00DD4EB3"/>
    <w:rsid w:val="00DD4ED1"/>
    <w:rsid w:val="00DD5063"/>
    <w:rsid w:val="00DD5507"/>
    <w:rsid w:val="00DD5C84"/>
    <w:rsid w:val="00DD60DD"/>
    <w:rsid w:val="00DD6A5E"/>
    <w:rsid w:val="00DD71AA"/>
    <w:rsid w:val="00DD749D"/>
    <w:rsid w:val="00DD74D0"/>
    <w:rsid w:val="00DD76C9"/>
    <w:rsid w:val="00DD7734"/>
    <w:rsid w:val="00DD7851"/>
    <w:rsid w:val="00DE06E0"/>
    <w:rsid w:val="00DE0AEA"/>
    <w:rsid w:val="00DE10EE"/>
    <w:rsid w:val="00DE1DF3"/>
    <w:rsid w:val="00DE205C"/>
    <w:rsid w:val="00DE3F8B"/>
    <w:rsid w:val="00DE448A"/>
    <w:rsid w:val="00DE47EC"/>
    <w:rsid w:val="00DE4AE0"/>
    <w:rsid w:val="00DE5C38"/>
    <w:rsid w:val="00DE629B"/>
    <w:rsid w:val="00DE6936"/>
    <w:rsid w:val="00DF0480"/>
    <w:rsid w:val="00DF23F7"/>
    <w:rsid w:val="00DF24D0"/>
    <w:rsid w:val="00DF2DDD"/>
    <w:rsid w:val="00DF3239"/>
    <w:rsid w:val="00DF3897"/>
    <w:rsid w:val="00DF43D7"/>
    <w:rsid w:val="00DF44E8"/>
    <w:rsid w:val="00DF492E"/>
    <w:rsid w:val="00DF4EB9"/>
    <w:rsid w:val="00DF501C"/>
    <w:rsid w:val="00DF55C9"/>
    <w:rsid w:val="00DF5939"/>
    <w:rsid w:val="00DF5AA1"/>
    <w:rsid w:val="00DF5EC0"/>
    <w:rsid w:val="00DF6705"/>
    <w:rsid w:val="00DF6A21"/>
    <w:rsid w:val="00DF6DC1"/>
    <w:rsid w:val="00DF6EE8"/>
    <w:rsid w:val="00DF7935"/>
    <w:rsid w:val="00E00777"/>
    <w:rsid w:val="00E012AC"/>
    <w:rsid w:val="00E01732"/>
    <w:rsid w:val="00E01C10"/>
    <w:rsid w:val="00E02345"/>
    <w:rsid w:val="00E0253A"/>
    <w:rsid w:val="00E025FD"/>
    <w:rsid w:val="00E0273E"/>
    <w:rsid w:val="00E02D45"/>
    <w:rsid w:val="00E02DBF"/>
    <w:rsid w:val="00E03423"/>
    <w:rsid w:val="00E03AFC"/>
    <w:rsid w:val="00E04CDC"/>
    <w:rsid w:val="00E0504F"/>
    <w:rsid w:val="00E05513"/>
    <w:rsid w:val="00E05A71"/>
    <w:rsid w:val="00E05BA2"/>
    <w:rsid w:val="00E067DE"/>
    <w:rsid w:val="00E072D8"/>
    <w:rsid w:val="00E100D7"/>
    <w:rsid w:val="00E10248"/>
    <w:rsid w:val="00E102B5"/>
    <w:rsid w:val="00E10527"/>
    <w:rsid w:val="00E1075E"/>
    <w:rsid w:val="00E10FC8"/>
    <w:rsid w:val="00E11262"/>
    <w:rsid w:val="00E12657"/>
    <w:rsid w:val="00E12756"/>
    <w:rsid w:val="00E127CD"/>
    <w:rsid w:val="00E12B42"/>
    <w:rsid w:val="00E130B0"/>
    <w:rsid w:val="00E13A05"/>
    <w:rsid w:val="00E13A44"/>
    <w:rsid w:val="00E13C84"/>
    <w:rsid w:val="00E13E65"/>
    <w:rsid w:val="00E14443"/>
    <w:rsid w:val="00E144ED"/>
    <w:rsid w:val="00E148FF"/>
    <w:rsid w:val="00E14D33"/>
    <w:rsid w:val="00E15A2C"/>
    <w:rsid w:val="00E15C7D"/>
    <w:rsid w:val="00E15EEF"/>
    <w:rsid w:val="00E176CD"/>
    <w:rsid w:val="00E17AE3"/>
    <w:rsid w:val="00E17EFA"/>
    <w:rsid w:val="00E2018D"/>
    <w:rsid w:val="00E2025A"/>
    <w:rsid w:val="00E20468"/>
    <w:rsid w:val="00E211DA"/>
    <w:rsid w:val="00E2130E"/>
    <w:rsid w:val="00E21C78"/>
    <w:rsid w:val="00E22EC0"/>
    <w:rsid w:val="00E23F12"/>
    <w:rsid w:val="00E2400D"/>
    <w:rsid w:val="00E246BF"/>
    <w:rsid w:val="00E24B48"/>
    <w:rsid w:val="00E24F66"/>
    <w:rsid w:val="00E25106"/>
    <w:rsid w:val="00E25925"/>
    <w:rsid w:val="00E25C6C"/>
    <w:rsid w:val="00E25E34"/>
    <w:rsid w:val="00E25EA3"/>
    <w:rsid w:val="00E26088"/>
    <w:rsid w:val="00E2697F"/>
    <w:rsid w:val="00E26AC2"/>
    <w:rsid w:val="00E26B92"/>
    <w:rsid w:val="00E27012"/>
    <w:rsid w:val="00E27205"/>
    <w:rsid w:val="00E27410"/>
    <w:rsid w:val="00E275EF"/>
    <w:rsid w:val="00E27D27"/>
    <w:rsid w:val="00E27DC3"/>
    <w:rsid w:val="00E27EC4"/>
    <w:rsid w:val="00E27FB0"/>
    <w:rsid w:val="00E30D4C"/>
    <w:rsid w:val="00E3131F"/>
    <w:rsid w:val="00E3180D"/>
    <w:rsid w:val="00E32333"/>
    <w:rsid w:val="00E3237B"/>
    <w:rsid w:val="00E323E7"/>
    <w:rsid w:val="00E32A53"/>
    <w:rsid w:val="00E32AE8"/>
    <w:rsid w:val="00E33D65"/>
    <w:rsid w:val="00E341E7"/>
    <w:rsid w:val="00E34593"/>
    <w:rsid w:val="00E34755"/>
    <w:rsid w:val="00E34B77"/>
    <w:rsid w:val="00E34D6F"/>
    <w:rsid w:val="00E35263"/>
    <w:rsid w:val="00E35E94"/>
    <w:rsid w:val="00E36104"/>
    <w:rsid w:val="00E36698"/>
    <w:rsid w:val="00E36D73"/>
    <w:rsid w:val="00E37343"/>
    <w:rsid w:val="00E37536"/>
    <w:rsid w:val="00E37E0E"/>
    <w:rsid w:val="00E40177"/>
    <w:rsid w:val="00E4086E"/>
    <w:rsid w:val="00E412A9"/>
    <w:rsid w:val="00E41768"/>
    <w:rsid w:val="00E42498"/>
    <w:rsid w:val="00E43431"/>
    <w:rsid w:val="00E43576"/>
    <w:rsid w:val="00E438AB"/>
    <w:rsid w:val="00E43A0A"/>
    <w:rsid w:val="00E44691"/>
    <w:rsid w:val="00E448F9"/>
    <w:rsid w:val="00E44AC5"/>
    <w:rsid w:val="00E450BD"/>
    <w:rsid w:val="00E4559F"/>
    <w:rsid w:val="00E45EEB"/>
    <w:rsid w:val="00E45F79"/>
    <w:rsid w:val="00E461EB"/>
    <w:rsid w:val="00E462C8"/>
    <w:rsid w:val="00E46C5B"/>
    <w:rsid w:val="00E46E11"/>
    <w:rsid w:val="00E5151E"/>
    <w:rsid w:val="00E518AF"/>
    <w:rsid w:val="00E52319"/>
    <w:rsid w:val="00E53003"/>
    <w:rsid w:val="00E536A5"/>
    <w:rsid w:val="00E536D7"/>
    <w:rsid w:val="00E54268"/>
    <w:rsid w:val="00E54BC2"/>
    <w:rsid w:val="00E55F64"/>
    <w:rsid w:val="00E5603A"/>
    <w:rsid w:val="00E56049"/>
    <w:rsid w:val="00E5618C"/>
    <w:rsid w:val="00E565F6"/>
    <w:rsid w:val="00E56794"/>
    <w:rsid w:val="00E56D3B"/>
    <w:rsid w:val="00E57531"/>
    <w:rsid w:val="00E577A9"/>
    <w:rsid w:val="00E57E5B"/>
    <w:rsid w:val="00E60DCF"/>
    <w:rsid w:val="00E60F4D"/>
    <w:rsid w:val="00E6158C"/>
    <w:rsid w:val="00E6167F"/>
    <w:rsid w:val="00E62809"/>
    <w:rsid w:val="00E62EA5"/>
    <w:rsid w:val="00E632D7"/>
    <w:rsid w:val="00E6356A"/>
    <w:rsid w:val="00E63DDC"/>
    <w:rsid w:val="00E6449B"/>
    <w:rsid w:val="00E64A93"/>
    <w:rsid w:val="00E64FA0"/>
    <w:rsid w:val="00E6578D"/>
    <w:rsid w:val="00E65A2B"/>
    <w:rsid w:val="00E65A92"/>
    <w:rsid w:val="00E66088"/>
    <w:rsid w:val="00E662EA"/>
    <w:rsid w:val="00E674F3"/>
    <w:rsid w:val="00E67FB5"/>
    <w:rsid w:val="00E70A50"/>
    <w:rsid w:val="00E70BC9"/>
    <w:rsid w:val="00E70D0B"/>
    <w:rsid w:val="00E712D3"/>
    <w:rsid w:val="00E71997"/>
    <w:rsid w:val="00E71AEE"/>
    <w:rsid w:val="00E71D55"/>
    <w:rsid w:val="00E72053"/>
    <w:rsid w:val="00E721B1"/>
    <w:rsid w:val="00E73145"/>
    <w:rsid w:val="00E73375"/>
    <w:rsid w:val="00E733F9"/>
    <w:rsid w:val="00E735FE"/>
    <w:rsid w:val="00E7421F"/>
    <w:rsid w:val="00E74F33"/>
    <w:rsid w:val="00E7532D"/>
    <w:rsid w:val="00E75BFE"/>
    <w:rsid w:val="00E75DE5"/>
    <w:rsid w:val="00E75E8F"/>
    <w:rsid w:val="00E75EC4"/>
    <w:rsid w:val="00E76184"/>
    <w:rsid w:val="00E76556"/>
    <w:rsid w:val="00E76E09"/>
    <w:rsid w:val="00E775BE"/>
    <w:rsid w:val="00E806BD"/>
    <w:rsid w:val="00E80C00"/>
    <w:rsid w:val="00E80E5E"/>
    <w:rsid w:val="00E80F5A"/>
    <w:rsid w:val="00E8105B"/>
    <w:rsid w:val="00E812CA"/>
    <w:rsid w:val="00E813AB"/>
    <w:rsid w:val="00E814FB"/>
    <w:rsid w:val="00E81ED8"/>
    <w:rsid w:val="00E81F20"/>
    <w:rsid w:val="00E81F37"/>
    <w:rsid w:val="00E8262E"/>
    <w:rsid w:val="00E8291D"/>
    <w:rsid w:val="00E82BFF"/>
    <w:rsid w:val="00E839AA"/>
    <w:rsid w:val="00E8492D"/>
    <w:rsid w:val="00E849CC"/>
    <w:rsid w:val="00E857C4"/>
    <w:rsid w:val="00E85CFC"/>
    <w:rsid w:val="00E8630A"/>
    <w:rsid w:val="00E86BF7"/>
    <w:rsid w:val="00E87B40"/>
    <w:rsid w:val="00E87F81"/>
    <w:rsid w:val="00E900E9"/>
    <w:rsid w:val="00E9014D"/>
    <w:rsid w:val="00E90264"/>
    <w:rsid w:val="00E90F71"/>
    <w:rsid w:val="00E91521"/>
    <w:rsid w:val="00E9169C"/>
    <w:rsid w:val="00E91941"/>
    <w:rsid w:val="00E92B09"/>
    <w:rsid w:val="00E92B0C"/>
    <w:rsid w:val="00E93624"/>
    <w:rsid w:val="00E95176"/>
    <w:rsid w:val="00E955A9"/>
    <w:rsid w:val="00E95B8A"/>
    <w:rsid w:val="00E95FD9"/>
    <w:rsid w:val="00E9674B"/>
    <w:rsid w:val="00E96AE7"/>
    <w:rsid w:val="00E96FC3"/>
    <w:rsid w:val="00E97E65"/>
    <w:rsid w:val="00EA00CC"/>
    <w:rsid w:val="00EA0164"/>
    <w:rsid w:val="00EA01EF"/>
    <w:rsid w:val="00EA0A7A"/>
    <w:rsid w:val="00EA0BEA"/>
    <w:rsid w:val="00EA0ED0"/>
    <w:rsid w:val="00EA0F02"/>
    <w:rsid w:val="00EA1108"/>
    <w:rsid w:val="00EA295E"/>
    <w:rsid w:val="00EA399E"/>
    <w:rsid w:val="00EA512D"/>
    <w:rsid w:val="00EA5511"/>
    <w:rsid w:val="00EA5E8D"/>
    <w:rsid w:val="00EA61F4"/>
    <w:rsid w:val="00EA6631"/>
    <w:rsid w:val="00EA7546"/>
    <w:rsid w:val="00EA7868"/>
    <w:rsid w:val="00EA7B6D"/>
    <w:rsid w:val="00EA7F15"/>
    <w:rsid w:val="00EB071E"/>
    <w:rsid w:val="00EB0CFD"/>
    <w:rsid w:val="00EB0DAD"/>
    <w:rsid w:val="00EB1064"/>
    <w:rsid w:val="00EB1328"/>
    <w:rsid w:val="00EB13F8"/>
    <w:rsid w:val="00EB3163"/>
    <w:rsid w:val="00EB33F9"/>
    <w:rsid w:val="00EB3A76"/>
    <w:rsid w:val="00EB45EC"/>
    <w:rsid w:val="00EB484F"/>
    <w:rsid w:val="00EB4E42"/>
    <w:rsid w:val="00EB501F"/>
    <w:rsid w:val="00EB57F9"/>
    <w:rsid w:val="00EB67B4"/>
    <w:rsid w:val="00EB68C1"/>
    <w:rsid w:val="00EB78C4"/>
    <w:rsid w:val="00EB7ED1"/>
    <w:rsid w:val="00EC0726"/>
    <w:rsid w:val="00EC0902"/>
    <w:rsid w:val="00EC0C45"/>
    <w:rsid w:val="00EC1003"/>
    <w:rsid w:val="00EC1071"/>
    <w:rsid w:val="00EC1450"/>
    <w:rsid w:val="00EC2F08"/>
    <w:rsid w:val="00EC342B"/>
    <w:rsid w:val="00EC360B"/>
    <w:rsid w:val="00EC3792"/>
    <w:rsid w:val="00EC39A8"/>
    <w:rsid w:val="00EC3F38"/>
    <w:rsid w:val="00EC4077"/>
    <w:rsid w:val="00EC477F"/>
    <w:rsid w:val="00EC4A88"/>
    <w:rsid w:val="00EC5076"/>
    <w:rsid w:val="00EC548A"/>
    <w:rsid w:val="00EC55B4"/>
    <w:rsid w:val="00EC57D9"/>
    <w:rsid w:val="00EC5AF7"/>
    <w:rsid w:val="00EC6647"/>
    <w:rsid w:val="00EC6944"/>
    <w:rsid w:val="00EC6DC5"/>
    <w:rsid w:val="00EC75B8"/>
    <w:rsid w:val="00ED08A3"/>
    <w:rsid w:val="00ED11CA"/>
    <w:rsid w:val="00ED1B0B"/>
    <w:rsid w:val="00ED1F9E"/>
    <w:rsid w:val="00ED2017"/>
    <w:rsid w:val="00ED2122"/>
    <w:rsid w:val="00ED3380"/>
    <w:rsid w:val="00ED3A50"/>
    <w:rsid w:val="00ED3BFA"/>
    <w:rsid w:val="00ED401B"/>
    <w:rsid w:val="00ED436E"/>
    <w:rsid w:val="00ED48DB"/>
    <w:rsid w:val="00ED4DC1"/>
    <w:rsid w:val="00ED543A"/>
    <w:rsid w:val="00ED568A"/>
    <w:rsid w:val="00ED571C"/>
    <w:rsid w:val="00ED58F2"/>
    <w:rsid w:val="00ED5F0D"/>
    <w:rsid w:val="00ED6BD3"/>
    <w:rsid w:val="00ED70ED"/>
    <w:rsid w:val="00ED72B0"/>
    <w:rsid w:val="00ED73FB"/>
    <w:rsid w:val="00ED79D3"/>
    <w:rsid w:val="00ED7A1E"/>
    <w:rsid w:val="00EE005A"/>
    <w:rsid w:val="00EE015B"/>
    <w:rsid w:val="00EE1048"/>
    <w:rsid w:val="00EE1695"/>
    <w:rsid w:val="00EE1B18"/>
    <w:rsid w:val="00EE1DEE"/>
    <w:rsid w:val="00EE1E6A"/>
    <w:rsid w:val="00EE206F"/>
    <w:rsid w:val="00EE38D5"/>
    <w:rsid w:val="00EE3BA2"/>
    <w:rsid w:val="00EE40DF"/>
    <w:rsid w:val="00EE41BD"/>
    <w:rsid w:val="00EE44B6"/>
    <w:rsid w:val="00EE48AD"/>
    <w:rsid w:val="00EE48CC"/>
    <w:rsid w:val="00EE4AC1"/>
    <w:rsid w:val="00EE4BF6"/>
    <w:rsid w:val="00EE4FD5"/>
    <w:rsid w:val="00EE5D78"/>
    <w:rsid w:val="00EE6DB4"/>
    <w:rsid w:val="00EE7432"/>
    <w:rsid w:val="00EE77D1"/>
    <w:rsid w:val="00EF03C7"/>
    <w:rsid w:val="00EF050E"/>
    <w:rsid w:val="00EF0B2D"/>
    <w:rsid w:val="00EF0B3A"/>
    <w:rsid w:val="00EF0CCE"/>
    <w:rsid w:val="00EF0DEB"/>
    <w:rsid w:val="00EF10A0"/>
    <w:rsid w:val="00EF17BE"/>
    <w:rsid w:val="00EF1C2D"/>
    <w:rsid w:val="00EF1C9C"/>
    <w:rsid w:val="00EF26D9"/>
    <w:rsid w:val="00EF29DC"/>
    <w:rsid w:val="00EF35FB"/>
    <w:rsid w:val="00EF38DF"/>
    <w:rsid w:val="00EF3F1D"/>
    <w:rsid w:val="00EF3F57"/>
    <w:rsid w:val="00EF4BEE"/>
    <w:rsid w:val="00EF4D63"/>
    <w:rsid w:val="00EF4EA0"/>
    <w:rsid w:val="00EF59E3"/>
    <w:rsid w:val="00EF5D01"/>
    <w:rsid w:val="00EF5D15"/>
    <w:rsid w:val="00EF6C72"/>
    <w:rsid w:val="00EF6E35"/>
    <w:rsid w:val="00EF7B0E"/>
    <w:rsid w:val="00F02089"/>
    <w:rsid w:val="00F02321"/>
    <w:rsid w:val="00F025F0"/>
    <w:rsid w:val="00F02DF4"/>
    <w:rsid w:val="00F03585"/>
    <w:rsid w:val="00F03719"/>
    <w:rsid w:val="00F03B2A"/>
    <w:rsid w:val="00F041F4"/>
    <w:rsid w:val="00F04250"/>
    <w:rsid w:val="00F0648B"/>
    <w:rsid w:val="00F06911"/>
    <w:rsid w:val="00F06AE3"/>
    <w:rsid w:val="00F06F9A"/>
    <w:rsid w:val="00F070D8"/>
    <w:rsid w:val="00F070F9"/>
    <w:rsid w:val="00F076C3"/>
    <w:rsid w:val="00F1097A"/>
    <w:rsid w:val="00F10ED8"/>
    <w:rsid w:val="00F1215C"/>
    <w:rsid w:val="00F1226C"/>
    <w:rsid w:val="00F12570"/>
    <w:rsid w:val="00F12697"/>
    <w:rsid w:val="00F12994"/>
    <w:rsid w:val="00F129D2"/>
    <w:rsid w:val="00F12F33"/>
    <w:rsid w:val="00F136BB"/>
    <w:rsid w:val="00F137BF"/>
    <w:rsid w:val="00F1381E"/>
    <w:rsid w:val="00F141B6"/>
    <w:rsid w:val="00F145B3"/>
    <w:rsid w:val="00F14720"/>
    <w:rsid w:val="00F147AE"/>
    <w:rsid w:val="00F1527F"/>
    <w:rsid w:val="00F1559E"/>
    <w:rsid w:val="00F15C3E"/>
    <w:rsid w:val="00F1638E"/>
    <w:rsid w:val="00F178CE"/>
    <w:rsid w:val="00F206AB"/>
    <w:rsid w:val="00F20768"/>
    <w:rsid w:val="00F20857"/>
    <w:rsid w:val="00F211B1"/>
    <w:rsid w:val="00F2155D"/>
    <w:rsid w:val="00F21995"/>
    <w:rsid w:val="00F21B11"/>
    <w:rsid w:val="00F21F53"/>
    <w:rsid w:val="00F2268C"/>
    <w:rsid w:val="00F228CB"/>
    <w:rsid w:val="00F22C63"/>
    <w:rsid w:val="00F2307B"/>
    <w:rsid w:val="00F234EA"/>
    <w:rsid w:val="00F235B9"/>
    <w:rsid w:val="00F23E51"/>
    <w:rsid w:val="00F23E78"/>
    <w:rsid w:val="00F24307"/>
    <w:rsid w:val="00F24376"/>
    <w:rsid w:val="00F245C8"/>
    <w:rsid w:val="00F24A4C"/>
    <w:rsid w:val="00F266DB"/>
    <w:rsid w:val="00F26717"/>
    <w:rsid w:val="00F26737"/>
    <w:rsid w:val="00F27222"/>
    <w:rsid w:val="00F2769E"/>
    <w:rsid w:val="00F279DE"/>
    <w:rsid w:val="00F27A31"/>
    <w:rsid w:val="00F305F6"/>
    <w:rsid w:val="00F308DB"/>
    <w:rsid w:val="00F30ACA"/>
    <w:rsid w:val="00F30F81"/>
    <w:rsid w:val="00F3122E"/>
    <w:rsid w:val="00F31536"/>
    <w:rsid w:val="00F3185A"/>
    <w:rsid w:val="00F327F5"/>
    <w:rsid w:val="00F32D03"/>
    <w:rsid w:val="00F33101"/>
    <w:rsid w:val="00F3331B"/>
    <w:rsid w:val="00F34237"/>
    <w:rsid w:val="00F34463"/>
    <w:rsid w:val="00F35409"/>
    <w:rsid w:val="00F364CC"/>
    <w:rsid w:val="00F36A89"/>
    <w:rsid w:val="00F36F42"/>
    <w:rsid w:val="00F3755C"/>
    <w:rsid w:val="00F37CF4"/>
    <w:rsid w:val="00F41AA6"/>
    <w:rsid w:val="00F421D6"/>
    <w:rsid w:val="00F42739"/>
    <w:rsid w:val="00F42F51"/>
    <w:rsid w:val="00F42F69"/>
    <w:rsid w:val="00F4378A"/>
    <w:rsid w:val="00F437BA"/>
    <w:rsid w:val="00F442BA"/>
    <w:rsid w:val="00F444EA"/>
    <w:rsid w:val="00F45988"/>
    <w:rsid w:val="00F45B31"/>
    <w:rsid w:val="00F4621C"/>
    <w:rsid w:val="00F4742F"/>
    <w:rsid w:val="00F4794D"/>
    <w:rsid w:val="00F47C7A"/>
    <w:rsid w:val="00F47D64"/>
    <w:rsid w:val="00F50705"/>
    <w:rsid w:val="00F5115D"/>
    <w:rsid w:val="00F516EE"/>
    <w:rsid w:val="00F519FA"/>
    <w:rsid w:val="00F52463"/>
    <w:rsid w:val="00F52627"/>
    <w:rsid w:val="00F526B9"/>
    <w:rsid w:val="00F526E3"/>
    <w:rsid w:val="00F5291B"/>
    <w:rsid w:val="00F52DD5"/>
    <w:rsid w:val="00F536EB"/>
    <w:rsid w:val="00F53A29"/>
    <w:rsid w:val="00F540C9"/>
    <w:rsid w:val="00F5512A"/>
    <w:rsid w:val="00F5572E"/>
    <w:rsid w:val="00F5613F"/>
    <w:rsid w:val="00F5647D"/>
    <w:rsid w:val="00F568BA"/>
    <w:rsid w:val="00F57201"/>
    <w:rsid w:val="00F57B59"/>
    <w:rsid w:val="00F60857"/>
    <w:rsid w:val="00F60AAE"/>
    <w:rsid w:val="00F60B2A"/>
    <w:rsid w:val="00F61136"/>
    <w:rsid w:val="00F616B6"/>
    <w:rsid w:val="00F61B45"/>
    <w:rsid w:val="00F61DE6"/>
    <w:rsid w:val="00F626DC"/>
    <w:rsid w:val="00F62A4E"/>
    <w:rsid w:val="00F62A93"/>
    <w:rsid w:val="00F62F32"/>
    <w:rsid w:val="00F637F7"/>
    <w:rsid w:val="00F641B2"/>
    <w:rsid w:val="00F642C6"/>
    <w:rsid w:val="00F64E69"/>
    <w:rsid w:val="00F658E9"/>
    <w:rsid w:val="00F65D5F"/>
    <w:rsid w:val="00F6687D"/>
    <w:rsid w:val="00F669AF"/>
    <w:rsid w:val="00F66AC3"/>
    <w:rsid w:val="00F66CBE"/>
    <w:rsid w:val="00F67056"/>
    <w:rsid w:val="00F6789B"/>
    <w:rsid w:val="00F67B09"/>
    <w:rsid w:val="00F67BEE"/>
    <w:rsid w:val="00F7078A"/>
    <w:rsid w:val="00F71A4F"/>
    <w:rsid w:val="00F71DAA"/>
    <w:rsid w:val="00F72884"/>
    <w:rsid w:val="00F72EE2"/>
    <w:rsid w:val="00F72F7C"/>
    <w:rsid w:val="00F73958"/>
    <w:rsid w:val="00F75E88"/>
    <w:rsid w:val="00F768CC"/>
    <w:rsid w:val="00F76A2E"/>
    <w:rsid w:val="00F76C55"/>
    <w:rsid w:val="00F76CFF"/>
    <w:rsid w:val="00F76E3E"/>
    <w:rsid w:val="00F77670"/>
    <w:rsid w:val="00F776D6"/>
    <w:rsid w:val="00F77A31"/>
    <w:rsid w:val="00F77EC8"/>
    <w:rsid w:val="00F8013E"/>
    <w:rsid w:val="00F809FD"/>
    <w:rsid w:val="00F80C8A"/>
    <w:rsid w:val="00F81692"/>
    <w:rsid w:val="00F820DA"/>
    <w:rsid w:val="00F826A5"/>
    <w:rsid w:val="00F827B8"/>
    <w:rsid w:val="00F82B45"/>
    <w:rsid w:val="00F82BD9"/>
    <w:rsid w:val="00F835C4"/>
    <w:rsid w:val="00F85E08"/>
    <w:rsid w:val="00F86182"/>
    <w:rsid w:val="00F86558"/>
    <w:rsid w:val="00F8741F"/>
    <w:rsid w:val="00F8761C"/>
    <w:rsid w:val="00F876BA"/>
    <w:rsid w:val="00F87880"/>
    <w:rsid w:val="00F8794E"/>
    <w:rsid w:val="00F87A32"/>
    <w:rsid w:val="00F87AE6"/>
    <w:rsid w:val="00F87F40"/>
    <w:rsid w:val="00F904CF"/>
    <w:rsid w:val="00F9083F"/>
    <w:rsid w:val="00F90C6C"/>
    <w:rsid w:val="00F90C9B"/>
    <w:rsid w:val="00F90FA5"/>
    <w:rsid w:val="00F91497"/>
    <w:rsid w:val="00F92198"/>
    <w:rsid w:val="00F925AA"/>
    <w:rsid w:val="00F928C9"/>
    <w:rsid w:val="00F92FF1"/>
    <w:rsid w:val="00F93931"/>
    <w:rsid w:val="00F93CBD"/>
    <w:rsid w:val="00F94BC5"/>
    <w:rsid w:val="00F94D1B"/>
    <w:rsid w:val="00F94FE0"/>
    <w:rsid w:val="00F9506B"/>
    <w:rsid w:val="00F95112"/>
    <w:rsid w:val="00F953B2"/>
    <w:rsid w:val="00F95659"/>
    <w:rsid w:val="00F95D80"/>
    <w:rsid w:val="00F963F2"/>
    <w:rsid w:val="00F96427"/>
    <w:rsid w:val="00F96A3C"/>
    <w:rsid w:val="00F96C0B"/>
    <w:rsid w:val="00F96E68"/>
    <w:rsid w:val="00F97362"/>
    <w:rsid w:val="00FA06CF"/>
    <w:rsid w:val="00FA093A"/>
    <w:rsid w:val="00FA1AC5"/>
    <w:rsid w:val="00FA286A"/>
    <w:rsid w:val="00FA2FE2"/>
    <w:rsid w:val="00FA39F6"/>
    <w:rsid w:val="00FA3DCD"/>
    <w:rsid w:val="00FA4A5E"/>
    <w:rsid w:val="00FA53CD"/>
    <w:rsid w:val="00FA5B9B"/>
    <w:rsid w:val="00FA6215"/>
    <w:rsid w:val="00FA6247"/>
    <w:rsid w:val="00FA63E1"/>
    <w:rsid w:val="00FA69CD"/>
    <w:rsid w:val="00FA6DA4"/>
    <w:rsid w:val="00FA6F5E"/>
    <w:rsid w:val="00FA7205"/>
    <w:rsid w:val="00FA75CE"/>
    <w:rsid w:val="00FA78B1"/>
    <w:rsid w:val="00FB051F"/>
    <w:rsid w:val="00FB0961"/>
    <w:rsid w:val="00FB0A7B"/>
    <w:rsid w:val="00FB0C7E"/>
    <w:rsid w:val="00FB1543"/>
    <w:rsid w:val="00FB17F6"/>
    <w:rsid w:val="00FB299E"/>
    <w:rsid w:val="00FB29C2"/>
    <w:rsid w:val="00FB330A"/>
    <w:rsid w:val="00FB36FB"/>
    <w:rsid w:val="00FB3AF7"/>
    <w:rsid w:val="00FB3F04"/>
    <w:rsid w:val="00FB42B4"/>
    <w:rsid w:val="00FB46EE"/>
    <w:rsid w:val="00FB494B"/>
    <w:rsid w:val="00FB52D5"/>
    <w:rsid w:val="00FB552F"/>
    <w:rsid w:val="00FB55B8"/>
    <w:rsid w:val="00FB5A2F"/>
    <w:rsid w:val="00FB5CBA"/>
    <w:rsid w:val="00FB66BC"/>
    <w:rsid w:val="00FB6B4D"/>
    <w:rsid w:val="00FB7284"/>
    <w:rsid w:val="00FB7357"/>
    <w:rsid w:val="00FC0962"/>
    <w:rsid w:val="00FC0A46"/>
    <w:rsid w:val="00FC0B90"/>
    <w:rsid w:val="00FC0FCD"/>
    <w:rsid w:val="00FC1750"/>
    <w:rsid w:val="00FC27FE"/>
    <w:rsid w:val="00FC38E7"/>
    <w:rsid w:val="00FC3C0B"/>
    <w:rsid w:val="00FC3CE0"/>
    <w:rsid w:val="00FC429E"/>
    <w:rsid w:val="00FC4A3C"/>
    <w:rsid w:val="00FC4B31"/>
    <w:rsid w:val="00FC4C90"/>
    <w:rsid w:val="00FC56FF"/>
    <w:rsid w:val="00FC5E5F"/>
    <w:rsid w:val="00FC66F5"/>
    <w:rsid w:val="00FC678E"/>
    <w:rsid w:val="00FC6A90"/>
    <w:rsid w:val="00FC7395"/>
    <w:rsid w:val="00FD0AE5"/>
    <w:rsid w:val="00FD1A6F"/>
    <w:rsid w:val="00FD1DDF"/>
    <w:rsid w:val="00FD25C0"/>
    <w:rsid w:val="00FD2901"/>
    <w:rsid w:val="00FD30FC"/>
    <w:rsid w:val="00FD3595"/>
    <w:rsid w:val="00FD4341"/>
    <w:rsid w:val="00FD473E"/>
    <w:rsid w:val="00FD52FE"/>
    <w:rsid w:val="00FD562D"/>
    <w:rsid w:val="00FD5F46"/>
    <w:rsid w:val="00FD65A5"/>
    <w:rsid w:val="00FD737F"/>
    <w:rsid w:val="00FD7A65"/>
    <w:rsid w:val="00FD7A7A"/>
    <w:rsid w:val="00FD7E0B"/>
    <w:rsid w:val="00FD7F9A"/>
    <w:rsid w:val="00FE0B3F"/>
    <w:rsid w:val="00FE16F4"/>
    <w:rsid w:val="00FE19D0"/>
    <w:rsid w:val="00FE291B"/>
    <w:rsid w:val="00FE3331"/>
    <w:rsid w:val="00FE33E0"/>
    <w:rsid w:val="00FE3AB4"/>
    <w:rsid w:val="00FE497E"/>
    <w:rsid w:val="00FE4B43"/>
    <w:rsid w:val="00FE52C1"/>
    <w:rsid w:val="00FE52F6"/>
    <w:rsid w:val="00FE54FF"/>
    <w:rsid w:val="00FE5622"/>
    <w:rsid w:val="00FE595B"/>
    <w:rsid w:val="00FE5F82"/>
    <w:rsid w:val="00FE633D"/>
    <w:rsid w:val="00FF0074"/>
    <w:rsid w:val="00FF00BB"/>
    <w:rsid w:val="00FF032D"/>
    <w:rsid w:val="00FF0656"/>
    <w:rsid w:val="00FF06FF"/>
    <w:rsid w:val="00FF0A55"/>
    <w:rsid w:val="00FF1C23"/>
    <w:rsid w:val="00FF22FE"/>
    <w:rsid w:val="00FF23F5"/>
    <w:rsid w:val="00FF25A2"/>
    <w:rsid w:val="00FF2AF9"/>
    <w:rsid w:val="00FF2CFC"/>
    <w:rsid w:val="00FF2D65"/>
    <w:rsid w:val="00FF2EAF"/>
    <w:rsid w:val="00FF3693"/>
    <w:rsid w:val="00FF36F3"/>
    <w:rsid w:val="00FF3BD9"/>
    <w:rsid w:val="00FF4282"/>
    <w:rsid w:val="00FF4298"/>
    <w:rsid w:val="00FF4B48"/>
    <w:rsid w:val="00FF4EFF"/>
    <w:rsid w:val="00FF6342"/>
    <w:rsid w:val="00FF64A1"/>
    <w:rsid w:val="00FF64F6"/>
    <w:rsid w:val="00FF6DD7"/>
    <w:rsid w:val="00FF6E08"/>
    <w:rsid w:val="00FF72BB"/>
    <w:rsid w:val="00FF786D"/>
    <w:rsid w:val="00FF7D9D"/>
    <w:rsid w:val="00FF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2723F"/>
  <w15:chartTrackingRefBased/>
  <w15:docId w15:val="{D0526829-D9F2-42EB-A959-31C977B5B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Hyperlink"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5068"/>
    <w:pPr>
      <w:ind w:firstLine="567"/>
    </w:pPr>
    <w:rPr>
      <w:sz w:val="24"/>
    </w:rPr>
  </w:style>
  <w:style w:type="paragraph" w:styleId="Heading1">
    <w:name w:val="heading 1"/>
    <w:aliases w:val="Heading 1_Chuong"/>
    <w:basedOn w:val="Normal"/>
    <w:next w:val="Normal"/>
    <w:link w:val="Heading1Char"/>
    <w:qFormat/>
    <w:rsid w:val="00F5291B"/>
    <w:pPr>
      <w:keepNext/>
      <w:numPr>
        <w:numId w:val="14"/>
      </w:numPr>
      <w:spacing w:before="120" w:after="120" w:line="288" w:lineRule="auto"/>
      <w:ind w:left="567" w:hanging="567"/>
      <w:outlineLvl w:val="0"/>
    </w:pPr>
    <w:rPr>
      <w:rFonts w:cs="Arial"/>
      <w:b/>
      <w:bCs/>
      <w:kern w:val="32"/>
      <w:sz w:val="26"/>
      <w:szCs w:val="32"/>
      <w:lang w:val="nl-NL"/>
    </w:rPr>
  </w:style>
  <w:style w:type="paragraph" w:styleId="Heading2">
    <w:name w:val="heading 2"/>
    <w:aliases w:val="Heading 2_MucCap1,dau muc,(suindext),A2 CAP 2,BVI2,Heading 2-BVI,RepHead2,l2,H2,HeadB,HeadB Char Char,BVI21,Heading 2-BVI1,RepHead21,l21,H21,2 headline,Char,tuan2,so 2 Char,titre sous-section,h2,Muc 1.1,7.1,Tua2"/>
    <w:basedOn w:val="Normal"/>
    <w:next w:val="Normal"/>
    <w:link w:val="Heading2Char"/>
    <w:qFormat/>
    <w:rsid w:val="00891FF0"/>
    <w:pPr>
      <w:widowControl w:val="0"/>
      <w:numPr>
        <w:ilvl w:val="1"/>
        <w:numId w:val="14"/>
      </w:numPr>
      <w:tabs>
        <w:tab w:val="clear" w:pos="576"/>
      </w:tabs>
      <w:spacing w:before="120" w:after="120"/>
      <w:ind w:left="851" w:hanging="851"/>
      <w:outlineLvl w:val="1"/>
    </w:pPr>
    <w:rPr>
      <w:b/>
      <w:bCs/>
      <w:iCs/>
      <w:kern w:val="16"/>
      <w:sz w:val="26"/>
      <w:szCs w:val="26"/>
      <w:lang w:val="vi-VN"/>
    </w:rPr>
  </w:style>
  <w:style w:type="paragraph" w:styleId="Heading3">
    <w:name w:val="heading 3"/>
    <w:aliases w:val="Heading 3_MucCap2,A3 CAP 3,Heading 3 Char Char,so 3,3 bullet,Heading 3 Char Char Char Char Char Char Char Char,Heading 3 Char Char Char Char Char Char Char Char Char Char,h3,HeadC,小标题,节，,Heading 3 Char1,Heading 5 Char1,Heading 3 Char1 Char,H3"/>
    <w:basedOn w:val="Normal"/>
    <w:next w:val="Normal"/>
    <w:link w:val="Heading3Char"/>
    <w:qFormat/>
    <w:rsid w:val="001F1773"/>
    <w:pPr>
      <w:keepNext/>
      <w:numPr>
        <w:ilvl w:val="2"/>
        <w:numId w:val="14"/>
      </w:numPr>
      <w:tabs>
        <w:tab w:val="clear" w:pos="720"/>
        <w:tab w:val="left" w:pos="851"/>
      </w:tabs>
      <w:spacing w:before="120" w:after="120"/>
      <w:ind w:left="851" w:hanging="851"/>
      <w:outlineLvl w:val="2"/>
    </w:pPr>
    <w:rPr>
      <w:rFonts w:cs="Arial"/>
      <w:b/>
      <w:bCs/>
      <w:sz w:val="26"/>
      <w:szCs w:val="26"/>
      <w:lang w:val="vi-VN"/>
    </w:rPr>
  </w:style>
  <w:style w:type="paragraph" w:styleId="Heading4">
    <w:name w:val="heading 4"/>
    <w:aliases w:val="Heading 4 Char Char,MucCap3,A4 CAP 4,so 4,4 dash,d,3,Char Char Char Char Char Char Char Char Char Char Char Char Char Char Char,Appendix 1- Titre 4,h4,H4,款标题1.1.1.1,Heading 41,白鹤滩标题 4,Char11 Char,(Ctrl+4),Sub-Clause Sub-paragraph,E4,h:4,l4,M0"/>
    <w:basedOn w:val="Normal"/>
    <w:next w:val="Normal"/>
    <w:link w:val="Heading4Char"/>
    <w:qFormat/>
    <w:rsid w:val="00E5618C"/>
    <w:pPr>
      <w:keepNext/>
      <w:numPr>
        <w:ilvl w:val="3"/>
        <w:numId w:val="14"/>
      </w:numPr>
      <w:spacing w:before="120" w:after="120"/>
      <w:jc w:val="both"/>
      <w:outlineLvl w:val="3"/>
    </w:pPr>
    <w:rPr>
      <w:rFonts w:eastAsia="Calibri"/>
      <w:b/>
      <w:i/>
      <w:color w:val="000000"/>
      <w:sz w:val="26"/>
      <w:szCs w:val="26"/>
    </w:rPr>
  </w:style>
  <w:style w:type="paragraph" w:styleId="Heading5">
    <w:name w:val="heading 5"/>
    <w:basedOn w:val="Normal"/>
    <w:next w:val="Normal"/>
    <w:link w:val="Heading5Char"/>
    <w:qFormat/>
    <w:rsid w:val="002D4534"/>
    <w:pPr>
      <w:numPr>
        <w:numId w:val="20"/>
      </w:numPr>
      <w:spacing w:before="120" w:after="120" w:line="264" w:lineRule="auto"/>
      <w:ind w:left="567" w:hanging="567"/>
      <w:jc w:val="both"/>
      <w:outlineLvl w:val="4"/>
    </w:pPr>
    <w:rPr>
      <w:b/>
      <w:i/>
      <w:iCs/>
      <w:sz w:val="26"/>
      <w:szCs w:val="26"/>
    </w:rPr>
  </w:style>
  <w:style w:type="paragraph" w:styleId="Heading6">
    <w:name w:val="heading 6"/>
    <w:basedOn w:val="Normal"/>
    <w:next w:val="Normal"/>
    <w:link w:val="Heading6Char"/>
    <w:qFormat/>
    <w:rsid w:val="00091227"/>
    <w:pPr>
      <w:numPr>
        <w:ilvl w:val="5"/>
        <w:numId w:val="14"/>
      </w:numPr>
      <w:spacing w:before="240" w:after="100" w:line="264" w:lineRule="auto"/>
      <w:jc w:val="both"/>
      <w:outlineLvl w:val="5"/>
    </w:pPr>
    <w:rPr>
      <w:b/>
      <w:bCs/>
      <w:sz w:val="22"/>
      <w:szCs w:val="22"/>
    </w:rPr>
  </w:style>
  <w:style w:type="paragraph" w:styleId="Heading7">
    <w:name w:val="heading 7"/>
    <w:basedOn w:val="Normal"/>
    <w:next w:val="Normal"/>
    <w:link w:val="Heading7Char"/>
    <w:rsid w:val="00091227"/>
    <w:pPr>
      <w:numPr>
        <w:ilvl w:val="6"/>
        <w:numId w:val="14"/>
      </w:numPr>
      <w:spacing w:before="240" w:after="100" w:line="264" w:lineRule="auto"/>
      <w:jc w:val="both"/>
      <w:outlineLvl w:val="6"/>
    </w:pPr>
    <w:rPr>
      <w:szCs w:val="24"/>
    </w:rPr>
  </w:style>
  <w:style w:type="paragraph" w:styleId="Heading8">
    <w:name w:val="heading 8"/>
    <w:basedOn w:val="Normal"/>
    <w:next w:val="Normal"/>
    <w:link w:val="Heading8Char"/>
    <w:rsid w:val="00091227"/>
    <w:pPr>
      <w:numPr>
        <w:ilvl w:val="7"/>
        <w:numId w:val="14"/>
      </w:numPr>
      <w:spacing w:before="240" w:after="100" w:line="264" w:lineRule="auto"/>
      <w:jc w:val="both"/>
      <w:outlineLvl w:val="7"/>
    </w:pPr>
    <w:rPr>
      <w:i/>
      <w:iCs/>
      <w:szCs w:val="24"/>
    </w:rPr>
  </w:style>
  <w:style w:type="paragraph" w:styleId="Heading9">
    <w:name w:val="heading 9"/>
    <w:basedOn w:val="Normal"/>
    <w:next w:val="Normal"/>
    <w:link w:val="Heading9Char"/>
    <w:rsid w:val="00091227"/>
    <w:pPr>
      <w:numPr>
        <w:ilvl w:val="8"/>
        <w:numId w:val="14"/>
      </w:numPr>
      <w:spacing w:before="240" w:after="100" w:line="264" w:lineRule="auto"/>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_Chuong Char"/>
    <w:link w:val="Heading1"/>
    <w:locked/>
    <w:rsid w:val="00F5291B"/>
    <w:rPr>
      <w:rFonts w:cs="Arial"/>
      <w:b/>
      <w:bCs/>
      <w:kern w:val="32"/>
      <w:sz w:val="26"/>
      <w:szCs w:val="32"/>
      <w:lang w:val="nl-NL"/>
    </w:rPr>
  </w:style>
  <w:style w:type="character" w:customStyle="1" w:styleId="Heading2Char">
    <w:name w:val="Heading 2 Char"/>
    <w:aliases w:val="Heading 2_MucCap1 Char,dau muc Char,(suindext) Char,A2 CAP 2 Char,BVI2 Char,Heading 2-BVI Char,RepHead2 Char,l2 Char1,H2 Char1,HeadB Char1,HeadB Char Char Char,BVI21 Char,Heading 2-BVI1 Char,RepHead21 Char,l21 Char,H21 Char,Char Char"/>
    <w:link w:val="Heading2"/>
    <w:rsid w:val="00891FF0"/>
    <w:rPr>
      <w:b/>
      <w:bCs/>
      <w:iCs/>
      <w:kern w:val="16"/>
      <w:sz w:val="26"/>
      <w:szCs w:val="26"/>
      <w:lang w:val="vi-VN"/>
    </w:rPr>
  </w:style>
  <w:style w:type="character" w:customStyle="1" w:styleId="Heading3Char">
    <w:name w:val="Heading 3 Char"/>
    <w:aliases w:val="Heading 3_MucCap2 Char,A3 CAP 3 Char,Heading 3 Char Char Char,so 3 Char,3 bullet Char,Heading 3 Char Char Char Char Char Char Char Char Char,Heading 3 Char Char Char Char Char Char Char Char Char Char Char,h3 Char,HeadC Char,小标题 Char"/>
    <w:link w:val="Heading3"/>
    <w:rsid w:val="001F1773"/>
    <w:rPr>
      <w:rFonts w:cs="Arial"/>
      <w:b/>
      <w:bCs/>
      <w:sz w:val="26"/>
      <w:szCs w:val="26"/>
      <w:lang w:val="vi-VN"/>
    </w:rPr>
  </w:style>
  <w:style w:type="character" w:customStyle="1" w:styleId="Heading4Char">
    <w:name w:val="Heading 4 Char"/>
    <w:aliases w:val="Heading 4 Char Char Char,MucCap3 Char,A4 CAP 4 Char,so 4 Char,4 dash Char,d Char,3 Char,Char Char Char Char Char Char Char Char Char Char Char Char Char Char Char Char,Appendix 1- Titre 4 Char,h4 Char,H4 Char,款标题1.1.1.1 Char,白鹤滩标题 4 Char"/>
    <w:link w:val="Heading4"/>
    <w:rsid w:val="00E5618C"/>
    <w:rPr>
      <w:rFonts w:eastAsia="Calibri"/>
      <w:b/>
      <w:i/>
      <w:color w:val="000000"/>
      <w:sz w:val="26"/>
      <w:szCs w:val="26"/>
    </w:rPr>
  </w:style>
  <w:style w:type="character" w:customStyle="1" w:styleId="Heading5Char">
    <w:name w:val="Heading 5 Char"/>
    <w:link w:val="Heading5"/>
    <w:locked/>
    <w:rsid w:val="002D4534"/>
    <w:rPr>
      <w:b/>
      <w:i/>
      <w:iCs/>
      <w:sz w:val="26"/>
      <w:szCs w:val="26"/>
    </w:rPr>
  </w:style>
  <w:style w:type="character" w:customStyle="1" w:styleId="Heading6Char">
    <w:name w:val="Heading 6 Char"/>
    <w:link w:val="Heading6"/>
    <w:locked/>
    <w:rsid w:val="00091227"/>
    <w:rPr>
      <w:b/>
      <w:bCs/>
      <w:sz w:val="22"/>
      <w:szCs w:val="22"/>
    </w:rPr>
  </w:style>
  <w:style w:type="character" w:customStyle="1" w:styleId="Heading7Char">
    <w:name w:val="Heading 7 Char"/>
    <w:link w:val="Heading7"/>
    <w:locked/>
    <w:rsid w:val="00091227"/>
    <w:rPr>
      <w:sz w:val="24"/>
      <w:szCs w:val="24"/>
    </w:rPr>
  </w:style>
  <w:style w:type="character" w:customStyle="1" w:styleId="Heading8Char">
    <w:name w:val="Heading 8 Char"/>
    <w:link w:val="Heading8"/>
    <w:locked/>
    <w:rsid w:val="00091227"/>
    <w:rPr>
      <w:i/>
      <w:iCs/>
      <w:sz w:val="24"/>
      <w:szCs w:val="24"/>
    </w:rPr>
  </w:style>
  <w:style w:type="character" w:customStyle="1" w:styleId="Heading9Char">
    <w:name w:val="Heading 9 Char"/>
    <w:link w:val="Heading9"/>
    <w:locked/>
    <w:rsid w:val="00091227"/>
    <w:rPr>
      <w:rFonts w:ascii="Arial" w:hAnsi="Arial" w:cs="Arial"/>
      <w:sz w:val="22"/>
      <w:szCs w:val="22"/>
    </w:rPr>
  </w:style>
  <w:style w:type="paragraph" w:customStyle="1" w:styleId="Heading11">
    <w:name w:val="Heading 11"/>
    <w:basedOn w:val="Normal"/>
    <w:rsid w:val="00091227"/>
    <w:pPr>
      <w:tabs>
        <w:tab w:val="left" w:pos="284"/>
        <w:tab w:val="left" w:pos="567"/>
        <w:tab w:val="right" w:leader="dot" w:pos="8789"/>
      </w:tabs>
      <w:spacing w:after="60" w:line="288" w:lineRule="auto"/>
      <w:jc w:val="center"/>
    </w:pPr>
    <w:rPr>
      <w:rFonts w:ascii="Times New Roman Bold" w:hAnsi="Times New Roman Bold"/>
      <w:b/>
      <w:color w:val="0000FF"/>
      <w:kern w:val="16"/>
      <w:sz w:val="26"/>
      <w:szCs w:val="26"/>
      <w:u w:val="single"/>
      <w:lang w:val="vi-VN"/>
    </w:rPr>
  </w:style>
  <w:style w:type="paragraph" w:customStyle="1" w:styleId="Heading21">
    <w:name w:val="Heading 21"/>
    <w:basedOn w:val="Normal"/>
    <w:rsid w:val="00091227"/>
    <w:pPr>
      <w:numPr>
        <w:numId w:val="5"/>
      </w:numPr>
      <w:tabs>
        <w:tab w:val="left" w:pos="284"/>
        <w:tab w:val="left" w:pos="567"/>
        <w:tab w:val="right" w:leader="dot" w:pos="8789"/>
      </w:tabs>
      <w:spacing w:after="180" w:line="288" w:lineRule="auto"/>
      <w:jc w:val="both"/>
    </w:pPr>
    <w:rPr>
      <w:rFonts w:ascii="Times New Roman Bold" w:hAnsi="Times New Roman Bold"/>
      <w:b/>
      <w:color w:val="0000FF"/>
      <w:kern w:val="16"/>
      <w:sz w:val="26"/>
      <w:szCs w:val="26"/>
    </w:rPr>
  </w:style>
  <w:style w:type="paragraph" w:customStyle="1" w:styleId="xl54">
    <w:name w:val="xl54"/>
    <w:basedOn w:val="Normal"/>
    <w:pPr>
      <w:spacing w:before="100" w:beforeAutospacing="1" w:after="100" w:afterAutospacing="1"/>
      <w:jc w:val="center"/>
    </w:pPr>
    <w:rPr>
      <w:rFonts w:ascii="Symbol" w:eastAsia="Arial Unicode MS" w:hAnsi="Symbol"/>
      <w:b/>
      <w:sz w:val="26"/>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3962C5"/>
    <w:pPr>
      <w:autoSpaceDE w:val="0"/>
      <w:autoSpaceDN w:val="0"/>
      <w:adjustRightInd w:val="0"/>
      <w:spacing w:before="120" w:after="160" w:line="240" w:lineRule="exact"/>
    </w:pPr>
    <w:rPr>
      <w:rFonts w:ascii="Verdana" w:hAnsi="Verdana"/>
      <w:sz w:val="20"/>
    </w:rPr>
  </w:style>
  <w:style w:type="paragraph" w:customStyle="1" w:styleId="xl34">
    <w:name w:val="xl34"/>
    <w:basedOn w:val="Normal"/>
    <w:rsid w:val="00F71A4F"/>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18"/>
      <w:szCs w:val="18"/>
    </w:rPr>
  </w:style>
  <w:style w:type="paragraph" w:customStyle="1" w:styleId="xl55">
    <w:name w:val="xl55"/>
    <w:basedOn w:val="Normal"/>
    <w:rsid w:val="00F71A4F"/>
    <w:pPr>
      <w:pBdr>
        <w:left w:val="single" w:sz="4" w:space="0" w:color="auto"/>
        <w:right w:val="single" w:sz="4" w:space="0" w:color="auto"/>
      </w:pBdr>
      <w:spacing w:before="100" w:beforeAutospacing="1" w:after="100" w:afterAutospacing="1"/>
      <w:jc w:val="center"/>
    </w:pPr>
    <w:rPr>
      <w:rFonts w:ascii="VNI-Helve-Condense" w:eastAsia="Arial Unicode MS" w:hAnsi="VNI-Helve-Condense" w:cs="Arial Unicode MS"/>
      <w:sz w:val="22"/>
      <w:szCs w:val="22"/>
    </w:rPr>
  </w:style>
  <w:style w:type="paragraph" w:customStyle="1" w:styleId="xl47">
    <w:name w:val="xl47"/>
    <w:basedOn w:val="Normal"/>
    <w:rsid w:val="00F71A4F"/>
    <w:pPr>
      <w:spacing w:before="100" w:beforeAutospacing="1" w:after="100" w:afterAutospacing="1"/>
    </w:pPr>
    <w:rPr>
      <w:rFonts w:eastAsia="Arial Unicode MS"/>
      <w:b/>
      <w:bCs/>
      <w:sz w:val="26"/>
      <w:szCs w:val="26"/>
    </w:rPr>
  </w:style>
  <w:style w:type="paragraph" w:customStyle="1" w:styleId="xl48">
    <w:name w:val="xl48"/>
    <w:basedOn w:val="Normal"/>
    <w:rsid w:val="00F71A4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I-Times" w:eastAsia="Arial Unicode MS" w:hAnsi="VNI-Times" w:cs="Arial Unicode MS"/>
      <w:szCs w:val="24"/>
    </w:rPr>
  </w:style>
  <w:style w:type="paragraph" w:customStyle="1" w:styleId="xl49">
    <w:name w:val="xl49"/>
    <w:basedOn w:val="Normal"/>
    <w:rsid w:val="00F71A4F"/>
    <w:pPr>
      <w:pBdr>
        <w:top w:val="single" w:sz="4" w:space="0" w:color="auto"/>
        <w:left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cs="Arial Unicode MS"/>
      <w:color w:val="000000"/>
      <w:szCs w:val="24"/>
    </w:rPr>
  </w:style>
  <w:style w:type="paragraph" w:customStyle="1" w:styleId="xl50">
    <w:name w:val="xl50"/>
    <w:basedOn w:val="Normal"/>
    <w:rsid w:val="00F71A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cs="Arial Unicode MS"/>
      <w:color w:val="000000"/>
      <w:szCs w:val="24"/>
    </w:rPr>
  </w:style>
  <w:style w:type="paragraph" w:customStyle="1" w:styleId="xl51">
    <w:name w:val="xl51"/>
    <w:basedOn w:val="Normal"/>
    <w:rsid w:val="00F71A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cs="Arial Unicode MS"/>
      <w:color w:val="FF00FF"/>
      <w:szCs w:val="24"/>
    </w:rPr>
  </w:style>
  <w:style w:type="paragraph" w:customStyle="1" w:styleId="xl52">
    <w:name w:val="xl52"/>
    <w:basedOn w:val="Normal"/>
    <w:rsid w:val="00F71A4F"/>
    <w:pPr>
      <w:pBdr>
        <w:left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cs="Arial Unicode MS"/>
      <w:color w:val="000000"/>
      <w:szCs w:val="24"/>
    </w:rPr>
  </w:style>
  <w:style w:type="paragraph" w:customStyle="1" w:styleId="xl53">
    <w:name w:val="xl53"/>
    <w:basedOn w:val="Normal"/>
    <w:rsid w:val="00F71A4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VNI-Helve-Condense" w:eastAsia="Arial Unicode MS" w:hAnsi="VNI-Helve-Condense" w:cs="Arial Unicode MS"/>
      <w:color w:val="000000"/>
      <w:szCs w:val="24"/>
    </w:rPr>
  </w:style>
  <w:style w:type="paragraph" w:customStyle="1" w:styleId="xl82">
    <w:name w:val="xl82"/>
    <w:basedOn w:val="Normal"/>
    <w:rsid w:val="00F71A4F"/>
    <w:pPr>
      <w:spacing w:before="100" w:beforeAutospacing="1" w:after="100" w:afterAutospacing="1"/>
      <w:jc w:val="right"/>
      <w:textAlignment w:val="center"/>
    </w:pPr>
    <w:rPr>
      <w:rFonts w:eastAsia="Arial Unicode MS"/>
      <w:szCs w:val="24"/>
    </w:rPr>
  </w:style>
  <w:style w:type="paragraph" w:customStyle="1" w:styleId="xl77">
    <w:name w:val="xl77"/>
    <w:basedOn w:val="Normal"/>
    <w:rsid w:val="00F71A4F"/>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CharCharChar">
    <w:name w:val="Char Char Char"/>
    <w:aliases w:val="Body Text1 Char Char Char, Char Char Char1,Body Text1 Char, Char Char Char2,Body Text1 Char Char,Body Text1 Char Char Char Char,Body Text Char Char Char Char Char Char Char Char Char Char Char Char Char Char Char Char Char Char1 Char"/>
    <w:rsid w:val="00F20857"/>
    <w:rPr>
      <w:rFonts w:ascii="VNI-Times" w:hAnsi="VNI-Times"/>
      <w:position w:val="-24"/>
      <w:sz w:val="24"/>
      <w:lang w:val="en-US" w:eastAsia="en-US"/>
    </w:rPr>
  </w:style>
  <w:style w:type="paragraph" w:customStyle="1" w:styleId="Char1CharCharCharCharCharCharCharCharCharCharCharCharCharCharCharChar1CharChar">
    <w:name w:val="Char1 Char Char Char Char Char Char Char Char Char Char Char Char Char Char Char Char1 Char Char"/>
    <w:basedOn w:val="Normal"/>
    <w:rsid w:val="00F20857"/>
    <w:pPr>
      <w:widowControl w:val="0"/>
      <w:jc w:val="both"/>
    </w:pPr>
    <w:rPr>
      <w:rFonts w:eastAsia="SimSun"/>
      <w:kern w:val="2"/>
      <w:szCs w:val="26"/>
      <w:lang w:eastAsia="zh-CN"/>
    </w:rPr>
  </w:style>
  <w:style w:type="character" w:customStyle="1" w:styleId="WW8Num88z0">
    <w:name w:val="WW8Num88z0"/>
    <w:rsid w:val="00F20857"/>
    <w:rPr>
      <w:rFonts w:ascii="Times New Roman" w:eastAsia="Times New Roman" w:hAnsi="Times New Roman"/>
    </w:rPr>
  </w:style>
  <w:style w:type="character" w:customStyle="1" w:styleId="WW8Num22z0">
    <w:name w:val="WW8Num22z0"/>
    <w:rsid w:val="00F20857"/>
    <w:rPr>
      <w:rFonts w:ascii="Wingdings" w:hAnsi="Wingdings"/>
    </w:rPr>
  </w:style>
  <w:style w:type="character" w:customStyle="1" w:styleId="WW8Num168z1">
    <w:name w:val="WW8Num168z1"/>
    <w:rsid w:val="00F20857"/>
    <w:rPr>
      <w:rFonts w:ascii="Courier New" w:hAnsi="Courier New"/>
    </w:rPr>
  </w:style>
  <w:style w:type="character" w:customStyle="1" w:styleId="WW8Num76z0">
    <w:name w:val="WW8Num76z0"/>
    <w:rsid w:val="00F20857"/>
    <w:rPr>
      <w:rFonts w:ascii="Symbol" w:hAnsi="Symbol"/>
    </w:rPr>
  </w:style>
  <w:style w:type="character" w:customStyle="1" w:styleId="WW8Num58z0">
    <w:name w:val="WW8Num58z0"/>
    <w:rsid w:val="00F20857"/>
    <w:rPr>
      <w:rFonts w:ascii="Symbol" w:hAnsi="Symbol"/>
    </w:rPr>
  </w:style>
  <w:style w:type="character" w:customStyle="1" w:styleId="WW8Num199z1">
    <w:name w:val="WW8Num199z1"/>
    <w:rsid w:val="00F20857"/>
    <w:rPr>
      <w:rFonts w:ascii="Courier New" w:hAnsi="Courier New"/>
    </w:rPr>
  </w:style>
  <w:style w:type="character" w:customStyle="1" w:styleId="WW8Num145z0">
    <w:name w:val="WW8Num145z0"/>
    <w:rsid w:val="00F20857"/>
    <w:rPr>
      <w:i/>
    </w:rPr>
  </w:style>
  <w:style w:type="character" w:customStyle="1" w:styleId="WW8Num104z2">
    <w:name w:val="WW8Num104z2"/>
    <w:rsid w:val="00F20857"/>
    <w:rPr>
      <w:rFonts w:ascii="Wingdings" w:hAnsi="Wingdings"/>
    </w:rPr>
  </w:style>
  <w:style w:type="character" w:customStyle="1" w:styleId="WW8NumSt131z0">
    <w:name w:val="WW8NumSt131z0"/>
    <w:rsid w:val="00F20857"/>
    <w:rPr>
      <w:rFonts w:ascii="Symbol" w:hAnsi="Symbol"/>
    </w:rPr>
  </w:style>
  <w:style w:type="character" w:customStyle="1" w:styleId="WW8Num130z0">
    <w:name w:val="WW8Num130z0"/>
    <w:rsid w:val="00F20857"/>
    <w:rPr>
      <w:rFonts w:ascii="Times New Roman" w:eastAsia="Times New Roman" w:hAnsi="Times New Roman"/>
    </w:rPr>
  </w:style>
  <w:style w:type="character" w:customStyle="1" w:styleId="WW8Num124z2">
    <w:name w:val="WW8Num124z2"/>
    <w:rsid w:val="00F20857"/>
    <w:rPr>
      <w:rFonts w:ascii="Wingdings" w:hAnsi="Wingdings"/>
    </w:rPr>
  </w:style>
  <w:style w:type="character" w:customStyle="1" w:styleId="WW8NumSt162z0">
    <w:name w:val="WW8NumSt162z0"/>
    <w:rsid w:val="00F20857"/>
    <w:rPr>
      <w:rFonts w:ascii="Courier" w:hAnsi="Courier"/>
    </w:rPr>
  </w:style>
  <w:style w:type="character" w:customStyle="1" w:styleId="WW8Num34z1">
    <w:name w:val="WW8Num34z1"/>
    <w:rsid w:val="00F20857"/>
    <w:rPr>
      <w:rFonts w:ascii="Courier New" w:hAnsi="Courier New"/>
    </w:rPr>
  </w:style>
  <w:style w:type="character" w:customStyle="1" w:styleId="WW8Num175z2">
    <w:name w:val="WW8Num175z2"/>
    <w:rsid w:val="00F20857"/>
    <w:rPr>
      <w:rFonts w:ascii="Wingdings" w:hAnsi="Wingdings"/>
    </w:rPr>
  </w:style>
  <w:style w:type="character" w:customStyle="1" w:styleId="WW8Num209z0">
    <w:name w:val="WW8Num209z0"/>
    <w:rsid w:val="00F20857"/>
    <w:rPr>
      <w:rFonts w:ascii="Times New Roman" w:hAnsi="Times New Roman"/>
    </w:rPr>
  </w:style>
  <w:style w:type="character" w:customStyle="1" w:styleId="WW8Num81z0">
    <w:name w:val="WW8Num81z0"/>
    <w:rsid w:val="00F20857"/>
    <w:rPr>
      <w:rFonts w:ascii="VNI-Times" w:hAnsi="VNI-Times"/>
      <w:b w:val="0"/>
      <w:i w:val="0"/>
      <w:sz w:val="24"/>
      <w:u w:val="single"/>
    </w:rPr>
  </w:style>
  <w:style w:type="character" w:customStyle="1" w:styleId="WW8Num5z0">
    <w:name w:val="WW8Num5z0"/>
    <w:rsid w:val="00F20857"/>
    <w:rPr>
      <w:rFonts w:ascii="Symbol" w:hAnsi="Symbol"/>
    </w:rPr>
  </w:style>
  <w:style w:type="character" w:customStyle="1" w:styleId="WW8Num27z2">
    <w:name w:val="WW8Num27z2"/>
    <w:rsid w:val="00F20857"/>
    <w:rPr>
      <w:rFonts w:ascii="Wingdings" w:hAnsi="Wingdings"/>
    </w:rPr>
  </w:style>
  <w:style w:type="character" w:customStyle="1" w:styleId="WW8Num84z3">
    <w:name w:val="WW8Num84z3"/>
    <w:rsid w:val="00F20857"/>
    <w:rPr>
      <w:rFonts w:ascii="Symbol" w:hAnsi="Symbol"/>
    </w:rPr>
  </w:style>
  <w:style w:type="character" w:customStyle="1" w:styleId="WW8Num114z1">
    <w:name w:val="WW8Num114z1"/>
    <w:rsid w:val="00F20857"/>
    <w:rPr>
      <w:rFonts w:ascii="Times New Roman" w:eastAsia="Times New Roman" w:hAnsi="Times New Roman"/>
    </w:rPr>
  </w:style>
  <w:style w:type="character" w:customStyle="1" w:styleId="WW8Num38z0">
    <w:name w:val="WW8Num38z0"/>
    <w:rsid w:val="00F20857"/>
    <w:rPr>
      <w:rFonts w:ascii="VNI-Times" w:hAnsi="VNI-Times"/>
      <w:b/>
      <w:i w:val="0"/>
      <w:sz w:val="24"/>
      <w:u w:val="none"/>
    </w:rPr>
  </w:style>
  <w:style w:type="character" w:customStyle="1" w:styleId="WW8Num15z0">
    <w:name w:val="WW8Num15z0"/>
    <w:rsid w:val="00F20857"/>
    <w:rPr>
      <w:rFonts w:ascii="Times New Roman" w:hAnsi="Times New Roman"/>
    </w:rPr>
  </w:style>
  <w:style w:type="character" w:customStyle="1" w:styleId="WW8Num44z2">
    <w:name w:val="WW8Num44z2"/>
    <w:rsid w:val="00F20857"/>
    <w:rPr>
      <w:rFonts w:ascii="Wingdings" w:hAnsi="Wingdings"/>
    </w:rPr>
  </w:style>
  <w:style w:type="character" w:customStyle="1" w:styleId="WW8Num176z0">
    <w:name w:val="WW8Num176z0"/>
    <w:rsid w:val="00F20857"/>
    <w:rPr>
      <w:rFonts w:ascii="VNI-Times" w:hAnsi="VNI-Times"/>
      <w:b w:val="0"/>
      <w:i w:val="0"/>
      <w:sz w:val="24"/>
      <w:u w:val="none"/>
    </w:rPr>
  </w:style>
  <w:style w:type="character" w:customStyle="1" w:styleId="WW8Num137z1">
    <w:name w:val="WW8Num137z1"/>
    <w:rsid w:val="00F20857"/>
    <w:rPr>
      <w:rFonts w:ascii="Times New Roman" w:eastAsia="Times New Roman" w:hAnsi="Times New Roman"/>
    </w:rPr>
  </w:style>
  <w:style w:type="character" w:customStyle="1" w:styleId="WW8Num181z3">
    <w:name w:val="WW8Num181z3"/>
    <w:rsid w:val="00F20857"/>
    <w:rPr>
      <w:rFonts w:ascii="Symbol" w:hAnsi="Symbol"/>
    </w:rPr>
  </w:style>
  <w:style w:type="character" w:customStyle="1" w:styleId="WW8Num95z0">
    <w:name w:val="WW8Num95z0"/>
    <w:rsid w:val="00F20857"/>
    <w:rPr>
      <w:b/>
    </w:rPr>
  </w:style>
  <w:style w:type="character" w:customStyle="1" w:styleId="WW8Num86z0">
    <w:name w:val="WW8Num86z0"/>
    <w:rsid w:val="00F20857"/>
    <w:rPr>
      <w:rFonts w:ascii="VNI-Times" w:hAnsi="VNI-Times"/>
      <w:b w:val="0"/>
      <w:i w:val="0"/>
      <w:sz w:val="24"/>
      <w:u w:val="single"/>
    </w:rPr>
  </w:style>
  <w:style w:type="character" w:customStyle="1" w:styleId="WW8Num218z0">
    <w:name w:val="WW8Num218z0"/>
    <w:rsid w:val="00F20857"/>
    <w:rPr>
      <w:rFonts w:ascii="Times New Roman" w:eastAsia="Times New Roman" w:hAnsi="Times New Roman"/>
    </w:rPr>
  </w:style>
  <w:style w:type="character" w:customStyle="1" w:styleId="WW8Num120z0">
    <w:name w:val="WW8Num120z0"/>
    <w:rsid w:val="00F20857"/>
    <w:rPr>
      <w:rFonts w:ascii="Times New Roman" w:eastAsia="Times New Roman" w:hAnsi="Times New Roman"/>
    </w:rPr>
  </w:style>
  <w:style w:type="character" w:customStyle="1" w:styleId="WW8Num188z0">
    <w:name w:val="WW8Num188z0"/>
    <w:rsid w:val="00F20857"/>
    <w:rPr>
      <w:rFonts w:ascii="Times New Roman" w:hAnsi="Times New Roman"/>
      <w:b/>
      <w:i w:val="0"/>
      <w:sz w:val="26"/>
    </w:rPr>
  </w:style>
  <w:style w:type="character" w:customStyle="1" w:styleId="WW8Num55z0">
    <w:name w:val="WW8Num55z0"/>
    <w:rsid w:val="00F20857"/>
    <w:rPr>
      <w:rFonts w:ascii="VNI-Times" w:hAnsi="VNI-Times"/>
      <w:b/>
      <w:i w:val="0"/>
      <w:sz w:val="24"/>
      <w:u w:val="none"/>
    </w:rPr>
  </w:style>
  <w:style w:type="character" w:customStyle="1" w:styleId="WW8Num90z3">
    <w:name w:val="WW8Num90z3"/>
    <w:rsid w:val="00F20857"/>
    <w:rPr>
      <w:rFonts w:ascii="Symbol" w:hAnsi="Symbol"/>
    </w:rPr>
  </w:style>
  <w:style w:type="character" w:customStyle="1" w:styleId="WW8Num173z2">
    <w:name w:val="WW8Num173z2"/>
    <w:rsid w:val="00F20857"/>
    <w:rPr>
      <w:rFonts w:ascii="Wingdings" w:hAnsi="Wingdings"/>
    </w:rPr>
  </w:style>
  <w:style w:type="character" w:customStyle="1" w:styleId="WW8Num106z3">
    <w:name w:val="WW8Num106z3"/>
    <w:rsid w:val="00F20857"/>
    <w:rPr>
      <w:rFonts w:ascii="Symbol" w:hAnsi="Symbol"/>
    </w:rPr>
  </w:style>
  <w:style w:type="character" w:customStyle="1" w:styleId="WW8Num134z0">
    <w:name w:val="WW8Num134z0"/>
    <w:rsid w:val="00F20857"/>
    <w:rPr>
      <w:rFonts w:ascii="Times New Roman" w:hAnsi="Times New Roman"/>
    </w:rPr>
  </w:style>
  <w:style w:type="character" w:customStyle="1" w:styleId="WW8Num71z0">
    <w:name w:val="WW8Num71z0"/>
    <w:rsid w:val="00F20857"/>
    <w:rPr>
      <w:rFonts w:ascii="Courier New" w:hAnsi="Courier New"/>
    </w:rPr>
  </w:style>
  <w:style w:type="character" w:customStyle="1" w:styleId="WW8NumSt208z0">
    <w:name w:val="WW8NumSt208z0"/>
    <w:rsid w:val="00F20857"/>
    <w:rPr>
      <w:rFonts w:ascii="Arial" w:hAnsi="Arial"/>
    </w:rPr>
  </w:style>
  <w:style w:type="character" w:customStyle="1" w:styleId="WW8Num6z0">
    <w:name w:val="WW8Num6z0"/>
    <w:rsid w:val="00F20857"/>
    <w:rPr>
      <w:rFonts w:ascii="Symbol" w:hAnsi="Symbol"/>
    </w:rPr>
  </w:style>
  <w:style w:type="character" w:customStyle="1" w:styleId="WW8Num214z0">
    <w:name w:val="WW8Num214z0"/>
    <w:rsid w:val="00F20857"/>
    <w:rPr>
      <w:rFonts w:ascii="Symbol" w:hAnsi="Symbol"/>
    </w:rPr>
  </w:style>
  <w:style w:type="character" w:customStyle="1" w:styleId="WW8Num94z1">
    <w:name w:val="WW8Num94z1"/>
    <w:rsid w:val="00F20857"/>
    <w:rPr>
      <w:rFonts w:ascii="Courier New" w:hAnsi="Courier New"/>
    </w:rPr>
  </w:style>
  <w:style w:type="character" w:customStyle="1" w:styleId="WW8Num158z0">
    <w:name w:val="WW8Num158z0"/>
    <w:rsid w:val="00F20857"/>
    <w:rPr>
      <w:rFonts w:ascii="Wingdings" w:hAnsi="Wingdings"/>
    </w:rPr>
  </w:style>
  <w:style w:type="character" w:customStyle="1" w:styleId="WW8Num22z3">
    <w:name w:val="WW8Num22z3"/>
    <w:rsid w:val="00F20857"/>
    <w:rPr>
      <w:rFonts w:ascii="Symbol" w:hAnsi="Symbol"/>
    </w:rPr>
  </w:style>
  <w:style w:type="character" w:customStyle="1" w:styleId="WW8Num168z2">
    <w:name w:val="WW8Num168z2"/>
    <w:rsid w:val="00F20857"/>
    <w:rPr>
      <w:rFonts w:ascii="Wingdings" w:hAnsi="Wingdings"/>
    </w:rPr>
  </w:style>
  <w:style w:type="character" w:customStyle="1" w:styleId="WW8Num77z0">
    <w:name w:val="WW8Num77z0"/>
    <w:rsid w:val="00F20857"/>
    <w:rPr>
      <w:rFonts w:eastAsia="Times New Roman"/>
    </w:rPr>
  </w:style>
  <w:style w:type="character" w:customStyle="1" w:styleId="WW8Num199z2">
    <w:name w:val="WW8Num199z2"/>
    <w:rsid w:val="00F20857"/>
    <w:rPr>
      <w:rFonts w:ascii="Wingdings" w:hAnsi="Wingdings"/>
    </w:rPr>
  </w:style>
  <w:style w:type="character" w:customStyle="1" w:styleId="WW8Num148z1">
    <w:name w:val="WW8Num148z1"/>
    <w:rsid w:val="00F20857"/>
    <w:rPr>
      <w:rFonts w:ascii="Times New Roman" w:eastAsia="Times New Roman" w:hAnsi="Times New Roman"/>
    </w:rPr>
  </w:style>
  <w:style w:type="character" w:customStyle="1" w:styleId="WW8Num204z0">
    <w:name w:val="WW8Num204z0"/>
    <w:rsid w:val="00F20857"/>
    <w:rPr>
      <w:rFonts w:ascii="VNI-Helve" w:hAnsi="VNI-Helve"/>
      <w:b/>
      <w:i w:val="0"/>
      <w:sz w:val="28"/>
    </w:rPr>
  </w:style>
  <w:style w:type="character" w:customStyle="1" w:styleId="WW8Num105z0">
    <w:name w:val="WW8Num105z0"/>
    <w:rsid w:val="00F20857"/>
    <w:rPr>
      <w:rFonts w:ascii="Times New Roman" w:eastAsia="Times New Roman" w:hAnsi="Times New Roman"/>
    </w:rPr>
  </w:style>
  <w:style w:type="character" w:customStyle="1" w:styleId="WW8NumSt132z0">
    <w:name w:val="WW8NumSt132z0"/>
    <w:rsid w:val="00F20857"/>
    <w:rPr>
      <w:rFonts w:ascii="Symbol" w:hAnsi="Symbol"/>
    </w:rPr>
  </w:style>
  <w:style w:type="character" w:customStyle="1" w:styleId="WW8Num155z0">
    <w:name w:val="WW8Num155z0"/>
    <w:rsid w:val="00F20857"/>
    <w:rPr>
      <w:rFonts w:ascii="Times New Roman" w:hAnsi="Times New Roman"/>
      <w:b/>
      <w:i w:val="0"/>
      <w:sz w:val="26"/>
    </w:rPr>
  </w:style>
  <w:style w:type="character" w:customStyle="1" w:styleId="WW8Num130z1">
    <w:name w:val="WW8Num130z1"/>
    <w:rsid w:val="00F20857"/>
    <w:rPr>
      <w:rFonts w:ascii="Courier New" w:hAnsi="Courier New"/>
    </w:rPr>
  </w:style>
  <w:style w:type="character" w:customStyle="1" w:styleId="WW8Num124z3">
    <w:name w:val="WW8Num124z3"/>
    <w:rsid w:val="00F20857"/>
    <w:rPr>
      <w:rFonts w:ascii="Symbol" w:hAnsi="Symbol"/>
    </w:rPr>
  </w:style>
  <w:style w:type="character" w:customStyle="1" w:styleId="WW8NumSt163z0">
    <w:name w:val="WW8NumSt163z0"/>
    <w:rsid w:val="00F20857"/>
    <w:rPr>
      <w:rFonts w:ascii="Courier" w:hAnsi="Courier"/>
    </w:rPr>
  </w:style>
  <w:style w:type="character" w:customStyle="1" w:styleId="WW8Num218z3">
    <w:name w:val="WW8Num218z3"/>
    <w:rsid w:val="00F20857"/>
    <w:rPr>
      <w:rFonts w:ascii="Symbol" w:hAnsi="Symbol"/>
    </w:rPr>
  </w:style>
  <w:style w:type="character" w:customStyle="1" w:styleId="WW8Num34z2">
    <w:name w:val="WW8Num34z2"/>
    <w:rsid w:val="00F20857"/>
    <w:rPr>
      <w:rFonts w:ascii="Wingdings" w:hAnsi="Wingdings"/>
    </w:rPr>
  </w:style>
  <w:style w:type="character" w:customStyle="1" w:styleId="WW8Num175z3">
    <w:name w:val="WW8Num175z3"/>
    <w:rsid w:val="00F20857"/>
    <w:rPr>
      <w:rFonts w:ascii="Symbol" w:hAnsi="Symbol"/>
    </w:rPr>
  </w:style>
  <w:style w:type="character" w:customStyle="1" w:styleId="WW8Num210z0">
    <w:name w:val="WW8Num210z0"/>
    <w:rsid w:val="00F20857"/>
    <w:rPr>
      <w:rFonts w:ascii="Times New Roman" w:hAnsi="Times New Roman"/>
    </w:rPr>
  </w:style>
  <w:style w:type="character" w:customStyle="1" w:styleId="WW8Num28z0">
    <w:name w:val="WW8Num28z0"/>
    <w:rsid w:val="00F20857"/>
    <w:rPr>
      <w:rFonts w:ascii="Times New Roman" w:hAnsi="Times New Roman"/>
    </w:rPr>
  </w:style>
  <w:style w:type="character" w:customStyle="1" w:styleId="WW8Num118z0">
    <w:name w:val="WW8Num118z0"/>
    <w:rsid w:val="00F20857"/>
    <w:rPr>
      <w:rFonts w:ascii="Symbol" w:eastAsia="Times New Roman" w:hAnsi="Symbol"/>
    </w:rPr>
  </w:style>
  <w:style w:type="character" w:customStyle="1" w:styleId="WW8Num39z0">
    <w:name w:val="WW8Num39z0"/>
    <w:rsid w:val="00F20857"/>
    <w:rPr>
      <w:rFonts w:ascii="VNI-Times" w:hAnsi="VNI-Times"/>
      <w:b/>
      <w:i w:val="0"/>
      <w:sz w:val="24"/>
      <w:u w:val="none"/>
    </w:rPr>
  </w:style>
  <w:style w:type="character" w:customStyle="1" w:styleId="WW8Num18z0">
    <w:name w:val="WW8Num18z0"/>
    <w:rsid w:val="00F20857"/>
    <w:rPr>
      <w:rFonts w:ascii="Times New Roman" w:hAnsi="Times New Roman"/>
    </w:rPr>
  </w:style>
  <w:style w:type="character" w:customStyle="1" w:styleId="WW8Num71z3">
    <w:name w:val="WW8Num71z3"/>
    <w:rsid w:val="00F20857"/>
    <w:rPr>
      <w:rFonts w:ascii="Symbol" w:hAnsi="Symbol"/>
    </w:rPr>
  </w:style>
  <w:style w:type="character" w:customStyle="1" w:styleId="WW8Num45z0">
    <w:name w:val="WW8Num45z0"/>
    <w:rsid w:val="00F20857"/>
    <w:rPr>
      <w:rFonts w:ascii="Symbol" w:hAnsi="Symbol"/>
    </w:rPr>
  </w:style>
  <w:style w:type="character" w:customStyle="1" w:styleId="WW8Num157z0">
    <w:name w:val="WW8Num157z0"/>
    <w:rsid w:val="00F20857"/>
    <w:rPr>
      <w:rFonts w:ascii="VN-NTime" w:hAnsi="VN-NTime"/>
      <w:b/>
      <w:i w:val="0"/>
      <w:sz w:val="24"/>
      <w:u w:val="none"/>
    </w:rPr>
  </w:style>
  <w:style w:type="character" w:customStyle="1" w:styleId="WW8Num137z3">
    <w:name w:val="WW8Num137z3"/>
    <w:rsid w:val="00F20857"/>
    <w:rPr>
      <w:rFonts w:ascii="Symbol" w:hAnsi="Symbol"/>
    </w:rPr>
  </w:style>
  <w:style w:type="character" w:customStyle="1" w:styleId="WW8Num129z0">
    <w:name w:val="WW8Num129z0"/>
    <w:rsid w:val="00F20857"/>
    <w:rPr>
      <w:rFonts w:ascii="Symbol" w:hAnsi="Symbol"/>
    </w:rPr>
  </w:style>
  <w:style w:type="character" w:customStyle="1" w:styleId="WW8Num182z0">
    <w:name w:val="WW8Num182z0"/>
    <w:rsid w:val="00F20857"/>
    <w:rPr>
      <w:rFonts w:ascii="Times New Roman" w:hAnsi="Times New Roman"/>
    </w:rPr>
  </w:style>
  <w:style w:type="character" w:customStyle="1" w:styleId="WW8Num87z0">
    <w:name w:val="WW8Num87z0"/>
    <w:rsid w:val="00F20857"/>
    <w:rPr>
      <w:rFonts w:ascii="VN-NTime" w:hAnsi="VN-NTime"/>
      <w:b/>
      <w:i w:val="0"/>
      <w:sz w:val="24"/>
      <w:u w:val="none"/>
    </w:rPr>
  </w:style>
  <w:style w:type="character" w:customStyle="1" w:styleId="WW8Num218z1">
    <w:name w:val="WW8Num218z1"/>
    <w:rsid w:val="00F20857"/>
    <w:rPr>
      <w:rFonts w:ascii="Courier New" w:hAnsi="Courier New"/>
    </w:rPr>
  </w:style>
  <w:style w:type="character" w:customStyle="1" w:styleId="WW8Num120z1">
    <w:name w:val="WW8Num120z1"/>
    <w:rsid w:val="00F20857"/>
    <w:rPr>
      <w:rFonts w:ascii="Courier New" w:hAnsi="Courier New"/>
    </w:rPr>
  </w:style>
  <w:style w:type="character" w:customStyle="1" w:styleId="WW8Num189z0">
    <w:name w:val="WW8Num189z0"/>
    <w:rsid w:val="00F20857"/>
    <w:rPr>
      <w:rFonts w:ascii="Symbol" w:hAnsi="Symbol"/>
    </w:rPr>
  </w:style>
  <w:style w:type="character" w:customStyle="1" w:styleId="WW8Num57z0">
    <w:name w:val="WW8Num57z0"/>
    <w:rsid w:val="00F20857"/>
    <w:rPr>
      <w:rFonts w:ascii="VN-NTime" w:hAnsi="VN-NTime"/>
      <w:b w:val="0"/>
      <w:i w:val="0"/>
      <w:sz w:val="24"/>
      <w:u w:val="none"/>
    </w:rPr>
  </w:style>
  <w:style w:type="character" w:customStyle="1" w:styleId="WW8Num92z0">
    <w:name w:val="WW8Num92z0"/>
    <w:rsid w:val="00F20857"/>
    <w:rPr>
      <w:rFonts w:ascii="Times New Roman" w:eastAsia="Times New Roman" w:hAnsi="Times New Roman"/>
    </w:rPr>
  </w:style>
  <w:style w:type="character" w:customStyle="1" w:styleId="WW8Num146z0">
    <w:name w:val="WW8Num146z0"/>
    <w:rsid w:val="00F20857"/>
    <w:rPr>
      <w:rFonts w:ascii="VNI-Times" w:hAnsi="VNI-Times"/>
      <w:b/>
      <w:i w:val="0"/>
      <w:sz w:val="24"/>
      <w:u w:val="none"/>
    </w:rPr>
  </w:style>
  <w:style w:type="character" w:customStyle="1" w:styleId="WW8Num173z3">
    <w:name w:val="WW8Num173z3"/>
    <w:rsid w:val="00F20857"/>
    <w:rPr>
      <w:rFonts w:ascii="Symbol" w:hAnsi="Symbol"/>
    </w:rPr>
  </w:style>
  <w:style w:type="character" w:customStyle="1" w:styleId="WW8Num82z1">
    <w:name w:val="WW8Num82z1"/>
    <w:rsid w:val="00F20857"/>
    <w:rPr>
      <w:rFonts w:ascii="Courier New" w:hAnsi="Courier New"/>
    </w:rPr>
  </w:style>
  <w:style w:type="character" w:customStyle="1" w:styleId="WW8Num136z0">
    <w:name w:val="WW8Num136z0"/>
    <w:rsid w:val="00F20857"/>
    <w:rPr>
      <w:rFonts w:ascii="Times New Roman" w:eastAsia="Times New Roman" w:hAnsi="Times New Roman"/>
    </w:rPr>
  </w:style>
  <w:style w:type="character" w:customStyle="1" w:styleId="WW8Num71z1">
    <w:name w:val="WW8Num71z1"/>
    <w:rsid w:val="00F20857"/>
    <w:rPr>
      <w:rFonts w:ascii="Courier New" w:hAnsi="Courier New"/>
    </w:rPr>
  </w:style>
  <w:style w:type="character" w:customStyle="1" w:styleId="WW8Num193z0">
    <w:name w:val="WW8Num193z0"/>
    <w:rsid w:val="00F20857"/>
    <w:rPr>
      <w:rFonts w:ascii="Symbol" w:hAnsi="Symbol"/>
    </w:rPr>
  </w:style>
  <w:style w:type="character" w:customStyle="1" w:styleId="WW8NumSt209z0">
    <w:name w:val="WW8NumSt209z0"/>
    <w:rsid w:val="00F20857"/>
    <w:rPr>
      <w:rFonts w:ascii="Arial" w:hAnsi="Arial"/>
    </w:rPr>
  </w:style>
  <w:style w:type="character" w:customStyle="1" w:styleId="WW8Num7z0">
    <w:name w:val="WW8Num7z0"/>
    <w:rsid w:val="00F20857"/>
    <w:rPr>
      <w:rFonts w:ascii="Symbol" w:hAnsi="Symbol"/>
    </w:rPr>
  </w:style>
  <w:style w:type="character" w:customStyle="1" w:styleId="WW8Num216z0">
    <w:name w:val="WW8Num216z0"/>
    <w:rsid w:val="00F20857"/>
    <w:rPr>
      <w:rFonts w:ascii="Times New Roman" w:hAnsi="Times New Roman"/>
      <w:b/>
      <w:i/>
      <w:sz w:val="26"/>
    </w:rPr>
  </w:style>
  <w:style w:type="character" w:customStyle="1" w:styleId="WW8Num117z0">
    <w:name w:val="WW8Num117z0"/>
    <w:rsid w:val="00F20857"/>
    <w:rPr>
      <w:rFonts w:ascii="VN-NTime" w:hAnsi="VN-NTime"/>
      <w:b/>
      <w:i w:val="0"/>
      <w:sz w:val="24"/>
      <w:u w:val="none"/>
    </w:rPr>
  </w:style>
  <w:style w:type="character" w:customStyle="1" w:styleId="WW8Num177z1">
    <w:name w:val="WW8Num177z1"/>
    <w:rsid w:val="00F20857"/>
    <w:rPr>
      <w:rFonts w:ascii="Symbol" w:hAnsi="Symbol"/>
    </w:rPr>
  </w:style>
  <w:style w:type="character" w:customStyle="1" w:styleId="WW8Num96z1">
    <w:name w:val="WW8Num96z1"/>
    <w:rsid w:val="00F20857"/>
    <w:rPr>
      <w:rFonts w:ascii="VNI-Times" w:hAnsi="VNI-Times"/>
      <w:b w:val="0"/>
      <w:i w:val="0"/>
      <w:sz w:val="24"/>
    </w:rPr>
  </w:style>
  <w:style w:type="character" w:customStyle="1" w:styleId="WW8Num23z0">
    <w:name w:val="WW8Num23z0"/>
    <w:rsid w:val="00F20857"/>
    <w:rPr>
      <w:rFonts w:ascii="Times New Roman" w:hAnsi="Times New Roman"/>
    </w:rPr>
  </w:style>
  <w:style w:type="character" w:customStyle="1" w:styleId="WW8Num169z0">
    <w:name w:val="WW8Num169z0"/>
    <w:rsid w:val="00F20857"/>
    <w:rPr>
      <w:rFonts w:ascii="Wingdings" w:hAnsi="Wingdings"/>
    </w:rPr>
  </w:style>
  <w:style w:type="character" w:customStyle="1" w:styleId="WW8Num77z1">
    <w:name w:val="WW8Num77z1"/>
    <w:rsid w:val="00F20857"/>
    <w:rPr>
      <w:rFonts w:ascii="Courier New" w:hAnsi="Courier New"/>
    </w:rPr>
  </w:style>
  <w:style w:type="character" w:customStyle="1" w:styleId="WW8Num200z0">
    <w:name w:val="WW8Num200z0"/>
    <w:rsid w:val="00F20857"/>
    <w:rPr>
      <w:rFonts w:ascii="Symbol" w:hAnsi="Symbol"/>
    </w:rPr>
  </w:style>
  <w:style w:type="character" w:customStyle="1" w:styleId="WW8Num204z1">
    <w:name w:val="WW8Num204z1"/>
    <w:rsid w:val="00F20857"/>
    <w:rPr>
      <w:rFonts w:ascii="VNI-Aptima" w:hAnsi="VNI-Aptima"/>
      <w:b/>
      <w:i w:val="0"/>
      <w:sz w:val="24"/>
    </w:rPr>
  </w:style>
  <w:style w:type="character" w:customStyle="1" w:styleId="WW8Num192z0">
    <w:name w:val="WW8Num192z0"/>
    <w:rsid w:val="00F20857"/>
    <w:rPr>
      <w:rFonts w:ascii="Times New Roman" w:hAnsi="Times New Roman"/>
    </w:rPr>
  </w:style>
  <w:style w:type="character" w:customStyle="1" w:styleId="WW8Num105z1">
    <w:name w:val="WW8Num105z1"/>
    <w:rsid w:val="00F20857"/>
    <w:rPr>
      <w:rFonts w:ascii="Courier New" w:hAnsi="Courier New"/>
    </w:rPr>
  </w:style>
  <w:style w:type="character" w:customStyle="1" w:styleId="WW8NumSt133z0">
    <w:name w:val="WW8NumSt133z0"/>
    <w:rsid w:val="00F20857"/>
    <w:rPr>
      <w:rFonts w:ascii="Symbol" w:hAnsi="Symbol"/>
    </w:rPr>
  </w:style>
  <w:style w:type="character" w:customStyle="1" w:styleId="WW8Num130z2">
    <w:name w:val="WW8Num130z2"/>
    <w:rsid w:val="00F20857"/>
    <w:rPr>
      <w:rFonts w:ascii="Wingdings" w:hAnsi="Wingdings"/>
    </w:rPr>
  </w:style>
  <w:style w:type="character" w:customStyle="1" w:styleId="WW8Num125z0">
    <w:name w:val="WW8Num125z0"/>
    <w:rsid w:val="00F20857"/>
    <w:rPr>
      <w:rFonts w:ascii="Times New Roman" w:hAnsi="Times New Roman"/>
    </w:rPr>
  </w:style>
  <w:style w:type="character" w:customStyle="1" w:styleId="WW8NumSt164z0">
    <w:name w:val="WW8NumSt164z0"/>
    <w:rsid w:val="00F20857"/>
    <w:rPr>
      <w:rFonts w:ascii="Courier New" w:hAnsi="Courier New"/>
    </w:rPr>
  </w:style>
  <w:style w:type="character" w:customStyle="1" w:styleId="WW8Num109z0">
    <w:name w:val="WW8Num109z0"/>
    <w:rsid w:val="00F20857"/>
    <w:rPr>
      <w:rFonts w:ascii="Times New Roman" w:hAnsi="Times New Roman"/>
      <w:b/>
      <w:i w:val="0"/>
      <w:sz w:val="26"/>
    </w:rPr>
  </w:style>
  <w:style w:type="character" w:customStyle="1" w:styleId="WW8Num219z0">
    <w:name w:val="WW8Num219z0"/>
    <w:rsid w:val="00F20857"/>
    <w:rPr>
      <w:rFonts w:ascii=".VnTime" w:eastAsia="Times New Roman" w:hAnsi=".VnTime"/>
    </w:rPr>
  </w:style>
  <w:style w:type="character" w:customStyle="1" w:styleId="WW8Num34z3">
    <w:name w:val="WW8Num34z3"/>
    <w:rsid w:val="00F20857"/>
    <w:rPr>
      <w:rFonts w:ascii="Symbol" w:hAnsi="Symbol"/>
    </w:rPr>
  </w:style>
  <w:style w:type="character" w:customStyle="1" w:styleId="WW8Num211z0">
    <w:name w:val="WW8Num211z0"/>
    <w:rsid w:val="00F20857"/>
    <w:rPr>
      <w:rFonts w:ascii="Symbol" w:hAnsi="Symbol"/>
    </w:rPr>
  </w:style>
  <w:style w:type="character" w:customStyle="1" w:styleId="WW8Num29z0">
    <w:name w:val="WW8Num29z0"/>
    <w:rsid w:val="00F20857"/>
    <w:rPr>
      <w:rFonts w:ascii="Symbol" w:hAnsi="Symbol"/>
    </w:rPr>
  </w:style>
  <w:style w:type="character" w:customStyle="1" w:styleId="WW8Num127z0">
    <w:name w:val="WW8Num127z0"/>
    <w:rsid w:val="00F20857"/>
    <w:rPr>
      <w:rFonts w:ascii="VN-NTime" w:hAnsi="VN-NTime"/>
      <w:b/>
      <w:i w:val="0"/>
      <w:sz w:val="24"/>
      <w:u w:val="none"/>
    </w:rPr>
  </w:style>
  <w:style w:type="character" w:customStyle="1" w:styleId="WW8Num215z0">
    <w:name w:val="WW8Num215z0"/>
    <w:rsid w:val="00F20857"/>
    <w:rPr>
      <w:rFonts w:ascii="VNI-Times" w:hAnsi="VNI-Times"/>
      <w:b/>
      <w:i w:val="0"/>
      <w:sz w:val="24"/>
      <w:u w:val="none"/>
    </w:rPr>
  </w:style>
  <w:style w:type="character" w:customStyle="1" w:styleId="WW8Num20z0">
    <w:name w:val="WW8Num20z0"/>
    <w:rsid w:val="00F20857"/>
    <w:rPr>
      <w:rFonts w:ascii="Times New Roman" w:hAnsi="Times New Roman"/>
    </w:rPr>
  </w:style>
  <w:style w:type="character" w:customStyle="1" w:styleId="WW8Num73z0">
    <w:name w:val="WW8Num73z0"/>
    <w:rsid w:val="00F20857"/>
    <w:rPr>
      <w:rFonts w:ascii="Times New Roman" w:hAnsi="Times New Roman"/>
    </w:rPr>
  </w:style>
  <w:style w:type="character" w:customStyle="1" w:styleId="WW8Num47z0">
    <w:name w:val="WW8Num47z0"/>
    <w:rsid w:val="00F20857"/>
    <w:rPr>
      <w:rFonts w:ascii="Symbol" w:hAnsi="Symbol"/>
    </w:rPr>
  </w:style>
  <w:style w:type="character" w:customStyle="1" w:styleId="WW8Num138z0">
    <w:name w:val="WW8Num138z0"/>
    <w:rsid w:val="00F20857"/>
    <w:rPr>
      <w:rFonts w:ascii="Times New Roman" w:hAnsi="Times New Roman"/>
    </w:rPr>
  </w:style>
  <w:style w:type="character" w:customStyle="1" w:styleId="WW8Num184z0">
    <w:name w:val="WW8Num184z0"/>
    <w:rsid w:val="00F20857"/>
    <w:rPr>
      <w:rFonts w:ascii="Symbol" w:hAnsi="Symbol"/>
    </w:rPr>
  </w:style>
  <w:style w:type="character" w:customStyle="1" w:styleId="WW8Num218z2">
    <w:name w:val="WW8Num218z2"/>
    <w:rsid w:val="00F20857"/>
    <w:rPr>
      <w:rFonts w:ascii="Wingdings" w:hAnsi="Wingdings"/>
    </w:rPr>
  </w:style>
  <w:style w:type="character" w:customStyle="1" w:styleId="WW8Num120z2">
    <w:name w:val="WW8Num120z2"/>
    <w:rsid w:val="00F20857"/>
    <w:rPr>
      <w:rFonts w:ascii="Wingdings" w:hAnsi="Wingdings"/>
    </w:rPr>
  </w:style>
  <w:style w:type="character" w:customStyle="1" w:styleId="WW8Num92z2">
    <w:name w:val="WW8Num92z2"/>
    <w:rsid w:val="00F20857"/>
    <w:rPr>
      <w:rFonts w:ascii="Wingdings" w:hAnsi="Wingdings"/>
    </w:rPr>
  </w:style>
  <w:style w:type="character" w:customStyle="1" w:styleId="WW8Num31z3">
    <w:name w:val="WW8Num31z3"/>
    <w:rsid w:val="00F20857"/>
    <w:rPr>
      <w:rFonts w:ascii="Symbol" w:hAnsi="Symbol"/>
    </w:rPr>
  </w:style>
  <w:style w:type="character" w:customStyle="1" w:styleId="WW8Num174z0">
    <w:name w:val="WW8Num174z0"/>
    <w:rsid w:val="00F20857"/>
    <w:rPr>
      <w:rFonts w:ascii="Courier New" w:hAnsi="Courier New"/>
    </w:rPr>
  </w:style>
  <w:style w:type="character" w:customStyle="1" w:styleId="WW8Num191z0">
    <w:name w:val="WW8Num191z0"/>
    <w:rsid w:val="00F20857"/>
    <w:rPr>
      <w:rFonts w:ascii="VNI-Times" w:hAnsi="VNI-Times"/>
      <w:b w:val="0"/>
      <w:i w:val="0"/>
      <w:sz w:val="24"/>
      <w:u w:val="single"/>
    </w:rPr>
  </w:style>
  <w:style w:type="character" w:customStyle="1" w:styleId="WW8Num61z2">
    <w:name w:val="WW8Num61z2"/>
    <w:rsid w:val="00F20857"/>
    <w:rPr>
      <w:rFonts w:ascii="Wingdings" w:hAnsi="Wingdings"/>
    </w:rPr>
  </w:style>
  <w:style w:type="character" w:customStyle="1" w:styleId="WW8Num82z2">
    <w:name w:val="WW8Num82z2"/>
    <w:rsid w:val="00F20857"/>
    <w:rPr>
      <w:rFonts w:ascii="Wingdings" w:hAnsi="Wingdings"/>
    </w:rPr>
  </w:style>
  <w:style w:type="character" w:customStyle="1" w:styleId="WW8Num136z1">
    <w:name w:val="WW8Num136z1"/>
    <w:rsid w:val="00F20857"/>
    <w:rPr>
      <w:rFonts w:ascii="Courier New" w:hAnsi="Courier New"/>
    </w:rPr>
  </w:style>
  <w:style w:type="character" w:customStyle="1" w:styleId="WW8Num71z2">
    <w:name w:val="WW8Num71z2"/>
    <w:rsid w:val="00F20857"/>
    <w:rPr>
      <w:rFonts w:ascii="Wingdings" w:hAnsi="Wingdings"/>
    </w:rPr>
  </w:style>
  <w:style w:type="character" w:customStyle="1" w:styleId="WW8NumSt210z0">
    <w:name w:val="WW8NumSt210z0"/>
    <w:rsid w:val="00F20857"/>
    <w:rPr>
      <w:rFonts w:ascii="Arial" w:hAnsi="Arial"/>
    </w:rPr>
  </w:style>
  <w:style w:type="character" w:customStyle="1" w:styleId="WW8Num8z0">
    <w:name w:val="WW8Num8z0"/>
    <w:rsid w:val="00F20857"/>
    <w:rPr>
      <w:rFonts w:ascii="Symbol" w:hAnsi="Symbol"/>
    </w:rPr>
  </w:style>
  <w:style w:type="character" w:customStyle="1" w:styleId="WW8Num40z1">
    <w:name w:val="WW8Num40z1"/>
    <w:rsid w:val="00F20857"/>
    <w:rPr>
      <w:rFonts w:ascii="Courier New" w:hAnsi="Courier New"/>
    </w:rPr>
  </w:style>
  <w:style w:type="character" w:customStyle="1" w:styleId="WW8Num219z3">
    <w:name w:val="WW8Num219z3"/>
    <w:rsid w:val="00F20857"/>
    <w:rPr>
      <w:rFonts w:ascii="Symbol" w:hAnsi="Symbol"/>
    </w:rPr>
  </w:style>
  <w:style w:type="character" w:customStyle="1" w:styleId="WW8Num177z4">
    <w:name w:val="WW8Num177z4"/>
    <w:rsid w:val="00F20857"/>
    <w:rPr>
      <w:rFonts w:ascii="Courier New" w:hAnsi="Courier New"/>
    </w:rPr>
  </w:style>
  <w:style w:type="character" w:customStyle="1" w:styleId="WW8Num158z1">
    <w:name w:val="WW8Num158z1"/>
    <w:rsid w:val="00F20857"/>
    <w:rPr>
      <w:rFonts w:ascii="Times New Roman" w:eastAsia="Times New Roman" w:hAnsi="Times New Roman"/>
    </w:rPr>
  </w:style>
  <w:style w:type="character" w:customStyle="1" w:styleId="WW8Num46z0">
    <w:name w:val="WW8Num46z0"/>
    <w:rsid w:val="00F20857"/>
    <w:rPr>
      <w:rFonts w:ascii="VN-NTime" w:hAnsi="VN-NTime"/>
      <w:b/>
      <w:i w:val="0"/>
      <w:sz w:val="24"/>
      <w:u w:val="none"/>
    </w:rPr>
  </w:style>
  <w:style w:type="character" w:customStyle="1" w:styleId="WW8Num101z0">
    <w:name w:val="WW8Num101z0"/>
    <w:rsid w:val="00F20857"/>
    <w:rPr>
      <w:rFonts w:ascii="Symbol" w:hAnsi="Symbol"/>
    </w:rPr>
  </w:style>
  <w:style w:type="character" w:customStyle="1" w:styleId="WW8Num88z1">
    <w:name w:val="WW8Num88z1"/>
    <w:rsid w:val="00F20857"/>
    <w:rPr>
      <w:rFonts w:ascii="Courier New" w:hAnsi="Courier New"/>
    </w:rPr>
  </w:style>
  <w:style w:type="character" w:customStyle="1" w:styleId="WW8Num25z0">
    <w:name w:val="WW8Num25z0"/>
    <w:rsid w:val="00F20857"/>
    <w:rPr>
      <w:rFonts w:ascii="Times New Roman" w:eastAsia="Times New Roman" w:hAnsi="Times New Roman"/>
    </w:rPr>
  </w:style>
  <w:style w:type="character" w:customStyle="1" w:styleId="WW8Num169z3">
    <w:name w:val="WW8Num169z3"/>
    <w:rsid w:val="00F20857"/>
    <w:rPr>
      <w:rFonts w:ascii="Symbol" w:hAnsi="Symbol"/>
    </w:rPr>
  </w:style>
  <w:style w:type="character" w:customStyle="1" w:styleId="WW8Num77z2">
    <w:name w:val="WW8Num77z2"/>
    <w:rsid w:val="00F20857"/>
    <w:rPr>
      <w:rFonts w:ascii="Wingdings" w:hAnsi="Wingdings"/>
    </w:rPr>
  </w:style>
  <w:style w:type="character" w:customStyle="1" w:styleId="WW8Num61z0">
    <w:name w:val="WW8Num61z0"/>
    <w:rsid w:val="00F20857"/>
    <w:rPr>
      <w:rFonts w:ascii=".VnTime" w:eastAsia="Times New Roman" w:hAnsi=".VnTime"/>
    </w:rPr>
  </w:style>
  <w:style w:type="character" w:customStyle="1" w:styleId="WW8Num201z0">
    <w:name w:val="WW8Num201z0"/>
    <w:rsid w:val="00F20857"/>
    <w:rPr>
      <w:rFonts w:ascii="Symbol" w:hAnsi="Symbol"/>
    </w:rPr>
  </w:style>
  <w:style w:type="character" w:customStyle="1" w:styleId="WW8Num149z0">
    <w:name w:val="WW8Num149z0"/>
    <w:rsid w:val="00F20857"/>
    <w:rPr>
      <w:rFonts w:ascii="Times New Roman" w:eastAsia="Times New Roman" w:hAnsi="Times New Roman"/>
    </w:rPr>
  </w:style>
  <w:style w:type="character" w:customStyle="1" w:styleId="WW8Num204z4">
    <w:name w:val="WW8Num204z4"/>
    <w:rsid w:val="00F20857"/>
    <w:rPr>
      <w:rFonts w:ascii="VNI-Times" w:hAnsi="VNI-Times"/>
      <w:b/>
      <w:i/>
      <w:sz w:val="24"/>
    </w:rPr>
  </w:style>
  <w:style w:type="character" w:customStyle="1" w:styleId="WW8Num159z0">
    <w:name w:val="WW8Num159z0"/>
    <w:rsid w:val="00F20857"/>
    <w:rPr>
      <w:rFonts w:ascii="VN-NTime" w:hAnsi="VN-NTime"/>
      <w:b/>
      <w:i w:val="0"/>
      <w:sz w:val="24"/>
      <w:u w:val="none"/>
    </w:rPr>
  </w:style>
  <w:style w:type="character" w:customStyle="1" w:styleId="WW8Num105z2">
    <w:name w:val="WW8Num105z2"/>
    <w:rsid w:val="00F20857"/>
    <w:rPr>
      <w:rFonts w:ascii="Wingdings" w:hAnsi="Wingdings"/>
    </w:rPr>
  </w:style>
  <w:style w:type="character" w:customStyle="1" w:styleId="WW8NumSt134z0">
    <w:name w:val="WW8NumSt134z0"/>
    <w:rsid w:val="00F20857"/>
    <w:rPr>
      <w:rFonts w:ascii="Symbol" w:hAnsi="Symbol"/>
    </w:rPr>
  </w:style>
  <w:style w:type="character" w:customStyle="1" w:styleId="WW8Num130z3">
    <w:name w:val="WW8Num130z3"/>
    <w:rsid w:val="00F20857"/>
    <w:rPr>
      <w:rFonts w:ascii="Symbol" w:hAnsi="Symbol"/>
    </w:rPr>
  </w:style>
  <w:style w:type="character" w:customStyle="1" w:styleId="WW8Num126z0">
    <w:name w:val="WW8Num126z0"/>
    <w:rsid w:val="00F20857"/>
    <w:rPr>
      <w:rFonts w:ascii="Symbol" w:hAnsi="Symbol"/>
    </w:rPr>
  </w:style>
  <w:style w:type="character" w:customStyle="1" w:styleId="WW8NumSt165z0">
    <w:name w:val="WW8NumSt165z0"/>
    <w:rsid w:val="00F20857"/>
    <w:rPr>
      <w:rFonts w:ascii="Courier" w:hAnsi="Courier"/>
    </w:rPr>
  </w:style>
  <w:style w:type="character" w:customStyle="1" w:styleId="WW8Num110z0">
    <w:name w:val="WW8Num110z0"/>
    <w:rsid w:val="00F20857"/>
    <w:rPr>
      <w:rFonts w:ascii="Wingdings" w:hAnsi="Wingdings"/>
    </w:rPr>
  </w:style>
  <w:style w:type="character" w:customStyle="1" w:styleId="WW8Num219z1">
    <w:name w:val="WW8Num219z1"/>
    <w:rsid w:val="00F20857"/>
    <w:rPr>
      <w:rFonts w:ascii="Courier New" w:hAnsi="Courier New"/>
    </w:rPr>
  </w:style>
  <w:style w:type="character" w:customStyle="1" w:styleId="WW8Num36z0">
    <w:name w:val="WW8Num36z0"/>
    <w:rsid w:val="00F20857"/>
    <w:rPr>
      <w:rFonts w:ascii=".VnTime" w:eastAsia="Times New Roman" w:hAnsi=".VnTime"/>
    </w:rPr>
  </w:style>
  <w:style w:type="character" w:customStyle="1" w:styleId="WW8Num194z0">
    <w:name w:val="WW8Num194z0"/>
    <w:rsid w:val="00F20857"/>
    <w:rPr>
      <w:rFonts w:ascii="Symbol" w:hAnsi="Symbol"/>
      <w:b/>
      <w:i w:val="0"/>
      <w:sz w:val="24"/>
    </w:rPr>
  </w:style>
  <w:style w:type="character" w:customStyle="1" w:styleId="WW8Num212z0">
    <w:name w:val="WW8Num212z0"/>
    <w:rsid w:val="00F20857"/>
    <w:rPr>
      <w:rFonts w:ascii="Times New Roman" w:eastAsia="Times New Roman" w:hAnsi="Times New Roman"/>
    </w:rPr>
  </w:style>
  <w:style w:type="character" w:customStyle="1" w:styleId="WW8Num93z0">
    <w:name w:val="WW8Num93z0"/>
    <w:rsid w:val="00F20857"/>
    <w:rPr>
      <w:rFonts w:ascii="Times New Roman" w:eastAsia="Times New Roman" w:hAnsi="Times New Roman"/>
    </w:rPr>
  </w:style>
  <w:style w:type="character" w:customStyle="1" w:styleId="WW8Num30z0">
    <w:name w:val="WW8Num30z0"/>
    <w:rsid w:val="00F20857"/>
    <w:rPr>
      <w:rFonts w:ascii="Times New Roman" w:hAnsi="Times New Roman"/>
    </w:rPr>
  </w:style>
  <w:style w:type="character" w:customStyle="1" w:styleId="WW8Num118z1">
    <w:name w:val="WW8Num118z1"/>
    <w:rsid w:val="00F20857"/>
    <w:rPr>
      <w:rFonts w:ascii="Courier New" w:hAnsi="Courier New"/>
    </w:rPr>
  </w:style>
  <w:style w:type="character" w:customStyle="1" w:styleId="WW8Num21z0">
    <w:name w:val="WW8Num21z0"/>
    <w:rsid w:val="00F20857"/>
    <w:rPr>
      <w:rFonts w:ascii="Times New Roman" w:eastAsia="Times New Roman" w:hAnsi="Times New Roman"/>
    </w:rPr>
  </w:style>
  <w:style w:type="character" w:customStyle="1" w:styleId="WW8Num163z0">
    <w:name w:val="WW8Num163z0"/>
    <w:rsid w:val="00F20857"/>
    <w:rPr>
      <w:rFonts w:ascii="Symbol" w:hAnsi="Symbol"/>
    </w:rPr>
  </w:style>
  <w:style w:type="character" w:customStyle="1" w:styleId="WW8Num74z0">
    <w:name w:val="WW8Num74z0"/>
    <w:rsid w:val="00F20857"/>
    <w:rPr>
      <w:rFonts w:ascii="Symbol" w:hAnsi="Symbol"/>
    </w:rPr>
  </w:style>
  <w:style w:type="character" w:customStyle="1" w:styleId="WW8Num198z1">
    <w:name w:val="WW8Num198z1"/>
    <w:rsid w:val="00F20857"/>
    <w:rPr>
      <w:rFonts w:ascii="Courier New" w:hAnsi="Courier New"/>
    </w:rPr>
  </w:style>
  <w:style w:type="character" w:customStyle="1" w:styleId="WW8Num140z0">
    <w:name w:val="WW8Num140z0"/>
    <w:rsid w:val="00F20857"/>
    <w:rPr>
      <w:rFonts w:ascii="Times New Roman" w:hAnsi="Times New Roman"/>
    </w:rPr>
  </w:style>
  <w:style w:type="character" w:customStyle="1" w:styleId="WW8Num184z1">
    <w:name w:val="WW8Num184z1"/>
    <w:rsid w:val="00F20857"/>
    <w:rPr>
      <w:rFonts w:ascii="Courier New" w:hAnsi="Courier New"/>
    </w:rPr>
  </w:style>
  <w:style w:type="character" w:customStyle="1" w:styleId="WW8Num99z0">
    <w:name w:val="WW8Num99z0"/>
    <w:rsid w:val="00F20857"/>
    <w:rPr>
      <w:rFonts w:ascii="VNI-Times" w:hAnsi="VNI-Times"/>
      <w:b/>
      <w:i w:val="0"/>
      <w:sz w:val="24"/>
      <w:u w:val="none"/>
    </w:rPr>
  </w:style>
  <w:style w:type="character" w:customStyle="1" w:styleId="WW8Num120z3">
    <w:name w:val="WW8Num120z3"/>
    <w:rsid w:val="00F20857"/>
    <w:rPr>
      <w:rFonts w:ascii="Symbol" w:hAnsi="Symbol"/>
    </w:rPr>
  </w:style>
  <w:style w:type="character" w:customStyle="1" w:styleId="WW8Num92z3">
    <w:name w:val="WW8Num92z3"/>
    <w:rsid w:val="00F20857"/>
    <w:rPr>
      <w:rFonts w:ascii="Symbol" w:hAnsi="Symbol"/>
    </w:rPr>
  </w:style>
  <w:style w:type="character" w:customStyle="1" w:styleId="WW8Num32z1">
    <w:name w:val="WW8Num32z1"/>
    <w:rsid w:val="00F20857"/>
    <w:rPr>
      <w:rFonts w:ascii="Courier New" w:hAnsi="Courier New"/>
    </w:rPr>
  </w:style>
  <w:style w:type="character" w:customStyle="1" w:styleId="WW8Num174z1">
    <w:name w:val="WW8Num174z1"/>
    <w:rsid w:val="00F20857"/>
    <w:rPr>
      <w:rFonts w:ascii="Courier New" w:hAnsi="Courier New"/>
    </w:rPr>
  </w:style>
  <w:style w:type="character" w:customStyle="1" w:styleId="WW8Num61z3">
    <w:name w:val="WW8Num61z3"/>
    <w:rsid w:val="00F20857"/>
    <w:rPr>
      <w:rFonts w:ascii="Symbol" w:hAnsi="Symbol"/>
    </w:rPr>
  </w:style>
  <w:style w:type="character" w:customStyle="1" w:styleId="WW8Num82z3">
    <w:name w:val="WW8Num82z3"/>
    <w:rsid w:val="00F20857"/>
    <w:rPr>
      <w:rFonts w:ascii="Symbol" w:hAnsi="Symbol"/>
    </w:rPr>
  </w:style>
  <w:style w:type="character" w:customStyle="1" w:styleId="WW8Num110z3">
    <w:name w:val="WW8Num110z3"/>
    <w:rsid w:val="00F20857"/>
    <w:rPr>
      <w:rFonts w:ascii="Symbol" w:hAnsi="Symbol"/>
    </w:rPr>
  </w:style>
  <w:style w:type="character" w:customStyle="1" w:styleId="WW8Num155z1">
    <w:name w:val="WW8Num155z1"/>
    <w:rsid w:val="00F20857"/>
    <w:rPr>
      <w:b w:val="0"/>
      <w:i w:val="0"/>
    </w:rPr>
  </w:style>
  <w:style w:type="character" w:customStyle="1" w:styleId="WW8NumSt223z0">
    <w:name w:val="WW8NumSt223z0"/>
    <w:rsid w:val="00F20857"/>
    <w:rPr>
      <w:rFonts w:ascii="Symbol" w:hAnsi="Symbol"/>
    </w:rPr>
  </w:style>
  <w:style w:type="character" w:customStyle="1" w:styleId="WW8Num10z0">
    <w:name w:val="WW8Num10z0"/>
    <w:rsid w:val="00F20857"/>
    <w:rPr>
      <w:rFonts w:ascii="Symbol" w:hAnsi="Symbol"/>
    </w:rPr>
  </w:style>
  <w:style w:type="character" w:customStyle="1" w:styleId="WW8Num40z2">
    <w:name w:val="WW8Num40z2"/>
    <w:rsid w:val="00F20857"/>
    <w:rPr>
      <w:rFonts w:ascii="Wingdings" w:hAnsi="Wingdings"/>
    </w:rPr>
  </w:style>
  <w:style w:type="character" w:customStyle="1" w:styleId="WW8Num221z0">
    <w:name w:val="WW8Num221z0"/>
    <w:rsid w:val="00F20857"/>
    <w:rPr>
      <w:rFonts w:ascii=".VnTime" w:hAnsi=".VnTime"/>
      <w:b w:val="0"/>
      <w:i w:val="0"/>
      <w:caps w:val="0"/>
      <w:vanish w:val="0"/>
      <w:color w:val="000000"/>
      <w:position w:val="0"/>
      <w:sz w:val="22"/>
      <w:vertAlign w:val="baseline"/>
    </w:rPr>
  </w:style>
  <w:style w:type="character" w:customStyle="1" w:styleId="WW8Num177z5">
    <w:name w:val="WW8Num177z5"/>
    <w:rsid w:val="00F20857"/>
    <w:rPr>
      <w:rFonts w:ascii="Wingdings" w:hAnsi="Wingdings"/>
    </w:rPr>
  </w:style>
  <w:style w:type="character" w:customStyle="1" w:styleId="WW8Num158z3">
    <w:name w:val="WW8Num158z3"/>
    <w:rsid w:val="00F20857"/>
    <w:rPr>
      <w:rFonts w:ascii="Symbol" w:hAnsi="Symbol"/>
    </w:rPr>
  </w:style>
  <w:style w:type="character" w:customStyle="1" w:styleId="WW8Num88z2">
    <w:name w:val="WW8Num88z2"/>
    <w:rsid w:val="00F20857"/>
    <w:rPr>
      <w:rFonts w:ascii="Wingdings" w:hAnsi="Wingdings"/>
    </w:rPr>
  </w:style>
  <w:style w:type="character" w:customStyle="1" w:styleId="WW8Num25z1">
    <w:name w:val="WW8Num25z1"/>
    <w:rsid w:val="00F20857"/>
    <w:rPr>
      <w:rFonts w:ascii="Courier New" w:hAnsi="Courier New"/>
    </w:rPr>
  </w:style>
  <w:style w:type="character" w:customStyle="1" w:styleId="WW8Num170z0">
    <w:name w:val="WW8Num170z0"/>
    <w:rsid w:val="00F20857"/>
    <w:rPr>
      <w:rFonts w:ascii="Times New Roman" w:hAnsi="Times New Roman"/>
    </w:rPr>
  </w:style>
  <w:style w:type="character" w:customStyle="1" w:styleId="WW8Num77z3">
    <w:name w:val="WW8Num77z3"/>
    <w:rsid w:val="00F20857"/>
    <w:rPr>
      <w:rFonts w:ascii="Symbol" w:hAnsi="Symbol"/>
    </w:rPr>
  </w:style>
  <w:style w:type="character" w:customStyle="1" w:styleId="WW8Num61z1">
    <w:name w:val="WW8Num61z1"/>
    <w:rsid w:val="00F20857"/>
    <w:rPr>
      <w:rFonts w:ascii="Courier New" w:hAnsi="Courier New"/>
    </w:rPr>
  </w:style>
  <w:style w:type="character" w:customStyle="1" w:styleId="WW8Num202z1">
    <w:name w:val="WW8Num202z1"/>
    <w:rsid w:val="00F20857"/>
    <w:rPr>
      <w:rFonts w:ascii="Times New Roman" w:eastAsia="Times New Roman" w:hAnsi="Times New Roman"/>
    </w:rPr>
  </w:style>
  <w:style w:type="character" w:customStyle="1" w:styleId="WW8Num149z1">
    <w:name w:val="WW8Num149z1"/>
    <w:rsid w:val="00F20857"/>
    <w:rPr>
      <w:rFonts w:ascii="Courier New" w:hAnsi="Courier New"/>
    </w:rPr>
  </w:style>
  <w:style w:type="character" w:customStyle="1" w:styleId="WW8Num207z0">
    <w:name w:val="WW8Num207z0"/>
    <w:rsid w:val="00F20857"/>
    <w:rPr>
      <w:rFonts w:ascii="Symbol" w:hAnsi="Symbol"/>
    </w:rPr>
  </w:style>
  <w:style w:type="character" w:customStyle="1" w:styleId="WW8Num105z3">
    <w:name w:val="WW8Num105z3"/>
    <w:rsid w:val="00F20857"/>
    <w:rPr>
      <w:rFonts w:ascii="Symbol" w:hAnsi="Symbol"/>
    </w:rPr>
  </w:style>
  <w:style w:type="character" w:customStyle="1" w:styleId="WW8NumSt135z0">
    <w:name w:val="WW8NumSt135z0"/>
    <w:rsid w:val="00F20857"/>
    <w:rPr>
      <w:rFonts w:ascii="Symbol" w:hAnsi="Symbol"/>
    </w:rPr>
  </w:style>
  <w:style w:type="character" w:customStyle="1" w:styleId="WW8Num133z0">
    <w:name w:val="WW8Num133z0"/>
    <w:rsid w:val="00F20857"/>
    <w:rPr>
      <w:rFonts w:ascii="Times New Roman" w:eastAsia="Times New Roman" w:hAnsi="Times New Roman"/>
    </w:rPr>
  </w:style>
  <w:style w:type="character" w:customStyle="1" w:styleId="WW8Num128z0">
    <w:name w:val="WW8Num128z0"/>
    <w:rsid w:val="00F20857"/>
    <w:rPr>
      <w:rFonts w:ascii="Times New Roman" w:hAnsi="Times New Roman"/>
    </w:rPr>
  </w:style>
  <w:style w:type="character" w:customStyle="1" w:styleId="WW8NumSt178z0">
    <w:name w:val="WW8NumSt178z0"/>
    <w:rsid w:val="00F20857"/>
    <w:rPr>
      <w:rFonts w:ascii="Symbol" w:hAnsi="Symbol"/>
    </w:rPr>
  </w:style>
  <w:style w:type="character" w:customStyle="1" w:styleId="WW8Num219z2">
    <w:name w:val="WW8Num219z2"/>
    <w:rsid w:val="00F20857"/>
    <w:rPr>
      <w:rFonts w:ascii="Wingdings" w:hAnsi="Wingdings"/>
    </w:rPr>
  </w:style>
  <w:style w:type="character" w:customStyle="1" w:styleId="WW8Num36z1">
    <w:name w:val="WW8Num36z1"/>
    <w:rsid w:val="00F20857"/>
    <w:rPr>
      <w:rFonts w:ascii="Courier New" w:hAnsi="Courier New"/>
    </w:rPr>
  </w:style>
  <w:style w:type="character" w:customStyle="1" w:styleId="WW8Num196z0">
    <w:name w:val="WW8Num196z0"/>
    <w:rsid w:val="00F20857"/>
    <w:rPr>
      <w:rFonts w:ascii="Times New Roman" w:hAnsi="Times New Roman"/>
    </w:rPr>
  </w:style>
  <w:style w:type="character" w:customStyle="1" w:styleId="WW8Num212z1">
    <w:name w:val="WW8Num212z1"/>
    <w:rsid w:val="00F20857"/>
    <w:rPr>
      <w:rFonts w:ascii="Courier New" w:hAnsi="Courier New"/>
    </w:rPr>
  </w:style>
  <w:style w:type="character" w:customStyle="1" w:styleId="WW8Num93z1">
    <w:name w:val="WW8Num93z1"/>
    <w:rsid w:val="00F20857"/>
    <w:rPr>
      <w:rFonts w:ascii="Courier New" w:hAnsi="Courier New"/>
    </w:rPr>
  </w:style>
  <w:style w:type="character" w:customStyle="1" w:styleId="WW8Num31z0">
    <w:name w:val="WW8Num31z0"/>
    <w:rsid w:val="00F20857"/>
    <w:rPr>
      <w:rFonts w:ascii="Symbol" w:eastAsia="Times New Roman" w:hAnsi="Symbol"/>
    </w:rPr>
  </w:style>
  <w:style w:type="character" w:customStyle="1" w:styleId="WW8Num217z0">
    <w:name w:val="WW8Num217z0"/>
    <w:rsid w:val="00F20857"/>
    <w:rPr>
      <w:rFonts w:ascii="Times New Roman" w:eastAsia="Times New Roman" w:hAnsi="Times New Roman"/>
      <w:b w:val="0"/>
    </w:rPr>
  </w:style>
  <w:style w:type="character" w:customStyle="1" w:styleId="WW8Num118z2">
    <w:name w:val="WW8Num118z2"/>
    <w:rsid w:val="00F20857"/>
    <w:rPr>
      <w:rFonts w:ascii="Wingdings" w:hAnsi="Wingdings"/>
    </w:rPr>
  </w:style>
  <w:style w:type="character" w:customStyle="1" w:styleId="WW8Num220z0">
    <w:name w:val="WW8Num220z0"/>
    <w:rsid w:val="00F20857"/>
    <w:rPr>
      <w:rFonts w:ascii="VNI-Times" w:hAnsi="VNI-Times"/>
      <w:b/>
      <w:i w:val="0"/>
      <w:sz w:val="24"/>
      <w:u w:val="none"/>
    </w:rPr>
  </w:style>
  <w:style w:type="character" w:customStyle="1" w:styleId="WW8Num21z1">
    <w:name w:val="WW8Num21z1"/>
    <w:rsid w:val="00F20857"/>
    <w:rPr>
      <w:rFonts w:ascii="Courier New" w:hAnsi="Courier New"/>
    </w:rPr>
  </w:style>
  <w:style w:type="character" w:customStyle="1" w:styleId="WW8Num75z0">
    <w:name w:val="WW8Num75z0"/>
    <w:rsid w:val="00F20857"/>
    <w:rPr>
      <w:rFonts w:ascii="Wingdings" w:hAnsi="Wingdings"/>
    </w:rPr>
  </w:style>
  <w:style w:type="character" w:customStyle="1" w:styleId="WW8Num48z0">
    <w:name w:val="WW8Num48z0"/>
    <w:rsid w:val="00F20857"/>
    <w:rPr>
      <w:rFonts w:ascii="Symbol" w:hAnsi="Symbol"/>
    </w:rPr>
  </w:style>
  <w:style w:type="character" w:customStyle="1" w:styleId="WW8Num198z2">
    <w:name w:val="WW8Num198z2"/>
    <w:rsid w:val="00F20857"/>
    <w:rPr>
      <w:rFonts w:ascii="Wingdings" w:hAnsi="Wingdings"/>
    </w:rPr>
  </w:style>
  <w:style w:type="character" w:customStyle="1" w:styleId="WW8Num141z0">
    <w:name w:val="WW8Num141z0"/>
    <w:rsid w:val="00F20857"/>
    <w:rPr>
      <w:rFonts w:ascii="Symbol" w:hAnsi="Symbol"/>
    </w:rPr>
  </w:style>
  <w:style w:type="character" w:customStyle="1" w:styleId="WW8Num184z2">
    <w:name w:val="WW8Num184z2"/>
    <w:rsid w:val="00F20857"/>
    <w:rPr>
      <w:rFonts w:ascii="Wingdings" w:hAnsi="Wingdings"/>
    </w:rPr>
  </w:style>
  <w:style w:type="character" w:customStyle="1" w:styleId="WW8Num104z0">
    <w:name w:val="WW8Num104z0"/>
    <w:rsid w:val="00F20857"/>
    <w:rPr>
      <w:rFonts w:ascii="Symbol" w:hAnsi="Symbol"/>
    </w:rPr>
  </w:style>
  <w:style w:type="character" w:customStyle="1" w:styleId="WW8NumSt128z0">
    <w:name w:val="WW8NumSt128z0"/>
    <w:rsid w:val="00F20857"/>
    <w:rPr>
      <w:rFonts w:ascii="Symbol" w:hAnsi="Symbol"/>
    </w:rPr>
  </w:style>
  <w:style w:type="character" w:customStyle="1" w:styleId="WW8Num123z0">
    <w:name w:val="WW8Num123z0"/>
    <w:rsid w:val="00F20857"/>
    <w:rPr>
      <w:rFonts w:ascii="Times New Roman" w:hAnsi="Times New Roman"/>
    </w:rPr>
  </w:style>
  <w:style w:type="character" w:customStyle="1" w:styleId="WW8Num160z1">
    <w:name w:val="WW8Num160z1"/>
    <w:rsid w:val="00F20857"/>
    <w:rPr>
      <w:rFonts w:ascii="Courier New" w:hAnsi="Courier New"/>
    </w:rPr>
  </w:style>
  <w:style w:type="character" w:customStyle="1" w:styleId="WW8Num92z4">
    <w:name w:val="WW8Num92z4"/>
    <w:rsid w:val="00F20857"/>
    <w:rPr>
      <w:rFonts w:ascii="Courier New" w:hAnsi="Courier New"/>
    </w:rPr>
  </w:style>
  <w:style w:type="character" w:customStyle="1" w:styleId="WW8Num32z2">
    <w:name w:val="WW8Num32z2"/>
    <w:rsid w:val="00F20857"/>
    <w:rPr>
      <w:rFonts w:ascii="Wingdings" w:hAnsi="Wingdings"/>
    </w:rPr>
  </w:style>
  <w:style w:type="character" w:customStyle="1" w:styleId="WW8Num174z2">
    <w:name w:val="WW8Num174z2"/>
    <w:rsid w:val="00F20857"/>
    <w:rPr>
      <w:rFonts w:ascii="Wingdings" w:hAnsi="Wingdings"/>
    </w:rPr>
  </w:style>
  <w:style w:type="character" w:customStyle="1" w:styleId="WW8Num208z0">
    <w:name w:val="WW8Num208z0"/>
    <w:rsid w:val="00F20857"/>
    <w:rPr>
      <w:rFonts w:ascii="Wingdings" w:hAnsi="Wingdings"/>
    </w:rPr>
  </w:style>
  <w:style w:type="character" w:customStyle="1" w:styleId="WW8Num66z0">
    <w:name w:val="WW8Num66z0"/>
    <w:rsid w:val="00F20857"/>
    <w:rPr>
      <w:rFonts w:ascii="Symbol" w:hAnsi="Symbol"/>
    </w:rPr>
  </w:style>
  <w:style w:type="character" w:customStyle="1" w:styleId="WW8Num84z0">
    <w:name w:val="WW8Num84z0"/>
    <w:rsid w:val="00F20857"/>
    <w:rPr>
      <w:rFonts w:ascii="Times New Roman" w:eastAsia="Times New Roman" w:hAnsi="Times New Roman"/>
    </w:rPr>
  </w:style>
  <w:style w:type="character" w:customStyle="1" w:styleId="WW8Num111z0">
    <w:name w:val="WW8Num111z0"/>
    <w:rsid w:val="00F20857"/>
    <w:rPr>
      <w:rFonts w:ascii="Times New Roman" w:hAnsi="Times New Roman"/>
    </w:rPr>
  </w:style>
  <w:style w:type="character" w:customStyle="1" w:styleId="WW8Num156z0">
    <w:name w:val="WW8Num156z0"/>
    <w:rsid w:val="00F20857"/>
    <w:rPr>
      <w:rFonts w:ascii="Times New Roman" w:eastAsia="Times New Roman" w:hAnsi="Times New Roman"/>
    </w:rPr>
  </w:style>
  <w:style w:type="character" w:customStyle="1" w:styleId="WW8Num198z0">
    <w:name w:val="WW8Num198z0"/>
    <w:rsid w:val="00F20857"/>
    <w:rPr>
      <w:rFonts w:ascii="Times New Roman" w:eastAsia="Times New Roman" w:hAnsi="Times New Roman"/>
    </w:rPr>
  </w:style>
  <w:style w:type="character" w:customStyle="1" w:styleId="WW8Num14z0">
    <w:name w:val="WW8Num14z0"/>
    <w:rsid w:val="00F20857"/>
    <w:rPr>
      <w:rFonts w:ascii="Symbol" w:hAnsi="Symbol"/>
    </w:rPr>
  </w:style>
  <w:style w:type="character" w:customStyle="1" w:styleId="WW8Num43z0">
    <w:name w:val="WW8Num43z0"/>
    <w:rsid w:val="00F20857"/>
    <w:rPr>
      <w:rFonts w:ascii=".VnTime" w:hAnsi=".VnTime"/>
      <w:b w:val="0"/>
      <w:i w:val="0"/>
      <w:caps w:val="0"/>
      <w:vanish w:val="0"/>
      <w:color w:val="000000"/>
      <w:position w:val="0"/>
      <w:sz w:val="22"/>
      <w:vertAlign w:val="baseline"/>
    </w:rPr>
  </w:style>
  <w:style w:type="character" w:customStyle="1" w:styleId="WW8Num136z2">
    <w:name w:val="WW8Num136z2"/>
    <w:rsid w:val="00F20857"/>
    <w:rPr>
      <w:rFonts w:ascii="Wingdings" w:hAnsi="Wingdings"/>
    </w:rPr>
  </w:style>
  <w:style w:type="character" w:customStyle="1" w:styleId="WW8Num165z0">
    <w:name w:val="WW8Num165z0"/>
    <w:rsid w:val="00F20857"/>
    <w:rPr>
      <w:rFonts w:ascii="Times New Roman" w:hAnsi="Times New Roman"/>
      <w:b/>
      <w:i w:val="0"/>
      <w:sz w:val="26"/>
    </w:rPr>
  </w:style>
  <w:style w:type="character" w:customStyle="1" w:styleId="WW8Num178z0">
    <w:name w:val="WW8Num178z0"/>
    <w:rsid w:val="00F20857"/>
    <w:rPr>
      <w:rFonts w:ascii="Symbol" w:hAnsi="Symbol"/>
    </w:rPr>
  </w:style>
  <w:style w:type="character" w:customStyle="1" w:styleId="WW8Num160z0">
    <w:name w:val="WW8Num160z0"/>
    <w:rsid w:val="00F20857"/>
    <w:rPr>
      <w:rFonts w:ascii="Symbol" w:hAnsi="Symbol"/>
    </w:rPr>
  </w:style>
  <w:style w:type="character" w:customStyle="1" w:styleId="WW8Num88z3">
    <w:name w:val="WW8Num88z3"/>
    <w:rsid w:val="00F20857"/>
    <w:rPr>
      <w:rFonts w:ascii="Symbol" w:hAnsi="Symbol"/>
    </w:rPr>
  </w:style>
  <w:style w:type="character" w:customStyle="1" w:styleId="WW8Num25z2">
    <w:name w:val="WW8Num25z2"/>
    <w:rsid w:val="00F20857"/>
    <w:rPr>
      <w:rFonts w:ascii="Wingdings" w:hAnsi="Wingdings"/>
    </w:rPr>
  </w:style>
  <w:style w:type="character" w:customStyle="1" w:styleId="WW8Num79z0">
    <w:name w:val="WW8Num79z0"/>
    <w:rsid w:val="00F20857"/>
    <w:rPr>
      <w:rFonts w:ascii="Symbol" w:hAnsi="Symbol"/>
    </w:rPr>
  </w:style>
  <w:style w:type="character" w:customStyle="1" w:styleId="WW8Num203z0">
    <w:name w:val="WW8Num203z0"/>
    <w:rsid w:val="00F20857"/>
    <w:rPr>
      <w:rFonts w:ascii="Symbol" w:hAnsi="Symbol"/>
    </w:rPr>
  </w:style>
  <w:style w:type="character" w:customStyle="1" w:styleId="WW8Num103z0">
    <w:name w:val="WW8Num103z0"/>
    <w:rsid w:val="00F20857"/>
    <w:rPr>
      <w:rFonts w:ascii="VNI-Times" w:hAnsi="VNI-Times"/>
      <w:b/>
      <w:i w:val="0"/>
      <w:sz w:val="24"/>
      <w:u w:val="none"/>
    </w:rPr>
  </w:style>
  <w:style w:type="character" w:customStyle="1" w:styleId="WW8Num149z2">
    <w:name w:val="WW8Num149z2"/>
    <w:rsid w:val="00F20857"/>
    <w:rPr>
      <w:rFonts w:ascii="Wingdings" w:hAnsi="Wingdings"/>
    </w:rPr>
  </w:style>
  <w:style w:type="character" w:customStyle="1" w:styleId="WW8Num106z0">
    <w:name w:val="WW8Num106z0"/>
    <w:rsid w:val="00F20857"/>
    <w:rPr>
      <w:rFonts w:ascii="Times New Roman" w:eastAsia="Times New Roman" w:hAnsi="Times New Roman"/>
    </w:rPr>
  </w:style>
  <w:style w:type="character" w:customStyle="1" w:styleId="WW8Num133z1">
    <w:name w:val="WW8Num133z1"/>
    <w:rsid w:val="00F20857"/>
    <w:rPr>
      <w:rFonts w:ascii="Courier New" w:hAnsi="Courier New"/>
    </w:rPr>
  </w:style>
  <w:style w:type="character" w:customStyle="1" w:styleId="WW8Num66z2">
    <w:name w:val="WW8Num66z2"/>
    <w:rsid w:val="00F20857"/>
    <w:rPr>
      <w:rFonts w:ascii="Wingdings" w:hAnsi="Wingdings"/>
    </w:rPr>
  </w:style>
  <w:style w:type="character" w:customStyle="1" w:styleId="WW8NumSt181z0">
    <w:name w:val="WW8NumSt181z0"/>
    <w:rsid w:val="00F20857"/>
    <w:rPr>
      <w:rFonts w:ascii="Symbol" w:hAnsi="Symbol"/>
    </w:rPr>
  </w:style>
  <w:style w:type="character" w:customStyle="1" w:styleId="WW8Num36z2">
    <w:name w:val="WW8Num36z2"/>
    <w:rsid w:val="00F20857"/>
    <w:rPr>
      <w:rFonts w:ascii="Wingdings" w:hAnsi="Wingdings"/>
    </w:rPr>
  </w:style>
  <w:style w:type="character" w:customStyle="1" w:styleId="WW8Num26z0">
    <w:name w:val="WW8Num26z0"/>
    <w:rsid w:val="00F20857"/>
    <w:rPr>
      <w:rFonts w:ascii="VNI-Times" w:hAnsi="VNI-Times"/>
      <w:b/>
      <w:i w:val="0"/>
      <w:sz w:val="24"/>
      <w:u w:val="none"/>
    </w:rPr>
  </w:style>
  <w:style w:type="character" w:customStyle="1" w:styleId="WW8Num212z2">
    <w:name w:val="WW8Num212z2"/>
    <w:rsid w:val="00F20857"/>
    <w:rPr>
      <w:rFonts w:ascii="Wingdings" w:hAnsi="Wingdings"/>
    </w:rPr>
  </w:style>
  <w:style w:type="character" w:customStyle="1" w:styleId="WW8Num93z2">
    <w:name w:val="WW8Num93z2"/>
    <w:rsid w:val="00F20857"/>
    <w:rPr>
      <w:rFonts w:ascii="Wingdings" w:hAnsi="Wingdings"/>
    </w:rPr>
  </w:style>
  <w:style w:type="character" w:customStyle="1" w:styleId="WW8Num83z0">
    <w:name w:val="WW8Num83z0"/>
    <w:rsid w:val="00F20857"/>
    <w:rPr>
      <w:rFonts w:ascii="VN-NTime" w:hAnsi="VN-NTime"/>
      <w:b/>
      <w:i w:val="0"/>
      <w:sz w:val="24"/>
      <w:u w:val="none"/>
    </w:rPr>
  </w:style>
  <w:style w:type="character" w:customStyle="1" w:styleId="WW8Num31z1">
    <w:name w:val="WW8Num31z1"/>
    <w:rsid w:val="00F20857"/>
    <w:rPr>
      <w:rFonts w:ascii="Courier New" w:hAnsi="Courier New"/>
    </w:rPr>
  </w:style>
  <w:style w:type="character" w:customStyle="1" w:styleId="WW8Num156z1">
    <w:name w:val="WW8Num156z1"/>
    <w:rsid w:val="00F20857"/>
    <w:rPr>
      <w:rFonts w:ascii="Courier New" w:hAnsi="Courier New"/>
    </w:rPr>
  </w:style>
  <w:style w:type="character" w:customStyle="1" w:styleId="WW8Num217z1">
    <w:name w:val="WW8Num217z1"/>
    <w:rsid w:val="00F20857"/>
    <w:rPr>
      <w:rFonts w:ascii="Courier New" w:hAnsi="Courier New"/>
    </w:rPr>
  </w:style>
  <w:style w:type="character" w:customStyle="1" w:styleId="WW8Num118z3">
    <w:name w:val="WW8Num118z3"/>
    <w:rsid w:val="00F20857"/>
    <w:rPr>
      <w:rFonts w:ascii="Symbol" w:hAnsi="Symbol"/>
    </w:rPr>
  </w:style>
  <w:style w:type="character" w:customStyle="1" w:styleId="WW8Num21z2">
    <w:name w:val="WW8Num21z2"/>
    <w:rsid w:val="00F20857"/>
    <w:rPr>
      <w:rFonts w:ascii="Wingdings" w:hAnsi="Wingdings"/>
    </w:rPr>
  </w:style>
  <w:style w:type="character" w:customStyle="1" w:styleId="WW8Num75z1">
    <w:name w:val="WW8Num75z1"/>
    <w:rsid w:val="00F20857"/>
    <w:rPr>
      <w:rFonts w:ascii="Courier New" w:hAnsi="Courier New"/>
    </w:rPr>
  </w:style>
  <w:style w:type="character" w:customStyle="1" w:styleId="WW8Num198z3">
    <w:name w:val="WW8Num198z3"/>
    <w:rsid w:val="00F20857"/>
    <w:rPr>
      <w:rFonts w:ascii="Symbol" w:hAnsi="Symbol"/>
    </w:rPr>
  </w:style>
  <w:style w:type="character" w:customStyle="1" w:styleId="WW8Num144z0">
    <w:name w:val="WW8Num144z0"/>
    <w:rsid w:val="00F20857"/>
    <w:rPr>
      <w:rFonts w:ascii=".VnTime" w:hAnsi=".VnTime"/>
      <w:b w:val="0"/>
      <w:i w:val="0"/>
      <w:caps w:val="0"/>
      <w:vanish w:val="0"/>
      <w:color w:val="000000"/>
      <w:position w:val="0"/>
      <w:sz w:val="22"/>
      <w:vertAlign w:val="baseline"/>
    </w:rPr>
  </w:style>
  <w:style w:type="character" w:customStyle="1" w:styleId="WW8Num171z0">
    <w:name w:val="WW8Num171z0"/>
    <w:rsid w:val="00F20857"/>
    <w:rPr>
      <w:rFonts w:ascii="Times New Roman" w:hAnsi="Times New Roman"/>
      <w:b/>
      <w:i/>
      <w:sz w:val="26"/>
    </w:rPr>
  </w:style>
  <w:style w:type="character" w:customStyle="1" w:styleId="WW8Num185z0">
    <w:name w:val="WW8Num185z0"/>
    <w:rsid w:val="00F20857"/>
    <w:rPr>
      <w:rFonts w:ascii="Symbol" w:hAnsi="Symbol"/>
    </w:rPr>
  </w:style>
  <w:style w:type="character" w:customStyle="1" w:styleId="WW8NumSt129z0">
    <w:name w:val="WW8NumSt129z0"/>
    <w:rsid w:val="00F20857"/>
    <w:rPr>
      <w:rFonts w:ascii="Symbol" w:hAnsi="Symbol"/>
    </w:rPr>
  </w:style>
  <w:style w:type="character" w:customStyle="1" w:styleId="WW8Num124z0">
    <w:name w:val="WW8Num124z0"/>
    <w:rsid w:val="00F20857"/>
    <w:rPr>
      <w:rFonts w:ascii="Times New Roman" w:eastAsia="Times New Roman" w:hAnsi="Times New Roman"/>
    </w:rPr>
  </w:style>
  <w:style w:type="character" w:customStyle="1" w:styleId="WW8Num160z2">
    <w:name w:val="WW8Num160z2"/>
    <w:rsid w:val="00F20857"/>
    <w:rPr>
      <w:rFonts w:ascii="Wingdings" w:hAnsi="Wingdings"/>
    </w:rPr>
  </w:style>
  <w:style w:type="character" w:customStyle="1" w:styleId="WW8NumSt160z0">
    <w:name w:val="WW8NumSt160z0"/>
    <w:rsid w:val="00F20857"/>
    <w:rPr>
      <w:rFonts w:ascii="Geneva" w:hAnsi="Geneva"/>
    </w:rPr>
  </w:style>
  <w:style w:type="character" w:customStyle="1" w:styleId="WW8Num32z3">
    <w:name w:val="WW8Num32z3"/>
    <w:rsid w:val="00F20857"/>
    <w:rPr>
      <w:rFonts w:ascii="Symbol" w:hAnsi="Symbol"/>
    </w:rPr>
  </w:style>
  <w:style w:type="character" w:customStyle="1" w:styleId="WW8Num174z3">
    <w:name w:val="WW8Num174z3"/>
    <w:rsid w:val="00F20857"/>
    <w:rPr>
      <w:rFonts w:ascii="Symbol" w:hAnsi="Symbol"/>
    </w:rPr>
  </w:style>
  <w:style w:type="character" w:customStyle="1" w:styleId="WW8Num208z1">
    <w:name w:val="WW8Num208z1"/>
    <w:rsid w:val="00F20857"/>
    <w:rPr>
      <w:rFonts w:ascii="Courier New" w:hAnsi="Courier New"/>
    </w:rPr>
  </w:style>
  <w:style w:type="character" w:customStyle="1" w:styleId="WW8Num66z1">
    <w:name w:val="WW8Num66z1"/>
    <w:rsid w:val="00F20857"/>
    <w:rPr>
      <w:rFonts w:ascii="Courier New" w:hAnsi="Courier New"/>
    </w:rPr>
  </w:style>
  <w:style w:type="character" w:customStyle="1" w:styleId="WW8Num112z0">
    <w:name w:val="WW8Num112z0"/>
    <w:rsid w:val="00F20857"/>
    <w:rPr>
      <w:rFonts w:ascii="Wingdings" w:hAnsi="Wingdings"/>
    </w:rPr>
  </w:style>
  <w:style w:type="character" w:customStyle="1" w:styleId="WW8Num14z1">
    <w:name w:val="WW8Num14z1"/>
    <w:rsid w:val="00F20857"/>
    <w:rPr>
      <w:rFonts w:ascii="Courier New" w:hAnsi="Courier New"/>
    </w:rPr>
  </w:style>
  <w:style w:type="character" w:customStyle="1" w:styleId="WW8Num44z0">
    <w:name w:val="WW8Num44z0"/>
    <w:rsid w:val="00F20857"/>
    <w:rPr>
      <w:rFonts w:ascii="Symbol" w:hAnsi="Symbol"/>
    </w:rPr>
  </w:style>
  <w:style w:type="character" w:customStyle="1" w:styleId="WW8Num217z2">
    <w:name w:val="WW8Num217z2"/>
    <w:rsid w:val="00F20857"/>
    <w:rPr>
      <w:rFonts w:ascii="Wingdings" w:hAnsi="Wingdings"/>
    </w:rPr>
  </w:style>
  <w:style w:type="character" w:customStyle="1" w:styleId="WW8NumSt55z0">
    <w:name w:val="WW8NumSt55z0"/>
    <w:rsid w:val="00F20857"/>
    <w:rPr>
      <w:rFonts w:ascii="Symbol" w:hAnsi="Symbol"/>
      <w:sz w:val="20"/>
    </w:rPr>
  </w:style>
  <w:style w:type="character" w:customStyle="1" w:styleId="WW8Num136z3">
    <w:name w:val="WW8Num136z3"/>
    <w:rsid w:val="00F20857"/>
    <w:rPr>
      <w:rFonts w:ascii="Symbol" w:hAnsi="Symbol"/>
    </w:rPr>
  </w:style>
  <w:style w:type="character" w:customStyle="1" w:styleId="WW8Num168z0">
    <w:name w:val="WW8Num168z0"/>
    <w:rsid w:val="00F20857"/>
    <w:rPr>
      <w:rFonts w:ascii="Symbol" w:hAnsi="Symbol"/>
    </w:rPr>
  </w:style>
  <w:style w:type="character" w:customStyle="1" w:styleId="WW8Num53z0">
    <w:name w:val="WW8Num53z0"/>
    <w:rsid w:val="00F20857"/>
    <w:rPr>
      <w:rFonts w:ascii="Times New Roman" w:hAnsi="Times New Roman"/>
      <w:b/>
      <w:i/>
      <w:sz w:val="26"/>
    </w:rPr>
  </w:style>
  <w:style w:type="character" w:customStyle="1" w:styleId="WW8Num180z0">
    <w:name w:val="WW8Num180z0"/>
    <w:rsid w:val="00F20857"/>
    <w:rPr>
      <w:rFonts w:ascii="Symbol" w:hAnsi="Symbol"/>
    </w:rPr>
  </w:style>
  <w:style w:type="character" w:customStyle="1" w:styleId="WW8Num89z0">
    <w:name w:val="WW8Num89z0"/>
    <w:rsid w:val="00F20857"/>
    <w:rPr>
      <w:rFonts w:ascii="Times New Roman" w:hAnsi="Times New Roman"/>
    </w:rPr>
  </w:style>
  <w:style w:type="character" w:customStyle="1" w:styleId="WW8Num142z0">
    <w:name w:val="WW8Num142z0"/>
    <w:rsid w:val="00F20857"/>
    <w:rPr>
      <w:rFonts w:ascii="VNI-Times" w:hAnsi="VNI-Times"/>
      <w:b w:val="0"/>
      <w:i w:val="0"/>
      <w:sz w:val="24"/>
      <w:u w:val="single"/>
    </w:rPr>
  </w:style>
  <w:style w:type="character" w:customStyle="1" w:styleId="WW8Num25z3">
    <w:name w:val="WW8Num25z3"/>
    <w:rsid w:val="00F20857"/>
    <w:rPr>
      <w:rFonts w:ascii="Symbol" w:hAnsi="Symbol"/>
    </w:rPr>
  </w:style>
  <w:style w:type="character" w:customStyle="1" w:styleId="WW8Num80z0">
    <w:name w:val="WW8Num80z0"/>
    <w:rsid w:val="00F20857"/>
    <w:rPr>
      <w:u w:val="none"/>
    </w:rPr>
  </w:style>
  <w:style w:type="character" w:customStyle="1" w:styleId="WW8Num203z1">
    <w:name w:val="WW8Num203z1"/>
    <w:rsid w:val="00F20857"/>
    <w:rPr>
      <w:rFonts w:ascii="Courier New" w:hAnsi="Courier New"/>
    </w:rPr>
  </w:style>
  <w:style w:type="character" w:customStyle="1" w:styleId="WW8Num149z3">
    <w:name w:val="WW8Num149z3"/>
    <w:rsid w:val="00F20857"/>
    <w:rPr>
      <w:rFonts w:ascii="Symbol" w:hAnsi="Symbol"/>
    </w:rPr>
  </w:style>
  <w:style w:type="character" w:customStyle="1" w:styleId="WW8Num106z1">
    <w:name w:val="WW8Num106z1"/>
    <w:rsid w:val="00F20857"/>
    <w:rPr>
      <w:rFonts w:ascii="Courier New" w:hAnsi="Courier New"/>
    </w:rPr>
  </w:style>
  <w:style w:type="character" w:customStyle="1" w:styleId="WW8Num133z2">
    <w:name w:val="WW8Num133z2"/>
    <w:rsid w:val="00F20857"/>
    <w:rPr>
      <w:rFonts w:ascii="Wingdings" w:hAnsi="Wingdings"/>
    </w:rPr>
  </w:style>
  <w:style w:type="character" w:customStyle="1" w:styleId="WW8Num68z0">
    <w:name w:val="WW8Num68z0"/>
    <w:rsid w:val="00F20857"/>
    <w:rPr>
      <w:rFonts w:ascii="Symbol" w:hAnsi="Symbol"/>
    </w:rPr>
  </w:style>
  <w:style w:type="character" w:customStyle="1" w:styleId="WW8NumSt182z0">
    <w:name w:val="WW8NumSt182z0"/>
    <w:rsid w:val="00F20857"/>
    <w:rPr>
      <w:rFonts w:ascii="Symbol" w:hAnsi="Symbol"/>
    </w:rPr>
  </w:style>
  <w:style w:type="character" w:customStyle="1" w:styleId="WW8Num36z3">
    <w:name w:val="WW8Num36z3"/>
    <w:rsid w:val="00F20857"/>
    <w:rPr>
      <w:rFonts w:ascii="Symbol" w:hAnsi="Symbol"/>
    </w:rPr>
  </w:style>
  <w:style w:type="character" w:customStyle="1" w:styleId="WW8Num212z3">
    <w:name w:val="WW8Num212z3"/>
    <w:rsid w:val="00F20857"/>
    <w:rPr>
      <w:rFonts w:ascii="Symbol" w:hAnsi="Symbol"/>
    </w:rPr>
  </w:style>
  <w:style w:type="character" w:customStyle="1" w:styleId="WW8Num93z3">
    <w:name w:val="WW8Num93z3"/>
    <w:rsid w:val="00F20857"/>
    <w:rPr>
      <w:rFonts w:ascii="Symbol" w:hAnsi="Symbol"/>
    </w:rPr>
  </w:style>
  <w:style w:type="character" w:customStyle="1" w:styleId="WW8Num31z2">
    <w:name w:val="WW8Num31z2"/>
    <w:rsid w:val="00F20857"/>
    <w:rPr>
      <w:rFonts w:ascii="Wingdings" w:hAnsi="Wingdings"/>
    </w:rPr>
  </w:style>
  <w:style w:type="character" w:customStyle="1" w:styleId="WW8Num156z2">
    <w:name w:val="WW8Num156z2"/>
    <w:rsid w:val="00F20857"/>
    <w:rPr>
      <w:rFonts w:ascii="Wingdings" w:hAnsi="Wingdings"/>
    </w:rPr>
  </w:style>
  <w:style w:type="character" w:customStyle="1" w:styleId="WW8Num84z4">
    <w:name w:val="WW8Num84z4"/>
    <w:rsid w:val="00F20857"/>
    <w:rPr>
      <w:rFonts w:ascii="Courier New" w:hAnsi="Courier New"/>
    </w:rPr>
  </w:style>
  <w:style w:type="character" w:customStyle="1" w:styleId="WW8Num21z3">
    <w:name w:val="WW8Num21z3"/>
    <w:rsid w:val="00F20857"/>
    <w:rPr>
      <w:rFonts w:ascii="Symbol" w:hAnsi="Symbol"/>
    </w:rPr>
  </w:style>
  <w:style w:type="character" w:customStyle="1" w:styleId="WW8Num166z0">
    <w:name w:val="WW8Num166z0"/>
    <w:rsid w:val="00F20857"/>
    <w:rPr>
      <w:rFonts w:ascii="VNI-Times" w:hAnsi="VNI-Times"/>
      <w:b/>
      <w:i w:val="0"/>
      <w:sz w:val="24"/>
      <w:u w:val="none"/>
    </w:rPr>
  </w:style>
  <w:style w:type="character" w:customStyle="1" w:styleId="WW8Num75z3">
    <w:name w:val="WW8Num75z3"/>
    <w:rsid w:val="00F20857"/>
    <w:rPr>
      <w:rFonts w:ascii="Symbol" w:hAnsi="Symbol"/>
    </w:rPr>
  </w:style>
  <w:style w:type="character" w:customStyle="1" w:styleId="WW8Num199z0">
    <w:name w:val="WW8Num199z0"/>
    <w:rsid w:val="00F20857"/>
    <w:rPr>
      <w:rFonts w:ascii="Symbol" w:hAnsi="Symbol"/>
    </w:rPr>
  </w:style>
  <w:style w:type="character" w:customStyle="1" w:styleId="WW8Num173z0">
    <w:name w:val="WW8Num173z0"/>
    <w:rsid w:val="00F20857"/>
    <w:rPr>
      <w:rFonts w:ascii="Times New Roman" w:hAnsi="Times New Roman"/>
    </w:rPr>
  </w:style>
  <w:style w:type="character" w:customStyle="1" w:styleId="WW8Num187z0">
    <w:name w:val="WW8Num187z0"/>
    <w:rsid w:val="00F20857"/>
    <w:rPr>
      <w:rFonts w:ascii="Wingdings" w:hAnsi="Wingdings"/>
    </w:rPr>
  </w:style>
  <w:style w:type="character" w:customStyle="1" w:styleId="WW8Num104z1">
    <w:name w:val="WW8Num104z1"/>
    <w:rsid w:val="00F20857"/>
    <w:rPr>
      <w:rFonts w:ascii="Courier New" w:hAnsi="Courier New"/>
    </w:rPr>
  </w:style>
  <w:style w:type="character" w:customStyle="1" w:styleId="WW8NumSt130z0">
    <w:name w:val="WW8NumSt130z0"/>
    <w:rsid w:val="00F20857"/>
    <w:rPr>
      <w:rFonts w:ascii="Symbol" w:hAnsi="Symbol"/>
    </w:rPr>
  </w:style>
  <w:style w:type="character" w:customStyle="1" w:styleId="WW8Num124z1">
    <w:name w:val="WW8Num124z1"/>
    <w:rsid w:val="00F20857"/>
    <w:rPr>
      <w:rFonts w:ascii="Courier New" w:hAnsi="Courier New"/>
    </w:rPr>
  </w:style>
  <w:style w:type="character" w:customStyle="1" w:styleId="WW8NumSt161z0">
    <w:name w:val="WW8NumSt161z0"/>
    <w:rsid w:val="00F20857"/>
    <w:rPr>
      <w:rFonts w:ascii="Courier New" w:hAnsi="Courier New"/>
    </w:rPr>
  </w:style>
  <w:style w:type="character" w:customStyle="1" w:styleId="WW8Num34z0">
    <w:name w:val="WW8Num34z0"/>
    <w:rsid w:val="00F20857"/>
    <w:rPr>
      <w:rFonts w:ascii="Times New Roman" w:eastAsia="Times New Roman" w:hAnsi="Times New Roman"/>
    </w:rPr>
  </w:style>
  <w:style w:type="character" w:customStyle="1" w:styleId="WW8Num175z1">
    <w:name w:val="WW8Num175z1"/>
    <w:rsid w:val="00F20857"/>
    <w:rPr>
      <w:rFonts w:ascii="Courier New" w:hAnsi="Courier New"/>
    </w:rPr>
  </w:style>
  <w:style w:type="character" w:customStyle="1" w:styleId="WW8Num208z3">
    <w:name w:val="WW8Num208z3"/>
    <w:rsid w:val="00F20857"/>
    <w:rPr>
      <w:rFonts w:ascii="Symbol" w:hAnsi="Symbol"/>
    </w:rPr>
  </w:style>
  <w:style w:type="character" w:customStyle="1" w:styleId="WW8Num27z1">
    <w:name w:val="WW8Num27z1"/>
    <w:rsid w:val="00F20857"/>
    <w:rPr>
      <w:rFonts w:ascii="Courier New" w:hAnsi="Courier New"/>
    </w:rPr>
  </w:style>
  <w:style w:type="character" w:customStyle="1" w:styleId="WW8Num84z2">
    <w:name w:val="WW8Num84z2"/>
    <w:rsid w:val="00F20857"/>
    <w:rPr>
      <w:rFonts w:ascii="Wingdings" w:hAnsi="Wingdings"/>
    </w:rPr>
  </w:style>
  <w:style w:type="character" w:customStyle="1" w:styleId="WW8Num113z0">
    <w:name w:val="WW8Num113z0"/>
    <w:rsid w:val="00F20857"/>
    <w:rPr>
      <w:rFonts w:ascii="Times New Roman" w:hAnsi="Times New Roman"/>
    </w:rPr>
  </w:style>
  <w:style w:type="character" w:customStyle="1" w:styleId="WW8Num14z2">
    <w:name w:val="WW8Num14z2"/>
    <w:rsid w:val="00F20857"/>
    <w:rPr>
      <w:rFonts w:ascii="Wingdings" w:hAnsi="Wingdings"/>
    </w:rPr>
  </w:style>
  <w:style w:type="character" w:customStyle="1" w:styleId="WW8Num44z1">
    <w:name w:val="WW8Num44z1"/>
    <w:rsid w:val="00F20857"/>
    <w:rPr>
      <w:rFonts w:ascii="Courier New" w:hAnsi="Courier New"/>
    </w:rPr>
  </w:style>
  <w:style w:type="character" w:customStyle="1" w:styleId="WW8Num217z3">
    <w:name w:val="WW8Num217z3"/>
    <w:rsid w:val="00F20857"/>
    <w:rPr>
      <w:rFonts w:ascii="Symbol" w:hAnsi="Symbol"/>
    </w:rPr>
  </w:style>
  <w:style w:type="character" w:customStyle="1" w:styleId="WW8Num137z0">
    <w:name w:val="WW8Num137z0"/>
    <w:rsid w:val="00F20857"/>
    <w:rPr>
      <w:rFonts w:ascii="Wingdings" w:hAnsi="Wingdings"/>
    </w:rPr>
  </w:style>
  <w:style w:type="character" w:customStyle="1" w:styleId="WW8Num54z0">
    <w:name w:val="WW8Num54z0"/>
    <w:rsid w:val="00F20857"/>
    <w:rPr>
      <w:rFonts w:ascii="Times New Roman" w:hAnsi="Times New Roman"/>
    </w:rPr>
  </w:style>
  <w:style w:type="character" w:customStyle="1" w:styleId="WW8Num181z0">
    <w:name w:val="WW8Num181z0"/>
    <w:rsid w:val="00F20857"/>
    <w:rPr>
      <w:rFonts w:ascii="Wingdings" w:hAnsi="Wingdings"/>
    </w:rPr>
  </w:style>
  <w:style w:type="character" w:customStyle="1" w:styleId="WW8Num94z3">
    <w:name w:val="WW8Num94z3"/>
    <w:rsid w:val="00F20857"/>
    <w:rPr>
      <w:rFonts w:ascii="Symbol" w:hAnsi="Symbol"/>
    </w:rPr>
  </w:style>
  <w:style w:type="character" w:customStyle="1" w:styleId="WW8Num119z0">
    <w:name w:val="WW8Num119z0"/>
    <w:rsid w:val="00F20857"/>
    <w:rPr>
      <w:rFonts w:ascii="VNI-Times" w:hAnsi="VNI-Times"/>
      <w:b w:val="0"/>
      <w:i w:val="0"/>
      <w:sz w:val="24"/>
      <w:u w:val="none"/>
    </w:rPr>
  </w:style>
  <w:style w:type="character" w:customStyle="1" w:styleId="WW8Num90z0">
    <w:name w:val="WW8Num90z0"/>
    <w:rsid w:val="00F20857"/>
    <w:rPr>
      <w:rFonts w:ascii="Wingdings" w:hAnsi="Wingdings"/>
    </w:rPr>
  </w:style>
  <w:style w:type="character" w:customStyle="1" w:styleId="WW8Num27z0">
    <w:name w:val="WW8Num27z0"/>
    <w:rsid w:val="00F20857"/>
    <w:rPr>
      <w:rFonts w:ascii="Symbol" w:hAnsi="Symbol"/>
    </w:rPr>
  </w:style>
  <w:style w:type="character" w:customStyle="1" w:styleId="WW8Num173z1">
    <w:name w:val="WW8Num173z1"/>
    <w:rsid w:val="00F20857"/>
    <w:rPr>
      <w:rFonts w:ascii="Courier New" w:hAnsi="Courier New"/>
    </w:rPr>
  </w:style>
  <w:style w:type="character" w:customStyle="1" w:styleId="WW8Num203z2">
    <w:name w:val="WW8Num203z2"/>
    <w:rsid w:val="00F20857"/>
    <w:rPr>
      <w:rFonts w:ascii="Wingdings" w:hAnsi="Wingdings"/>
    </w:rPr>
  </w:style>
  <w:style w:type="character" w:customStyle="1" w:styleId="WW8Num154z0">
    <w:name w:val="WW8Num154z0"/>
    <w:rsid w:val="00F20857"/>
    <w:rPr>
      <w:rFonts w:ascii="Times New Roman" w:hAnsi="Times New Roman"/>
    </w:rPr>
  </w:style>
  <w:style w:type="character" w:customStyle="1" w:styleId="WW8Num82z0">
    <w:name w:val="WW8Num82z0"/>
    <w:rsid w:val="00F20857"/>
    <w:rPr>
      <w:rFonts w:ascii=".VnTime" w:eastAsia="Times New Roman" w:hAnsi=".VnTime"/>
    </w:rPr>
  </w:style>
  <w:style w:type="character" w:customStyle="1" w:styleId="WW8Num106z2">
    <w:name w:val="WW8Num106z2"/>
    <w:rsid w:val="00F20857"/>
    <w:rPr>
      <w:rFonts w:ascii="Wingdings" w:hAnsi="Wingdings"/>
    </w:rPr>
  </w:style>
  <w:style w:type="character" w:customStyle="1" w:styleId="WW8Num133z3">
    <w:name w:val="WW8Num133z3"/>
    <w:rsid w:val="00F20857"/>
    <w:rPr>
      <w:rFonts w:ascii="Symbol" w:hAnsi="Symbol"/>
    </w:rPr>
  </w:style>
  <w:style w:type="character" w:customStyle="1" w:styleId="WW8Num69z0">
    <w:name w:val="WW8Num69z0"/>
    <w:rsid w:val="00F20857"/>
    <w:rPr>
      <w:rFonts w:ascii="Times New Roman" w:hAnsi="Times New Roman"/>
    </w:rPr>
  </w:style>
  <w:style w:type="character" w:customStyle="1" w:styleId="WW8NumSt184z0">
    <w:name w:val="WW8NumSt184z0"/>
    <w:rsid w:val="00F20857"/>
    <w:rPr>
      <w:rFonts w:ascii="Arial" w:hAnsi="Arial"/>
    </w:rPr>
  </w:style>
  <w:style w:type="character" w:customStyle="1" w:styleId="WW8Num40z0">
    <w:name w:val="WW8Num40z0"/>
    <w:rsid w:val="00F20857"/>
    <w:rPr>
      <w:rFonts w:ascii="Symbol" w:hAnsi="Symbol"/>
    </w:rPr>
  </w:style>
  <w:style w:type="character" w:customStyle="1" w:styleId="WW8Num213z0">
    <w:name w:val="WW8Num213z0"/>
    <w:rsid w:val="00F20857"/>
    <w:rPr>
      <w:rFonts w:ascii="Symbol" w:hAnsi="Symbol"/>
    </w:rPr>
  </w:style>
  <w:style w:type="character" w:customStyle="1" w:styleId="WW8Num94z0">
    <w:name w:val="WW8Num94z0"/>
    <w:rsid w:val="00F20857"/>
    <w:rPr>
      <w:rFonts w:ascii="Wingdings" w:hAnsi="Wingdings"/>
    </w:rPr>
  </w:style>
  <w:style w:type="character" w:customStyle="1" w:styleId="WW8Num177z0">
    <w:name w:val="WW8Num177z0"/>
    <w:rsid w:val="00F20857"/>
    <w:rPr>
      <w:rFonts w:ascii="Times New Roman" w:eastAsia="Times New Roman" w:hAnsi="Times New Roman"/>
    </w:rPr>
  </w:style>
  <w:style w:type="character" w:customStyle="1" w:styleId="WW8Num156z3">
    <w:name w:val="WW8Num156z3"/>
    <w:rsid w:val="00F20857"/>
    <w:rPr>
      <w:rFonts w:ascii="Symbol" w:hAnsi="Symbol"/>
    </w:rPr>
  </w:style>
  <w:style w:type="paragraph" w:customStyle="1" w:styleId="CharCharCharCharCharCharChar">
    <w:name w:val="Char Char Char Char Char Char Char"/>
    <w:basedOn w:val="Normal"/>
    <w:rsid w:val="00F20857"/>
    <w:pPr>
      <w:widowControl w:val="0"/>
      <w:jc w:val="both"/>
    </w:pPr>
    <w:rPr>
      <w:rFonts w:eastAsia="SimSun"/>
      <w:kern w:val="2"/>
      <w:szCs w:val="26"/>
      <w:lang w:eastAsia="zh-CN"/>
    </w:rPr>
  </w:style>
  <w:style w:type="character" w:customStyle="1" w:styleId="Heading2Char1">
    <w:name w:val="Heading 2 Char1"/>
    <w:aliases w:val="Heading 2 Char Char,(Ctrl+2) Char,H 2 Char,7.1 Char,8.4.1 Heading 2 Char,H 2 Char Char Char,Tua2 Char,标题 2XW Char,白鹤滩标题 2 Char,l2 Char,H2 Char,HeadB Char,H 2 Char Char Char Char Char Char Char,Chapter Title Char1,(suindext) Char1"/>
    <w:rsid w:val="00310AD1"/>
    <w:rPr>
      <w:b/>
      <w:color w:val="003300"/>
      <w:sz w:val="26"/>
      <w:lang w:val="en-US" w:eastAsia="en-US" w:bidi="ar-SA"/>
    </w:rPr>
  </w:style>
  <w:style w:type="character" w:customStyle="1" w:styleId="Heading6Char1">
    <w:name w:val="Heading 6 Char1"/>
    <w:aliases w:val="9.1 Char2,9 Char2,1 Char,Heading 6 Char Char"/>
    <w:rsid w:val="00331A05"/>
    <w:rPr>
      <w:i/>
      <w:color w:val="000080"/>
      <w:kern w:val="28"/>
      <w:sz w:val="26"/>
      <w:lang w:val="en-GB"/>
    </w:rPr>
  </w:style>
  <w:style w:type="paragraph" w:customStyle="1" w:styleId="xl39">
    <w:name w:val="xl39"/>
    <w:basedOn w:val="Normal"/>
    <w:rsid w:val="005C15E7"/>
    <w:pPr>
      <w:numPr>
        <w:numId w:val="2"/>
      </w:numPr>
      <w:pBdr>
        <w:left w:val="double" w:sz="6" w:space="0" w:color="auto"/>
        <w:right w:val="single" w:sz="4" w:space="0" w:color="auto"/>
      </w:pBdr>
      <w:tabs>
        <w:tab w:val="clear" w:pos="720"/>
      </w:tabs>
      <w:spacing w:before="100" w:beforeAutospacing="1" w:after="100" w:afterAutospacing="1"/>
      <w:ind w:left="0" w:firstLine="0"/>
    </w:pPr>
    <w:rPr>
      <w:rFonts w:ascii=".VnArial" w:hAnsi=".VnArial"/>
      <w:szCs w:val="24"/>
    </w:rPr>
  </w:style>
  <w:style w:type="paragraph" w:customStyle="1" w:styleId="CharCharCharCharCharCharCharCharChar1Char">
    <w:name w:val="Char Char Char Char Char Char Char Char Char1 Char"/>
    <w:basedOn w:val="Normal"/>
    <w:rsid w:val="00B701D9"/>
    <w:pPr>
      <w:widowControl w:val="0"/>
      <w:jc w:val="both"/>
    </w:pPr>
    <w:rPr>
      <w:rFonts w:eastAsia="SimSun"/>
      <w:kern w:val="2"/>
      <w:szCs w:val="26"/>
      <w:lang w:eastAsia="zh-CN"/>
    </w:rPr>
  </w:style>
  <w:style w:type="character" w:customStyle="1" w:styleId="Heading1Char1">
    <w:name w:val="Heading 1 Char1"/>
    <w:aliases w:val="H 1 Char,(Ctrl+1) Char,Part Char,Heading 1 Char Char,H1 Char,Tên chương Char,Tên phần Char,Document Header1 Char,dts-heading1 Char,Heading 1 Char Char Char Char,TOC Char1,TOC Char Char,1 ghost Char,g Char,BVI Char,RepHead1 Char"/>
    <w:rsid w:val="00B201FB"/>
    <w:rPr>
      <w:rFonts w:ascii="Times New Roman Bold" w:hAnsi="Times New Roman Bold"/>
      <w:b/>
      <w:caps/>
      <w:color w:val="FF0000"/>
      <w:kern w:val="28"/>
      <w:sz w:val="28"/>
      <w:lang w:val="en-GB"/>
    </w:rPr>
  </w:style>
  <w:style w:type="character" w:customStyle="1" w:styleId="Heading5Char2">
    <w:name w:val="Heading 5 Char2"/>
    <w:aliases w:val="H 5 Char1,8.1 Char,Char Char1,(Ctrl+3)... Char,Heading 5 Char Char,H 5 Char Char,dts-heading 5 Char,Char + Not Italic Char,8 Char"/>
    <w:rsid w:val="00B201FB"/>
    <w:rPr>
      <w:rFonts w:ascii="Times New Roman Bold" w:hAnsi="Times New Roman Bold"/>
      <w:b/>
      <w:i/>
      <w:color w:val="800000"/>
      <w:kern w:val="28"/>
      <w:sz w:val="26"/>
      <w:lang w:val="en-GB"/>
    </w:rPr>
  </w:style>
  <w:style w:type="character" w:customStyle="1" w:styleId="Heading7Char1">
    <w:name w:val="Heading 7 Char1"/>
    <w:rsid w:val="00B201FB"/>
    <w:rPr>
      <w:rFonts w:ascii="Times New Roman Bold" w:hAnsi="Times New Roman Bold"/>
      <w:b/>
      <w:sz w:val="26"/>
      <w:lang w:val="en-US" w:eastAsia="en-US" w:bidi="ar-SA"/>
    </w:rPr>
  </w:style>
  <w:style w:type="character" w:customStyle="1" w:styleId="Heading8Char1">
    <w:name w:val="Heading 8 Char1"/>
    <w:rsid w:val="00B201FB"/>
    <w:rPr>
      <w:b/>
      <w:sz w:val="22"/>
      <w:lang w:val="en-US" w:eastAsia="en-US" w:bidi="ar-SA"/>
    </w:rPr>
  </w:style>
  <w:style w:type="character" w:customStyle="1" w:styleId="Heading9Char1">
    <w:name w:val="Heading 9 Char1"/>
    <w:aliases w:val="Heading 9 Char Char Char Char Char Char,Heading 9 Char Char Char Char"/>
    <w:rsid w:val="00B201FB"/>
    <w:rPr>
      <w:b/>
      <w:color w:val="993300"/>
      <w:sz w:val="24"/>
      <w:lang w:val="en-US" w:eastAsia="en-US" w:bidi="ar-SA"/>
    </w:rPr>
  </w:style>
  <w:style w:type="paragraph" w:customStyle="1" w:styleId="xl35">
    <w:name w:val="xl35"/>
    <w:basedOn w:val="Normal"/>
    <w:rsid w:val="00B201FB"/>
    <w:pPr>
      <w:pBdr>
        <w:left w:val="double" w:sz="6" w:space="0" w:color="auto"/>
        <w:right w:val="single" w:sz="4" w:space="0" w:color="auto"/>
      </w:pBdr>
      <w:spacing w:before="100" w:beforeAutospacing="1" w:after="100" w:afterAutospacing="1"/>
      <w:jc w:val="center"/>
    </w:pPr>
    <w:rPr>
      <w:rFonts w:ascii=".VnArial" w:hAnsi=".VnArial"/>
      <w:szCs w:val="24"/>
    </w:rPr>
  </w:style>
  <w:style w:type="character" w:customStyle="1" w:styleId="CharChar5">
    <w:name w:val="Char Char5"/>
    <w:rsid w:val="00B201FB"/>
    <w:rPr>
      <w:rFonts w:ascii="Tahoma" w:hAnsi="Tahoma"/>
      <w:sz w:val="16"/>
    </w:rPr>
  </w:style>
  <w:style w:type="paragraph" w:customStyle="1" w:styleId="xl114">
    <w:name w:val="xl114"/>
    <w:basedOn w:val="Normal"/>
    <w:rsid w:val="00B201FB"/>
    <w:pPr>
      <w:pBdr>
        <w:top w:val="single" w:sz="4" w:space="0" w:color="auto"/>
        <w:bottom w:val="single" w:sz="4" w:space="0" w:color="auto"/>
      </w:pBdr>
      <w:spacing w:before="100" w:beforeAutospacing="1" w:after="100" w:afterAutospacing="1"/>
      <w:jc w:val="center"/>
      <w:textAlignment w:val="center"/>
    </w:pPr>
    <w:rPr>
      <w:rFonts w:eastAsia="Arial Unicode MS"/>
    </w:rPr>
  </w:style>
  <w:style w:type="paragraph" w:customStyle="1" w:styleId="xl59">
    <w:name w:val="xl59"/>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rPr>
  </w:style>
  <w:style w:type="paragraph" w:customStyle="1" w:styleId="xl88">
    <w:name w:val="xl88"/>
    <w:basedOn w:val="Normal"/>
    <w:rsid w:val="00B201FB"/>
    <w:pPr>
      <w:pBdr>
        <w:bottom w:val="single" w:sz="4" w:space="0" w:color="auto"/>
      </w:pBdr>
      <w:spacing w:before="100" w:beforeAutospacing="1" w:after="100" w:afterAutospacing="1"/>
      <w:textAlignment w:val="center"/>
    </w:pPr>
    <w:rPr>
      <w:rFonts w:eastAsia="Arial Unicode MS"/>
    </w:rPr>
  </w:style>
  <w:style w:type="paragraph" w:customStyle="1" w:styleId="xl111">
    <w:name w:val="xl111"/>
    <w:basedOn w:val="Normal"/>
    <w:rsid w:val="00B201FB"/>
    <w:pPr>
      <w:spacing w:before="100" w:beforeAutospacing="1" w:after="100" w:afterAutospacing="1"/>
      <w:jc w:val="center"/>
      <w:textAlignment w:val="center"/>
    </w:pPr>
    <w:rPr>
      <w:rFonts w:eastAsia="Arial Unicode MS"/>
      <w:color w:val="0000FF"/>
    </w:rPr>
  </w:style>
  <w:style w:type="paragraph" w:customStyle="1" w:styleId="xl67">
    <w:name w:val="xl67"/>
    <w:basedOn w:val="Normal"/>
    <w:rsid w:val="00B201FB"/>
    <w:pPr>
      <w:pBdr>
        <w:top w:val="single" w:sz="4" w:space="0" w:color="auto"/>
        <w:left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sz w:val="22"/>
    </w:rPr>
  </w:style>
  <w:style w:type="paragraph" w:customStyle="1" w:styleId="xl97">
    <w:name w:val="xl97"/>
    <w:basedOn w:val="Normal"/>
    <w:rsid w:val="00B201FB"/>
    <w:pPr>
      <w:pBdr>
        <w:left w:val="single" w:sz="4" w:space="0" w:color="auto"/>
      </w:pBdr>
      <w:spacing w:before="100" w:beforeAutospacing="1" w:after="100" w:afterAutospacing="1"/>
    </w:pPr>
    <w:rPr>
      <w:rFonts w:eastAsia="Arial Unicode MS"/>
    </w:rPr>
  </w:style>
  <w:style w:type="paragraph" w:customStyle="1" w:styleId="xl71">
    <w:name w:val="xl71"/>
    <w:basedOn w:val="Normal"/>
    <w:rsid w:val="00B201FB"/>
    <w:pPr>
      <w:pBdr>
        <w:left w:val="single" w:sz="4" w:space="0" w:color="auto"/>
        <w:right w:val="single" w:sz="4" w:space="0" w:color="auto"/>
      </w:pBdr>
      <w:spacing w:before="100" w:beforeAutospacing="1" w:after="100" w:afterAutospacing="1"/>
      <w:jc w:val="center"/>
      <w:textAlignment w:val="center"/>
    </w:pPr>
    <w:rPr>
      <w:rFonts w:eastAsia="Arial Unicode MS"/>
      <w:sz w:val="22"/>
    </w:rPr>
  </w:style>
  <w:style w:type="paragraph" w:customStyle="1" w:styleId="xl101">
    <w:name w:val="xl101"/>
    <w:basedOn w:val="Normal"/>
    <w:rsid w:val="00B201FB"/>
    <w:pPr>
      <w:pBdr>
        <w:top w:val="single" w:sz="4" w:space="0" w:color="auto"/>
        <w:right w:val="single" w:sz="4" w:space="0" w:color="auto"/>
      </w:pBdr>
      <w:spacing w:before="100" w:beforeAutospacing="1" w:after="100" w:afterAutospacing="1"/>
    </w:pPr>
    <w:rPr>
      <w:rFonts w:ascii="Arial" w:eastAsia="Arial Unicode MS" w:hAnsi="Arial"/>
      <w:color w:val="FF0000"/>
    </w:rPr>
  </w:style>
  <w:style w:type="paragraph" w:customStyle="1" w:styleId="xl105">
    <w:name w:val="xl105"/>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olor w:val="0000FF"/>
    </w:rPr>
  </w:style>
  <w:style w:type="paragraph" w:customStyle="1" w:styleId="xl91">
    <w:name w:val="xl91"/>
    <w:basedOn w:val="Normal"/>
    <w:rsid w:val="00B201FB"/>
    <w:pPr>
      <w:pBdr>
        <w:bottom w:val="single" w:sz="4" w:space="0" w:color="auto"/>
      </w:pBdr>
      <w:shd w:val="clear" w:color="auto" w:fill="FFFFFF"/>
      <w:spacing w:before="100" w:beforeAutospacing="1" w:after="100" w:afterAutospacing="1"/>
      <w:jc w:val="right"/>
      <w:textAlignment w:val="center"/>
    </w:pPr>
    <w:rPr>
      <w:rFonts w:eastAsia="Arial Unicode MS"/>
      <w:color w:val="FF0000"/>
    </w:rPr>
  </w:style>
  <w:style w:type="paragraph" w:customStyle="1" w:styleId="xl112">
    <w:name w:val="xl112"/>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113">
    <w:name w:val="xl113"/>
    <w:basedOn w:val="Normal"/>
    <w:rsid w:val="00B201FB"/>
    <w:pPr>
      <w:shd w:val="clear" w:color="auto" w:fill="FFFFFF"/>
      <w:spacing w:before="100" w:beforeAutospacing="1" w:after="100" w:afterAutospacing="1"/>
      <w:textAlignment w:val="center"/>
    </w:pPr>
    <w:rPr>
      <w:rFonts w:eastAsia="Arial Unicode MS"/>
    </w:rPr>
  </w:style>
  <w:style w:type="paragraph" w:customStyle="1" w:styleId="xl78">
    <w:name w:val="xl78"/>
    <w:basedOn w:val="Normal"/>
    <w:rsid w:val="00B201FB"/>
    <w:pPr>
      <w:shd w:val="clear" w:color="auto" w:fill="FFFFFF"/>
      <w:spacing w:before="100" w:beforeAutospacing="1" w:after="100" w:afterAutospacing="1"/>
      <w:jc w:val="right"/>
      <w:textAlignment w:val="center"/>
    </w:pPr>
    <w:rPr>
      <w:rFonts w:eastAsia="Arial Unicode MS"/>
      <w:color w:val="000000"/>
    </w:rPr>
  </w:style>
  <w:style w:type="paragraph" w:customStyle="1" w:styleId="xl58">
    <w:name w:val="xl58"/>
    <w:basedOn w:val="Normal"/>
    <w:rsid w:val="00B201F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Symbol" w:eastAsia="Arial Unicode MS" w:hAnsi="Symbol"/>
      <w:sz w:val="22"/>
    </w:rPr>
  </w:style>
  <w:style w:type="paragraph" w:customStyle="1" w:styleId="xl86">
    <w:name w:val="xl86"/>
    <w:basedOn w:val="Normal"/>
    <w:rsid w:val="00B201FB"/>
    <w:pPr>
      <w:shd w:val="clear" w:color="auto" w:fill="FFFFFF"/>
      <w:spacing w:before="100" w:beforeAutospacing="1" w:after="100" w:afterAutospacing="1"/>
      <w:textAlignment w:val="center"/>
    </w:pPr>
    <w:rPr>
      <w:rFonts w:eastAsia="Arial Unicode MS"/>
      <w:color w:val="000000"/>
    </w:rPr>
  </w:style>
  <w:style w:type="paragraph" w:customStyle="1" w:styleId="xl110">
    <w:name w:val="xl110"/>
    <w:basedOn w:val="Normal"/>
    <w:rsid w:val="00B201FB"/>
    <w:pPr>
      <w:spacing w:before="100" w:beforeAutospacing="1" w:after="100" w:afterAutospacing="1"/>
      <w:jc w:val="center"/>
      <w:textAlignment w:val="center"/>
    </w:pPr>
    <w:rPr>
      <w:rFonts w:ascii="VNI-Helve-Condense" w:eastAsia="Arial Unicode MS" w:hAnsi="VNI-Helve-Condense"/>
      <w:color w:val="3366FF"/>
    </w:rPr>
  </w:style>
  <w:style w:type="paragraph" w:customStyle="1" w:styleId="xl66">
    <w:name w:val="xl66"/>
    <w:basedOn w:val="Normal"/>
    <w:rsid w:val="00B201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I-Helve-Condense" w:eastAsia="Arial Unicode MS" w:hAnsi="VNI-Helve-Condense"/>
      <w:sz w:val="22"/>
    </w:rPr>
  </w:style>
  <w:style w:type="paragraph" w:customStyle="1" w:styleId="xl96">
    <w:name w:val="xl96"/>
    <w:basedOn w:val="Normal"/>
    <w:rsid w:val="00B201FB"/>
    <w:pPr>
      <w:pBdr>
        <w:top w:val="single" w:sz="4" w:space="0" w:color="auto"/>
        <w:right w:val="single" w:sz="4" w:space="0" w:color="auto"/>
      </w:pBdr>
      <w:spacing w:before="100" w:beforeAutospacing="1" w:after="100" w:afterAutospacing="1"/>
    </w:pPr>
    <w:rPr>
      <w:rFonts w:ascii="Arial" w:eastAsia="Arial Unicode MS" w:hAnsi="Arial"/>
      <w:color w:val="FF0000"/>
    </w:rPr>
  </w:style>
  <w:style w:type="paragraph" w:customStyle="1" w:styleId="xl70">
    <w:name w:val="xl70"/>
    <w:basedOn w:val="Normal"/>
    <w:rsid w:val="00B201FB"/>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sz w:val="22"/>
    </w:rPr>
  </w:style>
  <w:style w:type="paragraph" w:customStyle="1" w:styleId="xl100">
    <w:name w:val="xl100"/>
    <w:basedOn w:val="Normal"/>
    <w:rsid w:val="00B201FB"/>
    <w:pPr>
      <w:pBdr>
        <w:bottom w:val="single" w:sz="4" w:space="0" w:color="auto"/>
        <w:right w:val="single" w:sz="4" w:space="0" w:color="auto"/>
      </w:pBdr>
      <w:spacing w:before="100" w:beforeAutospacing="1" w:after="100" w:afterAutospacing="1"/>
    </w:pPr>
    <w:rPr>
      <w:rFonts w:ascii="Arial" w:eastAsia="Arial Unicode MS" w:hAnsi="Arial"/>
    </w:rPr>
  </w:style>
  <w:style w:type="paragraph" w:customStyle="1" w:styleId="xl118">
    <w:name w:val="xl118"/>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90">
    <w:name w:val="xl90"/>
    <w:basedOn w:val="Normal"/>
    <w:rsid w:val="00B201FB"/>
    <w:pPr>
      <w:pBdr>
        <w:bottom w:val="single" w:sz="4" w:space="0" w:color="auto"/>
      </w:pBdr>
      <w:shd w:val="clear" w:color="auto" w:fill="FFFFFF"/>
      <w:spacing w:before="100" w:beforeAutospacing="1" w:after="100" w:afterAutospacing="1"/>
      <w:jc w:val="right"/>
      <w:textAlignment w:val="center"/>
    </w:pPr>
    <w:rPr>
      <w:rFonts w:eastAsia="Arial Unicode MS"/>
      <w:color w:val="000000"/>
    </w:rPr>
  </w:style>
  <w:style w:type="paragraph" w:customStyle="1" w:styleId="xl108">
    <w:name w:val="xl108"/>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color w:val="0000FF"/>
    </w:rPr>
  </w:style>
  <w:style w:type="paragraph" w:customStyle="1" w:styleId="xl46">
    <w:name w:val="xl46"/>
    <w:basedOn w:val="Normal"/>
    <w:rsid w:val="00B201FB"/>
    <w:pPr>
      <w:spacing w:before="100" w:beforeAutospacing="1" w:after="100" w:afterAutospacing="1"/>
      <w:textAlignment w:val="center"/>
    </w:pPr>
    <w:rPr>
      <w:rFonts w:eastAsia="Arial Unicode MS"/>
      <w:sz w:val="26"/>
    </w:rPr>
  </w:style>
  <w:style w:type="paragraph" w:customStyle="1" w:styleId="xl87">
    <w:name w:val="xl87"/>
    <w:basedOn w:val="Normal"/>
    <w:rsid w:val="00B201FB"/>
    <w:pPr>
      <w:pBdr>
        <w:bottom w:val="single" w:sz="4" w:space="0" w:color="auto"/>
      </w:pBdr>
      <w:spacing w:before="100" w:beforeAutospacing="1" w:after="100" w:afterAutospacing="1"/>
    </w:pPr>
    <w:rPr>
      <w:rFonts w:eastAsia="Arial Unicode MS"/>
      <w:color w:val="000000"/>
    </w:rPr>
  </w:style>
  <w:style w:type="paragraph" w:customStyle="1" w:styleId="xl57">
    <w:name w:val="xl57"/>
    <w:basedOn w:val="Normal"/>
    <w:rsid w:val="00B201F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VNI-Times" w:eastAsia="Arial Unicode MS" w:hAnsi="VNI-Times"/>
      <w:sz w:val="22"/>
    </w:rPr>
  </w:style>
  <w:style w:type="paragraph" w:customStyle="1" w:styleId="xl61">
    <w:name w:val="xl61"/>
    <w:basedOn w:val="Normal"/>
    <w:rsid w:val="00B201FB"/>
    <w:pPr>
      <w:pBdr>
        <w:top w:val="single" w:sz="4" w:space="0" w:color="auto"/>
      </w:pBdr>
      <w:spacing w:before="100" w:beforeAutospacing="1" w:after="100" w:afterAutospacing="1"/>
      <w:jc w:val="center"/>
      <w:textAlignment w:val="center"/>
    </w:pPr>
    <w:rPr>
      <w:rFonts w:eastAsia="Arial Unicode MS"/>
      <w:sz w:val="22"/>
    </w:rPr>
  </w:style>
  <w:style w:type="paragraph" w:customStyle="1" w:styleId="xl85">
    <w:name w:val="xl85"/>
    <w:basedOn w:val="Normal"/>
    <w:rsid w:val="00B201FB"/>
    <w:pPr>
      <w:shd w:val="clear" w:color="auto" w:fill="FFFFFF"/>
      <w:spacing w:before="100" w:beforeAutospacing="1" w:after="100" w:afterAutospacing="1"/>
      <w:jc w:val="right"/>
      <w:textAlignment w:val="center"/>
    </w:pPr>
    <w:rPr>
      <w:rFonts w:eastAsia="Arial Unicode MS"/>
    </w:rPr>
  </w:style>
  <w:style w:type="paragraph" w:customStyle="1" w:styleId="xl109">
    <w:name w:val="xl109"/>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rPr>
  </w:style>
  <w:style w:type="paragraph" w:customStyle="1" w:styleId="xl65">
    <w:name w:val="xl65"/>
    <w:basedOn w:val="Normal"/>
    <w:rsid w:val="00B201FB"/>
    <w:pPr>
      <w:pBdr>
        <w:bottom w:val="single" w:sz="4" w:space="0" w:color="auto"/>
        <w:right w:val="single" w:sz="4" w:space="0" w:color="auto"/>
      </w:pBdr>
      <w:spacing w:before="100" w:beforeAutospacing="1" w:after="100" w:afterAutospacing="1"/>
      <w:jc w:val="center"/>
      <w:textAlignment w:val="center"/>
    </w:pPr>
    <w:rPr>
      <w:rFonts w:eastAsia="Arial Unicode MS"/>
      <w:sz w:val="22"/>
    </w:rPr>
  </w:style>
  <w:style w:type="paragraph" w:customStyle="1" w:styleId="xl99">
    <w:name w:val="xl99"/>
    <w:basedOn w:val="Normal"/>
    <w:rsid w:val="00B201FB"/>
    <w:pPr>
      <w:pBdr>
        <w:left w:val="single" w:sz="4" w:space="0" w:color="auto"/>
        <w:bottom w:val="single" w:sz="4" w:space="0" w:color="auto"/>
      </w:pBdr>
      <w:spacing w:before="100" w:beforeAutospacing="1" w:after="100" w:afterAutospacing="1"/>
    </w:pPr>
    <w:rPr>
      <w:rFonts w:eastAsia="Arial Unicode MS"/>
    </w:rPr>
  </w:style>
  <w:style w:type="paragraph" w:customStyle="1" w:styleId="xl117">
    <w:name w:val="xl117"/>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Arial Unicode MS" w:hAnsi="Symbol"/>
    </w:rPr>
  </w:style>
  <w:style w:type="paragraph" w:customStyle="1" w:styleId="xl89">
    <w:name w:val="xl89"/>
    <w:basedOn w:val="Normal"/>
    <w:rsid w:val="00B201FB"/>
    <w:pPr>
      <w:pBdr>
        <w:bottom w:val="single" w:sz="4" w:space="0" w:color="auto"/>
      </w:pBdr>
      <w:shd w:val="clear" w:color="auto" w:fill="FFFFFF"/>
      <w:spacing w:before="100" w:beforeAutospacing="1" w:after="100" w:afterAutospacing="1"/>
      <w:jc w:val="center"/>
      <w:textAlignment w:val="center"/>
    </w:pPr>
    <w:rPr>
      <w:rFonts w:eastAsia="Arial Unicode MS"/>
      <w:color w:val="000000"/>
    </w:rPr>
  </w:style>
  <w:style w:type="paragraph" w:customStyle="1" w:styleId="xl107">
    <w:name w:val="xl107"/>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olor w:val="0000FF"/>
    </w:rPr>
  </w:style>
  <w:style w:type="paragraph" w:customStyle="1" w:styleId="xl95">
    <w:name w:val="xl95"/>
    <w:basedOn w:val="Normal"/>
    <w:rsid w:val="00B201FB"/>
    <w:pPr>
      <w:pBdr>
        <w:top w:val="single" w:sz="4" w:space="0" w:color="auto"/>
        <w:left w:val="single" w:sz="4" w:space="0" w:color="auto"/>
      </w:pBdr>
      <w:spacing w:before="100" w:beforeAutospacing="1" w:after="100" w:afterAutospacing="1"/>
      <w:jc w:val="right"/>
    </w:pPr>
    <w:rPr>
      <w:rFonts w:eastAsia="Arial Unicode MS"/>
    </w:rPr>
  </w:style>
  <w:style w:type="paragraph" w:customStyle="1" w:styleId="xl76">
    <w:name w:val="xl76"/>
    <w:basedOn w:val="Normal"/>
    <w:rsid w:val="00B201FB"/>
    <w:pPr>
      <w:shd w:val="clear" w:color="auto" w:fill="FFFFFF"/>
      <w:spacing w:before="100" w:beforeAutospacing="1" w:after="100" w:afterAutospacing="1"/>
      <w:jc w:val="center"/>
      <w:textAlignment w:val="center"/>
    </w:pPr>
    <w:rPr>
      <w:rFonts w:eastAsia="Arial Unicode MS"/>
      <w:color w:val="000000"/>
    </w:rPr>
  </w:style>
  <w:style w:type="paragraph" w:customStyle="1" w:styleId="xl56">
    <w:name w:val="xl56"/>
    <w:basedOn w:val="Normal"/>
    <w:rsid w:val="00B201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sz w:val="22"/>
    </w:rPr>
  </w:style>
  <w:style w:type="paragraph" w:customStyle="1" w:styleId="xl83">
    <w:name w:val="xl83"/>
    <w:basedOn w:val="Normal"/>
    <w:rsid w:val="00B201FB"/>
    <w:pPr>
      <w:shd w:val="clear" w:color="auto" w:fill="FFFFFF"/>
      <w:spacing w:before="100" w:beforeAutospacing="1" w:after="100" w:afterAutospacing="1"/>
      <w:jc w:val="center"/>
      <w:textAlignment w:val="center"/>
    </w:pPr>
    <w:rPr>
      <w:rFonts w:eastAsia="Arial Unicode MS"/>
      <w:b/>
      <w:color w:val="FF0000"/>
    </w:rPr>
  </w:style>
  <w:style w:type="paragraph" w:customStyle="1" w:styleId="xl60">
    <w:name w:val="xl60"/>
    <w:basedOn w:val="Normal"/>
    <w:rsid w:val="00B201FB"/>
    <w:pPr>
      <w:pBdr>
        <w:top w:val="single" w:sz="4" w:space="0" w:color="auto"/>
        <w:left w:val="single" w:sz="4" w:space="0" w:color="auto"/>
      </w:pBdr>
      <w:spacing w:before="100" w:beforeAutospacing="1" w:after="100" w:afterAutospacing="1"/>
      <w:jc w:val="center"/>
      <w:textAlignment w:val="center"/>
    </w:pPr>
    <w:rPr>
      <w:rFonts w:eastAsia="Arial Unicode MS"/>
      <w:sz w:val="22"/>
    </w:rPr>
  </w:style>
  <w:style w:type="paragraph" w:customStyle="1" w:styleId="xl64">
    <w:name w:val="xl64"/>
    <w:basedOn w:val="Normal"/>
    <w:rsid w:val="00B201FB"/>
    <w:pPr>
      <w:pBdr>
        <w:bottom w:val="single" w:sz="4" w:space="0" w:color="auto"/>
      </w:pBdr>
      <w:spacing w:before="100" w:beforeAutospacing="1" w:after="100" w:afterAutospacing="1"/>
      <w:jc w:val="center"/>
      <w:textAlignment w:val="center"/>
    </w:pPr>
    <w:rPr>
      <w:rFonts w:eastAsia="Arial Unicode MS"/>
      <w:sz w:val="22"/>
    </w:rPr>
  </w:style>
  <w:style w:type="paragraph" w:customStyle="1" w:styleId="xl94">
    <w:name w:val="xl94"/>
    <w:basedOn w:val="Normal"/>
    <w:rsid w:val="00B201FB"/>
    <w:pPr>
      <w:spacing w:before="100" w:beforeAutospacing="1" w:after="100" w:afterAutospacing="1"/>
    </w:pPr>
    <w:rPr>
      <w:rFonts w:ascii="VNtimes new roman" w:eastAsia="Arial Unicode MS" w:hAnsi="VNtimes new roman"/>
      <w:sz w:val="22"/>
    </w:rPr>
  </w:style>
  <w:style w:type="paragraph" w:customStyle="1" w:styleId="xl98">
    <w:name w:val="xl98"/>
    <w:basedOn w:val="Normal"/>
    <w:rsid w:val="00B201FB"/>
    <w:pPr>
      <w:pBdr>
        <w:right w:val="single" w:sz="4" w:space="0" w:color="auto"/>
      </w:pBdr>
      <w:spacing w:before="100" w:beforeAutospacing="1" w:after="100" w:afterAutospacing="1"/>
    </w:pPr>
    <w:rPr>
      <w:rFonts w:ascii="Arial" w:eastAsia="Arial Unicode MS" w:hAnsi="Arial"/>
    </w:rPr>
  </w:style>
  <w:style w:type="paragraph" w:customStyle="1" w:styleId="xl116">
    <w:name w:val="xl116"/>
    <w:basedOn w:val="Normal"/>
    <w:rsid w:val="00B201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Unicode MS"/>
      <w:b/>
      <w:color w:val="FF0000"/>
    </w:rPr>
  </w:style>
  <w:style w:type="paragraph" w:customStyle="1" w:styleId="xl92">
    <w:name w:val="xl92"/>
    <w:basedOn w:val="Normal"/>
    <w:rsid w:val="00B201FB"/>
    <w:pPr>
      <w:pBdr>
        <w:bottom w:val="single" w:sz="4" w:space="0" w:color="auto"/>
      </w:pBdr>
      <w:shd w:val="clear" w:color="auto" w:fill="FFFFFF"/>
      <w:spacing w:before="100" w:beforeAutospacing="1" w:after="100" w:afterAutospacing="1"/>
      <w:textAlignment w:val="center"/>
    </w:pPr>
    <w:rPr>
      <w:rFonts w:eastAsia="Arial Unicode MS"/>
      <w:color w:val="000000"/>
    </w:rPr>
  </w:style>
  <w:style w:type="paragraph" w:customStyle="1" w:styleId="xl81">
    <w:name w:val="xl81"/>
    <w:basedOn w:val="Normal"/>
    <w:rsid w:val="00B201FB"/>
    <w:pPr>
      <w:spacing w:before="100" w:beforeAutospacing="1" w:after="100" w:afterAutospacing="1"/>
      <w:textAlignment w:val="center"/>
    </w:pPr>
    <w:rPr>
      <w:rFonts w:eastAsia="Arial Unicode MS"/>
      <w:i/>
    </w:rPr>
  </w:style>
  <w:style w:type="paragraph" w:customStyle="1" w:styleId="xl74">
    <w:name w:val="xl74"/>
    <w:basedOn w:val="Normal"/>
    <w:rsid w:val="00B201FB"/>
    <w:pPr>
      <w:shd w:val="clear" w:color="auto" w:fill="FFFFFF"/>
      <w:spacing w:before="100" w:beforeAutospacing="1" w:after="100" w:afterAutospacing="1"/>
      <w:textAlignment w:val="center"/>
    </w:pPr>
    <w:rPr>
      <w:rFonts w:eastAsia="Arial Unicode MS"/>
      <w:color w:val="000000"/>
    </w:rPr>
  </w:style>
  <w:style w:type="paragraph" w:customStyle="1" w:styleId="xl69">
    <w:name w:val="xl69"/>
    <w:basedOn w:val="Normal"/>
    <w:rsid w:val="00B201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sz w:val="22"/>
    </w:rPr>
  </w:style>
  <w:style w:type="paragraph" w:customStyle="1" w:styleId="xl79">
    <w:name w:val="xl79"/>
    <w:basedOn w:val="Normal"/>
    <w:rsid w:val="00B201FB"/>
    <w:pPr>
      <w:shd w:val="clear" w:color="auto" w:fill="FFFFFF"/>
      <w:spacing w:before="100" w:beforeAutospacing="1" w:after="100" w:afterAutospacing="1"/>
      <w:jc w:val="right"/>
      <w:textAlignment w:val="center"/>
    </w:pPr>
    <w:rPr>
      <w:rFonts w:eastAsia="Arial Unicode MS"/>
      <w:color w:val="0000FF"/>
    </w:rPr>
  </w:style>
  <w:style w:type="paragraph" w:customStyle="1" w:styleId="xl73">
    <w:name w:val="xl73"/>
    <w:basedOn w:val="Normal"/>
    <w:rsid w:val="00B201FB"/>
    <w:pPr>
      <w:shd w:val="clear" w:color="auto" w:fill="FFFFFF"/>
      <w:spacing w:before="100" w:beforeAutospacing="1" w:after="100" w:afterAutospacing="1"/>
      <w:jc w:val="center"/>
      <w:textAlignment w:val="center"/>
    </w:pPr>
    <w:rPr>
      <w:rFonts w:eastAsia="Arial Unicode MS"/>
      <w:color w:val="0000FF"/>
    </w:rPr>
  </w:style>
  <w:style w:type="paragraph" w:customStyle="1" w:styleId="xl103">
    <w:name w:val="xl103"/>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63">
    <w:name w:val="xl63"/>
    <w:basedOn w:val="Normal"/>
    <w:rsid w:val="00B201FB"/>
    <w:pPr>
      <w:pBdr>
        <w:left w:val="single" w:sz="4" w:space="0" w:color="auto"/>
        <w:bottom w:val="single" w:sz="4" w:space="0" w:color="auto"/>
      </w:pBdr>
      <w:spacing w:before="100" w:beforeAutospacing="1" w:after="100" w:afterAutospacing="1"/>
      <w:jc w:val="center"/>
      <w:textAlignment w:val="center"/>
    </w:pPr>
    <w:rPr>
      <w:rFonts w:eastAsia="Arial Unicode MS"/>
      <w:sz w:val="22"/>
    </w:rPr>
  </w:style>
  <w:style w:type="paragraph" w:customStyle="1" w:styleId="xl93">
    <w:name w:val="xl93"/>
    <w:basedOn w:val="Normal"/>
    <w:rsid w:val="00B201FB"/>
    <w:pPr>
      <w:spacing w:before="100" w:beforeAutospacing="1" w:after="100" w:afterAutospacing="1"/>
    </w:pPr>
    <w:rPr>
      <w:rFonts w:ascii="Arial" w:eastAsia="Arial Unicode MS" w:hAnsi="Arial"/>
    </w:rPr>
  </w:style>
  <w:style w:type="paragraph" w:customStyle="1" w:styleId="xl115">
    <w:name w:val="xl115"/>
    <w:basedOn w:val="Normal"/>
    <w:rsid w:val="00B201FB"/>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color w:val="3366FF"/>
    </w:rPr>
  </w:style>
  <w:style w:type="paragraph" w:customStyle="1" w:styleId="xl75">
    <w:name w:val="xl75"/>
    <w:basedOn w:val="Normal"/>
    <w:rsid w:val="00B201FB"/>
    <w:pPr>
      <w:spacing w:before="100" w:beforeAutospacing="1" w:after="100" w:afterAutospacing="1"/>
    </w:pPr>
    <w:rPr>
      <w:rFonts w:eastAsia="Arial Unicode MS"/>
      <w:color w:val="000000"/>
    </w:rPr>
  </w:style>
  <w:style w:type="paragraph" w:customStyle="1" w:styleId="xl80">
    <w:name w:val="xl80"/>
    <w:basedOn w:val="Normal"/>
    <w:rsid w:val="00B201FB"/>
    <w:pPr>
      <w:spacing w:before="100" w:beforeAutospacing="1" w:after="100" w:afterAutospacing="1"/>
      <w:textAlignment w:val="center"/>
    </w:pPr>
    <w:rPr>
      <w:rFonts w:ascii="Symbol" w:eastAsia="Arial Unicode MS" w:hAnsi="Symbol"/>
    </w:rPr>
  </w:style>
  <w:style w:type="paragraph" w:customStyle="1" w:styleId="xl84">
    <w:name w:val="xl84"/>
    <w:basedOn w:val="Normal"/>
    <w:rsid w:val="00B201FB"/>
    <w:pPr>
      <w:shd w:val="clear" w:color="auto" w:fill="FFFFFF"/>
      <w:spacing w:before="100" w:beforeAutospacing="1" w:after="100" w:afterAutospacing="1"/>
      <w:textAlignment w:val="center"/>
    </w:pPr>
    <w:rPr>
      <w:rFonts w:eastAsia="Arial Unicode MS"/>
      <w:i/>
      <w:color w:val="000000"/>
    </w:rPr>
  </w:style>
  <w:style w:type="paragraph" w:customStyle="1" w:styleId="xl68">
    <w:name w:val="xl68"/>
    <w:basedOn w:val="Normal"/>
    <w:rsid w:val="00B201FB"/>
    <w:pPr>
      <w:pBdr>
        <w:left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sz w:val="22"/>
    </w:rPr>
  </w:style>
  <w:style w:type="paragraph" w:customStyle="1" w:styleId="xl72">
    <w:name w:val="xl72"/>
    <w:basedOn w:val="Normal"/>
    <w:rsid w:val="00B201F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rPr>
  </w:style>
  <w:style w:type="paragraph" w:customStyle="1" w:styleId="xl102">
    <w:name w:val="xl102"/>
    <w:basedOn w:val="Normal"/>
    <w:rsid w:val="00B201FB"/>
    <w:pPr>
      <w:pBdr>
        <w:bottom w:val="single" w:sz="4" w:space="0" w:color="auto"/>
        <w:right w:val="single" w:sz="4" w:space="0" w:color="auto"/>
      </w:pBdr>
      <w:spacing w:before="100" w:beforeAutospacing="1" w:after="100" w:afterAutospacing="1"/>
    </w:pPr>
    <w:rPr>
      <w:rFonts w:eastAsia="Arial Unicode MS"/>
    </w:rPr>
  </w:style>
  <w:style w:type="paragraph" w:customStyle="1" w:styleId="xl62">
    <w:name w:val="xl62"/>
    <w:basedOn w:val="Normal"/>
    <w:rsid w:val="00B201FB"/>
    <w:pPr>
      <w:pBdr>
        <w:top w:val="single" w:sz="4" w:space="0" w:color="auto"/>
        <w:right w:val="single" w:sz="4" w:space="0" w:color="auto"/>
      </w:pBdr>
      <w:spacing w:before="100" w:beforeAutospacing="1" w:after="100" w:afterAutospacing="1"/>
      <w:jc w:val="center"/>
      <w:textAlignment w:val="center"/>
    </w:pPr>
    <w:rPr>
      <w:rFonts w:eastAsia="Arial Unicode MS"/>
      <w:sz w:val="22"/>
    </w:rPr>
  </w:style>
  <w:style w:type="paragraph" w:customStyle="1" w:styleId="xl106">
    <w:name w:val="xl106"/>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Helve-Condense" w:eastAsia="Arial Unicode MS" w:hAnsi="VNI-Helve-Condense"/>
    </w:rPr>
  </w:style>
  <w:style w:type="paragraph" w:customStyle="1" w:styleId="xl104">
    <w:name w:val="xl104"/>
    <w:basedOn w:val="Normal"/>
    <w:rsid w:val="00B201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Unicode MS"/>
      <w:color w:val="0000FF"/>
    </w:rPr>
  </w:style>
  <w:style w:type="paragraph" w:customStyle="1" w:styleId="xl151">
    <w:name w:val="xl151"/>
    <w:basedOn w:val="Normal"/>
    <w:rsid w:val="00B201FB"/>
    <w:pPr>
      <w:pBdr>
        <w:top w:val="single" w:sz="4" w:space="0" w:color="auto"/>
      </w:pBdr>
      <w:spacing w:before="100" w:beforeAutospacing="1" w:after="100" w:afterAutospacing="1"/>
      <w:jc w:val="center"/>
    </w:pPr>
    <w:rPr>
      <w:rFonts w:ascii="VNI-Times" w:eastAsia="SimSun" w:hAnsi="VNI-Times"/>
      <w:bCs/>
      <w:szCs w:val="24"/>
    </w:rPr>
  </w:style>
  <w:style w:type="paragraph" w:customStyle="1" w:styleId="xl152">
    <w:name w:val="xl152"/>
    <w:basedOn w:val="Normal"/>
    <w:rsid w:val="00B201FB"/>
    <w:pPr>
      <w:pBdr>
        <w:left w:val="single" w:sz="4" w:space="0" w:color="auto"/>
        <w:bottom w:val="single" w:sz="4" w:space="0" w:color="auto"/>
      </w:pBdr>
      <w:spacing w:before="100" w:beforeAutospacing="1" w:after="100" w:afterAutospacing="1"/>
      <w:jc w:val="center"/>
    </w:pPr>
    <w:rPr>
      <w:rFonts w:ascii="VNI-Times" w:eastAsia="SimSun" w:hAnsi="VNI-Times"/>
      <w:bCs/>
      <w:szCs w:val="24"/>
    </w:rPr>
  </w:style>
  <w:style w:type="paragraph" w:customStyle="1" w:styleId="xl153">
    <w:name w:val="xl153"/>
    <w:basedOn w:val="Normal"/>
    <w:rsid w:val="00B201FB"/>
    <w:pPr>
      <w:pBdr>
        <w:bottom w:val="single" w:sz="4" w:space="0" w:color="auto"/>
      </w:pBdr>
      <w:spacing w:before="100" w:beforeAutospacing="1" w:after="100" w:afterAutospacing="1"/>
      <w:jc w:val="center"/>
    </w:pPr>
    <w:rPr>
      <w:rFonts w:ascii="VNI-Times" w:eastAsia="SimSun" w:hAnsi="VNI-Times"/>
      <w:bCs/>
      <w:szCs w:val="24"/>
    </w:rPr>
  </w:style>
  <w:style w:type="paragraph" w:customStyle="1" w:styleId="xl154">
    <w:name w:val="xl154"/>
    <w:basedOn w:val="Normal"/>
    <w:rsid w:val="00B201FB"/>
    <w:pPr>
      <w:pBdr>
        <w:left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55">
    <w:name w:val="xl155"/>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56">
    <w:name w:val="xl156"/>
    <w:basedOn w:val="Normal"/>
    <w:rsid w:val="00B201FB"/>
    <w:pPr>
      <w:pBdr>
        <w:top w:val="single" w:sz="4" w:space="0" w:color="auto"/>
        <w:left w:val="single" w:sz="4" w:space="0" w:color="auto"/>
      </w:pBdr>
      <w:spacing w:before="100" w:beforeAutospacing="1" w:after="100" w:afterAutospacing="1"/>
      <w:jc w:val="center"/>
    </w:pPr>
    <w:rPr>
      <w:rFonts w:ascii="VNI-Times" w:eastAsia="SimSun" w:hAnsi="VNI-Times"/>
      <w:b/>
      <w:szCs w:val="24"/>
    </w:rPr>
  </w:style>
  <w:style w:type="paragraph" w:customStyle="1" w:styleId="xl157">
    <w:name w:val="xl157"/>
    <w:basedOn w:val="Normal"/>
    <w:rsid w:val="00B201FB"/>
    <w:pPr>
      <w:pBdr>
        <w:left w:val="single" w:sz="4" w:space="0" w:color="auto"/>
      </w:pBdr>
      <w:spacing w:before="100" w:beforeAutospacing="1" w:after="100" w:afterAutospacing="1"/>
      <w:jc w:val="center"/>
    </w:pPr>
    <w:rPr>
      <w:rFonts w:ascii="VNI-Times" w:eastAsia="SimSun" w:hAnsi="VNI-Times"/>
      <w:bCs/>
      <w:szCs w:val="24"/>
    </w:rPr>
  </w:style>
  <w:style w:type="paragraph" w:customStyle="1" w:styleId="xl158">
    <w:name w:val="xl158"/>
    <w:basedOn w:val="Normal"/>
    <w:rsid w:val="00B201FB"/>
    <w:pPr>
      <w:pBdr>
        <w:top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59">
    <w:name w:val="xl159"/>
    <w:basedOn w:val="Normal"/>
    <w:rsid w:val="00B201FB"/>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60">
    <w:name w:val="xl160"/>
    <w:basedOn w:val="Normal"/>
    <w:rsid w:val="00B201FB"/>
    <w:pPr>
      <w:pBdr>
        <w:top w:val="single" w:sz="8" w:space="0" w:color="auto"/>
        <w:left w:val="single" w:sz="4" w:space="0" w:color="auto"/>
        <w:bottom w:val="single" w:sz="8" w:space="0" w:color="auto"/>
      </w:pBdr>
      <w:spacing w:before="100" w:beforeAutospacing="1" w:after="100" w:afterAutospacing="1"/>
      <w:jc w:val="center"/>
    </w:pPr>
    <w:rPr>
      <w:rFonts w:ascii="VNI-Times" w:eastAsia="SimSun" w:hAnsi="VNI-Times"/>
      <w:b/>
      <w:szCs w:val="24"/>
    </w:rPr>
  </w:style>
  <w:style w:type="paragraph" w:customStyle="1" w:styleId="xl161">
    <w:name w:val="xl161"/>
    <w:basedOn w:val="Normal"/>
    <w:rsid w:val="00B201FB"/>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NI-Times" w:eastAsia="SimSun" w:hAnsi="VNI-Times"/>
      <w:b/>
      <w:szCs w:val="24"/>
    </w:rPr>
  </w:style>
  <w:style w:type="paragraph" w:customStyle="1" w:styleId="xl162">
    <w:name w:val="xl162"/>
    <w:basedOn w:val="Normal"/>
    <w:rsid w:val="00B201FB"/>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VNI-Times" w:eastAsia="SimSun" w:hAnsi="VNI-Times"/>
      <w:b/>
      <w:szCs w:val="24"/>
    </w:rPr>
  </w:style>
  <w:style w:type="paragraph" w:customStyle="1" w:styleId="xl163">
    <w:name w:val="xl163"/>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64">
    <w:name w:val="xl164"/>
    <w:basedOn w:val="Normal"/>
    <w:rsid w:val="00B201FB"/>
    <w:pPr>
      <w:spacing w:before="100" w:beforeAutospacing="1" w:after="100" w:afterAutospacing="1"/>
      <w:jc w:val="center"/>
    </w:pPr>
    <w:rPr>
      <w:rFonts w:ascii="VNI-Times" w:eastAsia="SimSun" w:hAnsi="VNI-Times"/>
      <w:bCs/>
      <w:szCs w:val="24"/>
    </w:rPr>
  </w:style>
  <w:style w:type="paragraph" w:customStyle="1" w:styleId="xl165">
    <w:name w:val="xl165"/>
    <w:basedOn w:val="Normal"/>
    <w:rsid w:val="00B201FB"/>
    <w:pPr>
      <w:pBdr>
        <w:left w:val="single" w:sz="4" w:space="10" w:color="auto"/>
        <w:right w:val="single" w:sz="4" w:space="0" w:color="auto"/>
      </w:pBdr>
      <w:spacing w:before="100" w:beforeAutospacing="1" w:after="100" w:afterAutospacing="1"/>
      <w:ind w:firstLineChars="100" w:firstLine="100"/>
    </w:pPr>
    <w:rPr>
      <w:rFonts w:ascii="VNI-Times" w:eastAsia="SimSun" w:hAnsi="VNI-Times"/>
      <w:bCs/>
      <w:szCs w:val="24"/>
    </w:rPr>
  </w:style>
  <w:style w:type="paragraph" w:customStyle="1" w:styleId="xl166">
    <w:name w:val="xl166"/>
    <w:basedOn w:val="Normal"/>
    <w:rsid w:val="00B201FB"/>
    <w:pPr>
      <w:pBdr>
        <w:bottom w:val="single" w:sz="4" w:space="0" w:color="auto"/>
        <w:right w:val="single" w:sz="4" w:space="0" w:color="auto"/>
      </w:pBdr>
      <w:spacing w:before="100" w:beforeAutospacing="1" w:after="100" w:afterAutospacing="1"/>
    </w:pPr>
    <w:rPr>
      <w:rFonts w:ascii="VNI-Times" w:eastAsia="SimSun" w:hAnsi="VNI-Times"/>
      <w:bCs/>
      <w:szCs w:val="24"/>
    </w:rPr>
  </w:style>
  <w:style w:type="paragraph" w:customStyle="1" w:styleId="xl167">
    <w:name w:val="xl167"/>
    <w:basedOn w:val="Normal"/>
    <w:rsid w:val="00B201FB"/>
    <w:pPr>
      <w:pBdr>
        <w:top w:val="single" w:sz="4" w:space="0" w:color="auto"/>
        <w:left w:val="single" w:sz="4" w:space="10" w:color="auto"/>
        <w:right w:val="single" w:sz="4" w:space="0" w:color="auto"/>
      </w:pBdr>
      <w:spacing w:before="100" w:beforeAutospacing="1" w:after="100" w:afterAutospacing="1"/>
      <w:ind w:firstLineChars="100" w:firstLine="100"/>
    </w:pPr>
    <w:rPr>
      <w:rFonts w:ascii="VNI-Times" w:eastAsia="SimSun" w:hAnsi="VNI-Times"/>
      <w:b/>
      <w:szCs w:val="24"/>
    </w:rPr>
  </w:style>
  <w:style w:type="paragraph" w:customStyle="1" w:styleId="xl168">
    <w:name w:val="xl168"/>
    <w:basedOn w:val="Normal"/>
    <w:rsid w:val="00B201FB"/>
    <w:pPr>
      <w:pBdr>
        <w:top w:val="single" w:sz="4" w:space="0" w:color="auto"/>
      </w:pBdr>
      <w:spacing w:before="100" w:beforeAutospacing="1" w:after="100" w:afterAutospacing="1"/>
    </w:pPr>
    <w:rPr>
      <w:rFonts w:ascii="VNI-Times" w:eastAsia="SimSun" w:hAnsi="VNI-Times"/>
      <w:b/>
      <w:szCs w:val="24"/>
    </w:rPr>
  </w:style>
  <w:style w:type="paragraph" w:customStyle="1" w:styleId="xl169">
    <w:name w:val="xl169"/>
    <w:basedOn w:val="Normal"/>
    <w:rsid w:val="00B201FB"/>
    <w:pPr>
      <w:spacing w:before="100" w:beforeAutospacing="1" w:after="100" w:afterAutospacing="1"/>
    </w:pPr>
    <w:rPr>
      <w:rFonts w:ascii="VNI-Times" w:eastAsia="SimSun" w:hAnsi="VNI-Times"/>
      <w:bCs/>
      <w:szCs w:val="24"/>
    </w:rPr>
  </w:style>
  <w:style w:type="paragraph" w:customStyle="1" w:styleId="xl170">
    <w:name w:val="xl170"/>
    <w:basedOn w:val="Normal"/>
    <w:rsid w:val="00B201FB"/>
    <w:pPr>
      <w:pBdr>
        <w:top w:val="single" w:sz="4" w:space="0" w:color="auto"/>
        <w:left w:val="single" w:sz="4" w:space="10" w:color="auto"/>
      </w:pBdr>
      <w:spacing w:before="100" w:beforeAutospacing="1" w:after="100" w:afterAutospacing="1"/>
      <w:ind w:firstLineChars="100" w:firstLine="100"/>
    </w:pPr>
    <w:rPr>
      <w:rFonts w:ascii="VNI-Times" w:eastAsia="SimSun" w:hAnsi="VNI-Times"/>
      <w:b/>
      <w:szCs w:val="24"/>
    </w:rPr>
  </w:style>
  <w:style w:type="paragraph" w:customStyle="1" w:styleId="xl171">
    <w:name w:val="xl171"/>
    <w:basedOn w:val="Normal"/>
    <w:rsid w:val="00B201FB"/>
    <w:pPr>
      <w:pBdr>
        <w:top w:val="single" w:sz="4" w:space="0" w:color="auto"/>
        <w:left w:val="single" w:sz="4" w:space="0" w:color="auto"/>
      </w:pBdr>
      <w:spacing w:before="100" w:beforeAutospacing="1" w:after="100" w:afterAutospacing="1"/>
    </w:pPr>
    <w:rPr>
      <w:rFonts w:ascii="VNI-Times" w:eastAsia="SimSun" w:hAnsi="VNI-Times"/>
      <w:b/>
      <w:szCs w:val="24"/>
    </w:rPr>
  </w:style>
  <w:style w:type="paragraph" w:customStyle="1" w:styleId="xl172">
    <w:name w:val="xl172"/>
    <w:basedOn w:val="Normal"/>
    <w:rsid w:val="00B201FB"/>
    <w:pPr>
      <w:pBdr>
        <w:left w:val="single" w:sz="4" w:space="10" w:color="auto"/>
      </w:pBdr>
      <w:spacing w:before="100" w:beforeAutospacing="1" w:after="100" w:afterAutospacing="1"/>
      <w:ind w:firstLineChars="100" w:firstLine="100"/>
    </w:pPr>
    <w:rPr>
      <w:rFonts w:ascii="VNI-Times" w:eastAsia="SimSun" w:hAnsi="VNI-Times"/>
      <w:bCs/>
      <w:szCs w:val="24"/>
    </w:rPr>
  </w:style>
  <w:style w:type="paragraph" w:customStyle="1" w:styleId="xl173">
    <w:name w:val="xl173"/>
    <w:basedOn w:val="Normal"/>
    <w:rsid w:val="00B201FB"/>
    <w:pPr>
      <w:pBdr>
        <w:left w:val="single" w:sz="4" w:space="0" w:color="auto"/>
      </w:pBdr>
      <w:spacing w:before="100" w:beforeAutospacing="1" w:after="100" w:afterAutospacing="1"/>
    </w:pPr>
    <w:rPr>
      <w:rFonts w:ascii="VNI-Times" w:eastAsia="SimSun" w:hAnsi="VNI-Times"/>
      <w:bCs/>
      <w:szCs w:val="24"/>
    </w:rPr>
  </w:style>
  <w:style w:type="paragraph" w:customStyle="1" w:styleId="xl174">
    <w:name w:val="xl174"/>
    <w:basedOn w:val="Normal"/>
    <w:rsid w:val="00B201FB"/>
    <w:pPr>
      <w:pBdr>
        <w:top w:val="single" w:sz="8" w:space="0" w:color="auto"/>
        <w:left w:val="single" w:sz="8" w:space="10" w:color="auto"/>
        <w:bottom w:val="single" w:sz="8" w:space="0" w:color="auto"/>
      </w:pBdr>
      <w:spacing w:before="100" w:beforeAutospacing="1" w:after="100" w:afterAutospacing="1"/>
      <w:ind w:firstLineChars="100" w:firstLine="100"/>
    </w:pPr>
    <w:rPr>
      <w:rFonts w:ascii="VNI-Times" w:eastAsia="SimSun" w:hAnsi="VNI-Times"/>
      <w:bCs/>
      <w:szCs w:val="24"/>
    </w:rPr>
  </w:style>
  <w:style w:type="paragraph" w:customStyle="1" w:styleId="xl175">
    <w:name w:val="xl175"/>
    <w:basedOn w:val="Normal"/>
    <w:rsid w:val="00B201FB"/>
    <w:pPr>
      <w:pBdr>
        <w:bottom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76">
    <w:name w:val="xl176"/>
    <w:basedOn w:val="Normal"/>
    <w:rsid w:val="00B201FB"/>
    <w:pPr>
      <w:pBdr>
        <w:top w:val="single" w:sz="4" w:space="0" w:color="auto"/>
        <w:left w:val="single" w:sz="4" w:space="0" w:color="auto"/>
      </w:pBdr>
      <w:spacing w:before="100" w:beforeAutospacing="1" w:after="100" w:afterAutospacing="1"/>
      <w:jc w:val="center"/>
    </w:pPr>
    <w:rPr>
      <w:rFonts w:ascii="VNI-Times" w:eastAsia="SimSun" w:hAnsi="VNI-Times"/>
      <w:bCs/>
      <w:szCs w:val="24"/>
    </w:rPr>
  </w:style>
  <w:style w:type="paragraph" w:customStyle="1" w:styleId="xl177">
    <w:name w:val="xl177"/>
    <w:basedOn w:val="Normal"/>
    <w:rsid w:val="00B201FB"/>
    <w:pPr>
      <w:pBdr>
        <w:top w:val="single" w:sz="4" w:space="0" w:color="auto"/>
        <w:right w:val="single" w:sz="4" w:space="0" w:color="auto"/>
      </w:pBdr>
      <w:spacing w:before="100" w:beforeAutospacing="1" w:after="100" w:afterAutospacing="1"/>
      <w:jc w:val="center"/>
    </w:pPr>
    <w:rPr>
      <w:rFonts w:ascii="VNI-Times" w:eastAsia="SimSun" w:hAnsi="VNI-Times"/>
      <w:bCs/>
      <w:szCs w:val="24"/>
    </w:rPr>
  </w:style>
  <w:style w:type="paragraph" w:customStyle="1" w:styleId="xl178">
    <w:name w:val="xl178"/>
    <w:basedOn w:val="Normal"/>
    <w:rsid w:val="00B201FB"/>
    <w:pPr>
      <w:pBdr>
        <w:bottom w:val="single" w:sz="4" w:space="0" w:color="auto"/>
      </w:pBdr>
      <w:spacing w:before="100" w:beforeAutospacing="1" w:after="100" w:afterAutospacing="1"/>
      <w:jc w:val="center"/>
    </w:pPr>
    <w:rPr>
      <w:rFonts w:ascii="VNI-Times" w:eastAsia="SimSun" w:hAnsi="VNI-Times"/>
      <w:b/>
      <w:szCs w:val="24"/>
    </w:rPr>
  </w:style>
  <w:style w:type="paragraph" w:customStyle="1" w:styleId="xl24">
    <w:name w:val="xl24"/>
    <w:basedOn w:val="Normal"/>
    <w:rsid w:val="00B201FB"/>
    <w:pPr>
      <w:spacing w:before="100" w:beforeAutospacing="1" w:after="100" w:afterAutospacing="1"/>
      <w:jc w:val="center"/>
    </w:pPr>
    <w:rPr>
      <w:rFonts w:eastAsia="SimSun"/>
      <w:bCs/>
      <w:szCs w:val="24"/>
    </w:rPr>
  </w:style>
  <w:style w:type="paragraph" w:customStyle="1" w:styleId="xl25">
    <w:name w:val="xl25"/>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bCs/>
      <w:szCs w:val="24"/>
    </w:rPr>
  </w:style>
  <w:style w:type="paragraph" w:customStyle="1" w:styleId="xl26">
    <w:name w:val="xl26"/>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bCs/>
      <w:sz w:val="18"/>
      <w:szCs w:val="18"/>
    </w:rPr>
  </w:style>
  <w:style w:type="paragraph" w:customStyle="1" w:styleId="xl27">
    <w:name w:val="xl27"/>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bCs/>
      <w:szCs w:val="24"/>
    </w:rPr>
  </w:style>
  <w:style w:type="paragraph" w:customStyle="1" w:styleId="xl28">
    <w:name w:val="xl28"/>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eastAsia="SimSun"/>
      <w:bCs/>
      <w:szCs w:val="24"/>
    </w:rPr>
  </w:style>
  <w:style w:type="paragraph" w:customStyle="1" w:styleId="xl29">
    <w:name w:val="xl29"/>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eastAsia="SimSun"/>
      <w:bCs/>
      <w:szCs w:val="24"/>
    </w:rPr>
  </w:style>
  <w:style w:type="paragraph" w:customStyle="1" w:styleId="xl30">
    <w:name w:val="xl30"/>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ascii="Symbol" w:eastAsia="SimSun" w:hAnsi="Symbol"/>
      <w:bCs/>
      <w:szCs w:val="24"/>
    </w:rPr>
  </w:style>
  <w:style w:type="paragraph" w:customStyle="1" w:styleId="xl31">
    <w:name w:val="xl31"/>
    <w:basedOn w:val="Normal"/>
    <w:rsid w:val="00B201FB"/>
    <w:pPr>
      <w:pBdr>
        <w:left w:val="single" w:sz="4" w:space="0" w:color="auto"/>
        <w:bottom w:val="single" w:sz="4" w:space="0" w:color="auto"/>
        <w:right w:val="single" w:sz="4" w:space="0" w:color="auto"/>
      </w:pBdr>
      <w:spacing w:before="100" w:beforeAutospacing="1" w:after="100" w:afterAutospacing="1"/>
      <w:jc w:val="center"/>
    </w:pPr>
    <w:rPr>
      <w:rFonts w:eastAsia="SimSun"/>
      <w:bCs/>
      <w:szCs w:val="24"/>
    </w:rPr>
  </w:style>
  <w:style w:type="paragraph" w:customStyle="1" w:styleId="xl32">
    <w:name w:val="xl32"/>
    <w:basedOn w:val="Normal"/>
    <w:rsid w:val="00B201FB"/>
    <w:pPr>
      <w:spacing w:before="100" w:beforeAutospacing="1" w:after="100" w:afterAutospacing="1"/>
      <w:jc w:val="center"/>
    </w:pPr>
    <w:rPr>
      <w:rFonts w:eastAsia="SimSun"/>
      <w:bCs/>
      <w:szCs w:val="24"/>
    </w:rPr>
  </w:style>
  <w:style w:type="paragraph" w:customStyle="1" w:styleId="xl33">
    <w:name w:val="xl33"/>
    <w:basedOn w:val="Normal"/>
    <w:rsid w:val="00B201FB"/>
    <w:pPr>
      <w:spacing w:before="100" w:beforeAutospacing="1" w:after="100" w:afterAutospacing="1"/>
    </w:pPr>
    <w:rPr>
      <w:rFonts w:eastAsia="SimSun"/>
      <w:bCs/>
      <w:szCs w:val="24"/>
    </w:rPr>
  </w:style>
  <w:style w:type="paragraph" w:customStyle="1" w:styleId="xl36">
    <w:name w:val="xl36"/>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bCs/>
      <w:szCs w:val="24"/>
    </w:rPr>
  </w:style>
  <w:style w:type="paragraph" w:customStyle="1" w:styleId="xl37">
    <w:name w:val="xl37"/>
    <w:basedOn w:val="Normal"/>
    <w:rsid w:val="00B201FB"/>
    <w:pPr>
      <w:spacing w:before="100" w:beforeAutospacing="1" w:after="100" w:afterAutospacing="1"/>
      <w:jc w:val="center"/>
    </w:pPr>
    <w:rPr>
      <w:rFonts w:eastAsia="SimSun"/>
      <w:bCs/>
      <w:szCs w:val="24"/>
    </w:rPr>
  </w:style>
  <w:style w:type="paragraph" w:customStyle="1" w:styleId="xl38">
    <w:name w:val="xl38"/>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40">
    <w:name w:val="xl40"/>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41">
    <w:name w:val="xl41"/>
    <w:basedOn w:val="Normal"/>
    <w:rsid w:val="00B201FB"/>
    <w:pPr>
      <w:pBdr>
        <w:left w:val="single" w:sz="4" w:space="0" w:color="auto"/>
        <w:bottom w:val="single" w:sz="4" w:space="0" w:color="auto"/>
        <w:right w:val="single" w:sz="4" w:space="0" w:color="auto"/>
      </w:pBdr>
      <w:spacing w:before="100" w:beforeAutospacing="1" w:after="100" w:afterAutospacing="1"/>
      <w:jc w:val="center"/>
    </w:pPr>
    <w:rPr>
      <w:rFonts w:eastAsia="SimSun"/>
      <w:bCs/>
      <w:sz w:val="16"/>
      <w:szCs w:val="16"/>
    </w:rPr>
  </w:style>
  <w:style w:type="paragraph" w:customStyle="1" w:styleId="xl42">
    <w:name w:val="xl42"/>
    <w:basedOn w:val="Normal"/>
    <w:rsid w:val="00B201FB"/>
    <w:pPr>
      <w:pBdr>
        <w:left w:val="single" w:sz="4" w:space="0" w:color="auto"/>
        <w:bottom w:val="single" w:sz="4" w:space="0" w:color="auto"/>
        <w:right w:val="single" w:sz="4" w:space="0" w:color="auto"/>
      </w:pBdr>
      <w:spacing w:before="100" w:beforeAutospacing="1" w:after="100" w:afterAutospacing="1"/>
      <w:jc w:val="center"/>
    </w:pPr>
    <w:rPr>
      <w:rFonts w:eastAsia="SimSun"/>
      <w:b/>
      <w:sz w:val="16"/>
      <w:szCs w:val="16"/>
    </w:rPr>
  </w:style>
  <w:style w:type="paragraph" w:customStyle="1" w:styleId="xl43">
    <w:name w:val="xl43"/>
    <w:basedOn w:val="Normal"/>
    <w:rsid w:val="00B201FB"/>
    <w:pPr>
      <w:pBdr>
        <w:top w:val="single" w:sz="4" w:space="0" w:color="auto"/>
        <w:left w:val="single" w:sz="4" w:space="0" w:color="auto"/>
        <w:right w:val="single" w:sz="4" w:space="0" w:color="auto"/>
      </w:pBdr>
      <w:spacing w:before="100" w:beforeAutospacing="1" w:after="100" w:afterAutospacing="1"/>
      <w:jc w:val="center"/>
    </w:pPr>
    <w:rPr>
      <w:rFonts w:ascii="Symbol" w:eastAsia="SimSun" w:hAnsi="Symbol"/>
      <w:bCs/>
      <w:szCs w:val="24"/>
    </w:rPr>
  </w:style>
  <w:style w:type="paragraph" w:customStyle="1" w:styleId="xl44">
    <w:name w:val="xl44"/>
    <w:basedOn w:val="Normal"/>
    <w:rsid w:val="00B201FB"/>
    <w:pPr>
      <w:pBdr>
        <w:left w:val="single" w:sz="4" w:space="0" w:color="auto"/>
        <w:bottom w:val="single" w:sz="4" w:space="0" w:color="auto"/>
        <w:right w:val="single" w:sz="4" w:space="0" w:color="auto"/>
      </w:pBdr>
      <w:spacing w:before="100" w:beforeAutospacing="1" w:after="100" w:afterAutospacing="1"/>
      <w:jc w:val="center"/>
    </w:pPr>
    <w:rPr>
      <w:rFonts w:eastAsia="SimSun"/>
      <w:bCs/>
      <w:szCs w:val="24"/>
    </w:rPr>
  </w:style>
  <w:style w:type="paragraph" w:customStyle="1" w:styleId="xl45">
    <w:name w:val="xl45"/>
    <w:basedOn w:val="Normal"/>
    <w:rsid w:val="00B201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SimSun"/>
      <w:bCs/>
      <w:szCs w:val="24"/>
    </w:rPr>
  </w:style>
  <w:style w:type="paragraph" w:customStyle="1" w:styleId="xl119">
    <w:name w:val="xl119"/>
    <w:basedOn w:val="Normal"/>
    <w:rsid w:val="006403A7"/>
    <w:pPr>
      <w:pBdr>
        <w:top w:val="single" w:sz="4" w:space="0" w:color="auto"/>
        <w:left w:val="single" w:sz="4" w:space="0" w:color="auto"/>
        <w:right w:val="single" w:sz="4" w:space="0" w:color="auto"/>
      </w:pBdr>
      <w:spacing w:before="100" w:beforeAutospacing="1" w:after="100" w:afterAutospacing="1"/>
    </w:pPr>
    <w:rPr>
      <w:rFonts w:eastAsia="Arial Unicode MS"/>
      <w:szCs w:val="26"/>
    </w:rPr>
  </w:style>
  <w:style w:type="paragraph" w:customStyle="1" w:styleId="xl120">
    <w:name w:val="xl120"/>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b/>
      <w:bCs/>
      <w:i/>
      <w:iCs/>
      <w:szCs w:val="26"/>
      <w:u w:val="single"/>
    </w:rPr>
  </w:style>
  <w:style w:type="paragraph" w:customStyle="1" w:styleId="xl121">
    <w:name w:val="xl121"/>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szCs w:val="26"/>
      <w:u w:val="single"/>
    </w:rPr>
  </w:style>
  <w:style w:type="paragraph" w:customStyle="1" w:styleId="xl122">
    <w:name w:val="xl12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i/>
      <w:iCs/>
      <w:szCs w:val="26"/>
      <w:u w:val="single"/>
    </w:rPr>
  </w:style>
  <w:style w:type="paragraph" w:customStyle="1" w:styleId="xl123">
    <w:name w:val="xl123"/>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szCs w:val="26"/>
      <w:u w:val="single"/>
    </w:rPr>
  </w:style>
  <w:style w:type="paragraph" w:customStyle="1" w:styleId="xl124">
    <w:name w:val="xl12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i/>
      <w:iCs/>
      <w:szCs w:val="26"/>
      <w:u w:val="single"/>
    </w:rPr>
  </w:style>
  <w:style w:type="paragraph" w:customStyle="1" w:styleId="xl125">
    <w:name w:val="xl125"/>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szCs w:val="26"/>
    </w:rPr>
  </w:style>
  <w:style w:type="paragraph" w:customStyle="1" w:styleId="xl126">
    <w:name w:val="xl126"/>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27">
    <w:name w:val="xl127"/>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28">
    <w:name w:val="xl128"/>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i/>
      <w:iCs/>
      <w:szCs w:val="26"/>
    </w:rPr>
  </w:style>
  <w:style w:type="paragraph" w:customStyle="1" w:styleId="xl129">
    <w:name w:val="xl129"/>
    <w:basedOn w:val="Normal"/>
    <w:rsid w:val="006403A7"/>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eastAsia="Arial Unicode MS"/>
      <w:i/>
      <w:iCs/>
      <w:szCs w:val="26"/>
    </w:rPr>
  </w:style>
  <w:style w:type="paragraph" w:customStyle="1" w:styleId="xl130">
    <w:name w:val="xl130"/>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i/>
      <w:iCs/>
      <w:szCs w:val="26"/>
    </w:rPr>
  </w:style>
  <w:style w:type="paragraph" w:customStyle="1" w:styleId="xl131">
    <w:name w:val="xl131"/>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i/>
      <w:iCs/>
      <w:szCs w:val="26"/>
    </w:rPr>
  </w:style>
  <w:style w:type="paragraph" w:customStyle="1" w:styleId="xl132">
    <w:name w:val="xl13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33">
    <w:name w:val="xl133"/>
    <w:basedOn w:val="Normal"/>
    <w:rsid w:val="006403A7"/>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eastAsia="Arial Unicode MS"/>
      <w:i/>
      <w:iCs/>
      <w:szCs w:val="26"/>
    </w:rPr>
  </w:style>
  <w:style w:type="paragraph" w:customStyle="1" w:styleId="xl134">
    <w:name w:val="xl134"/>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i/>
      <w:iCs/>
      <w:szCs w:val="26"/>
    </w:rPr>
  </w:style>
  <w:style w:type="paragraph" w:customStyle="1" w:styleId="xl135">
    <w:name w:val="xl135"/>
    <w:basedOn w:val="Normal"/>
    <w:rsid w:val="006403A7"/>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eastAsia="Arial Unicode MS"/>
      <w:i/>
      <w:iCs/>
      <w:szCs w:val="26"/>
    </w:rPr>
  </w:style>
  <w:style w:type="paragraph" w:customStyle="1" w:styleId="xl136">
    <w:name w:val="xl136"/>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i/>
      <w:iCs/>
      <w:szCs w:val="26"/>
      <w:u w:val="single"/>
    </w:rPr>
  </w:style>
  <w:style w:type="paragraph" w:customStyle="1" w:styleId="xl137">
    <w:name w:val="xl137"/>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i/>
      <w:iCs/>
      <w:szCs w:val="26"/>
      <w:u w:val="single"/>
    </w:rPr>
  </w:style>
  <w:style w:type="paragraph" w:customStyle="1" w:styleId="xl138">
    <w:name w:val="xl138"/>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i/>
      <w:iCs/>
      <w:szCs w:val="26"/>
      <w:u w:val="single"/>
    </w:rPr>
  </w:style>
  <w:style w:type="paragraph" w:customStyle="1" w:styleId="xl139">
    <w:name w:val="xl139"/>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i/>
      <w:iCs/>
      <w:szCs w:val="26"/>
    </w:rPr>
  </w:style>
  <w:style w:type="paragraph" w:customStyle="1" w:styleId="xl140">
    <w:name w:val="xl140"/>
    <w:basedOn w:val="Normal"/>
    <w:rsid w:val="006403A7"/>
    <w:pPr>
      <w:pBdr>
        <w:top w:val="single" w:sz="4" w:space="0" w:color="auto"/>
        <w:left w:val="single" w:sz="4" w:space="0" w:color="auto"/>
        <w:right w:val="single" w:sz="4" w:space="0" w:color="auto"/>
      </w:pBdr>
      <w:spacing w:before="100" w:beforeAutospacing="1" w:after="100" w:afterAutospacing="1"/>
    </w:pPr>
    <w:rPr>
      <w:rFonts w:eastAsia="Arial Unicode MS"/>
      <w:szCs w:val="26"/>
    </w:rPr>
  </w:style>
  <w:style w:type="paragraph" w:customStyle="1" w:styleId="xl141">
    <w:name w:val="xl141"/>
    <w:basedOn w:val="Normal"/>
    <w:rsid w:val="006403A7"/>
    <w:pPr>
      <w:pBdr>
        <w:top w:val="single" w:sz="4" w:space="0" w:color="auto"/>
        <w:left w:val="single" w:sz="4" w:space="0" w:color="auto"/>
        <w:right w:val="single" w:sz="4" w:space="0" w:color="auto"/>
      </w:pBdr>
      <w:spacing w:before="100" w:beforeAutospacing="1" w:after="100" w:afterAutospacing="1"/>
    </w:pPr>
    <w:rPr>
      <w:rFonts w:eastAsia="Arial Unicode MS"/>
      <w:szCs w:val="26"/>
    </w:rPr>
  </w:style>
  <w:style w:type="paragraph" w:customStyle="1" w:styleId="xl142">
    <w:name w:val="xl142"/>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xl143">
    <w:name w:val="xl143"/>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144">
    <w:name w:val="xl14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szCs w:val="26"/>
    </w:rPr>
  </w:style>
  <w:style w:type="paragraph" w:customStyle="1" w:styleId="xl145">
    <w:name w:val="xl145"/>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Cs w:val="26"/>
    </w:rPr>
  </w:style>
  <w:style w:type="paragraph" w:customStyle="1" w:styleId="xl146">
    <w:name w:val="xl146"/>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Cs w:val="26"/>
    </w:rPr>
  </w:style>
  <w:style w:type="paragraph" w:customStyle="1" w:styleId="xl147">
    <w:name w:val="xl147"/>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xl148">
    <w:name w:val="xl148"/>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149">
    <w:name w:val="xl149"/>
    <w:basedOn w:val="Normal"/>
    <w:rsid w:val="006403A7"/>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150">
    <w:name w:val="xl150"/>
    <w:basedOn w:val="Normal"/>
    <w:rsid w:val="006403A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179">
    <w:name w:val="xl179"/>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80">
    <w:name w:val="xl180"/>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181">
    <w:name w:val="xl181"/>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182">
    <w:name w:val="xl18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83">
    <w:name w:val="xl183"/>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84">
    <w:name w:val="xl18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185">
    <w:name w:val="xl185"/>
    <w:basedOn w:val="Normal"/>
    <w:rsid w:val="006403A7"/>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xl186">
    <w:name w:val="xl186"/>
    <w:basedOn w:val="Normal"/>
    <w:rsid w:val="006403A7"/>
    <w:pPr>
      <w:pBdr>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187">
    <w:name w:val="xl187"/>
    <w:basedOn w:val="Normal"/>
    <w:rsid w:val="006403A7"/>
    <w:pPr>
      <w:pBdr>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88">
    <w:name w:val="xl188"/>
    <w:basedOn w:val="Normal"/>
    <w:rsid w:val="006403A7"/>
    <w:pPr>
      <w:pBdr>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89">
    <w:name w:val="xl189"/>
    <w:basedOn w:val="Normal"/>
    <w:rsid w:val="006403A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190">
    <w:name w:val="xl190"/>
    <w:basedOn w:val="Normal"/>
    <w:rsid w:val="006403A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eastAsia="Arial Unicode MS"/>
      <w:b/>
      <w:bCs/>
      <w:szCs w:val="26"/>
    </w:rPr>
  </w:style>
  <w:style w:type="paragraph" w:customStyle="1" w:styleId="xl191">
    <w:name w:val="xl191"/>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192">
    <w:name w:val="xl19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193">
    <w:name w:val="xl193"/>
    <w:basedOn w:val="Normal"/>
    <w:rsid w:val="006403A7"/>
    <w:pPr>
      <w:pBdr>
        <w:top w:val="single" w:sz="4" w:space="0" w:color="auto"/>
        <w:left w:val="single" w:sz="8"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194">
    <w:name w:val="xl19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195">
    <w:name w:val="xl195"/>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196">
    <w:name w:val="xl196"/>
    <w:basedOn w:val="Normal"/>
    <w:rsid w:val="006403A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Arial Unicode MS"/>
      <w:szCs w:val="26"/>
    </w:rPr>
  </w:style>
  <w:style w:type="paragraph" w:customStyle="1" w:styleId="xl197">
    <w:name w:val="xl197"/>
    <w:basedOn w:val="Normal"/>
    <w:rsid w:val="006403A7"/>
    <w:pPr>
      <w:pBdr>
        <w:left w:val="single" w:sz="8" w:space="0" w:color="auto"/>
        <w:bottom w:val="single" w:sz="4" w:space="0" w:color="auto"/>
        <w:right w:val="single" w:sz="4" w:space="0" w:color="auto"/>
      </w:pBdr>
      <w:shd w:val="clear" w:color="auto" w:fill="CCFFCC"/>
      <w:spacing w:before="100" w:beforeAutospacing="1" w:after="100" w:afterAutospacing="1"/>
    </w:pPr>
    <w:rPr>
      <w:rFonts w:eastAsia="Arial Unicode MS"/>
      <w:b/>
      <w:bCs/>
      <w:szCs w:val="26"/>
    </w:rPr>
  </w:style>
  <w:style w:type="paragraph" w:customStyle="1" w:styleId="xl198">
    <w:name w:val="xl198"/>
    <w:basedOn w:val="Normal"/>
    <w:rsid w:val="006403A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Arial Unicode MS"/>
      <w:b/>
      <w:bCs/>
      <w:szCs w:val="26"/>
    </w:rPr>
  </w:style>
  <w:style w:type="paragraph" w:customStyle="1" w:styleId="xl199">
    <w:name w:val="xl199"/>
    <w:basedOn w:val="Normal"/>
    <w:rsid w:val="006403A7"/>
    <w:pPr>
      <w:pBdr>
        <w:left w:val="single" w:sz="4" w:space="0" w:color="auto"/>
        <w:bottom w:val="single" w:sz="4" w:space="0" w:color="auto"/>
        <w:right w:val="single" w:sz="4" w:space="0" w:color="auto"/>
      </w:pBdr>
      <w:shd w:val="clear" w:color="auto" w:fill="CCFFCC"/>
      <w:spacing w:before="100" w:beforeAutospacing="1" w:after="100" w:afterAutospacing="1"/>
    </w:pPr>
    <w:rPr>
      <w:rFonts w:eastAsia="Arial Unicode MS"/>
      <w:b/>
      <w:bCs/>
      <w:szCs w:val="26"/>
    </w:rPr>
  </w:style>
  <w:style w:type="paragraph" w:customStyle="1" w:styleId="xl200">
    <w:name w:val="xl200"/>
    <w:basedOn w:val="Normal"/>
    <w:rsid w:val="006403A7"/>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b/>
      <w:bCs/>
      <w:szCs w:val="26"/>
    </w:rPr>
  </w:style>
  <w:style w:type="paragraph" w:customStyle="1" w:styleId="xl201">
    <w:name w:val="xl201"/>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szCs w:val="26"/>
    </w:rPr>
  </w:style>
  <w:style w:type="paragraph" w:customStyle="1" w:styleId="xl202">
    <w:name w:val="xl20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03">
    <w:name w:val="xl203"/>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04">
    <w:name w:val="xl20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05">
    <w:name w:val="xl205"/>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06">
    <w:name w:val="xl206"/>
    <w:basedOn w:val="Normal"/>
    <w:rsid w:val="006403A7"/>
    <w:pPr>
      <w:pBdr>
        <w:top w:val="single" w:sz="4" w:space="0" w:color="auto"/>
        <w:left w:val="single" w:sz="8" w:space="0" w:color="auto"/>
        <w:right w:val="single" w:sz="4" w:space="0" w:color="auto"/>
      </w:pBdr>
      <w:spacing w:before="100" w:beforeAutospacing="1" w:after="100" w:afterAutospacing="1"/>
      <w:jc w:val="center"/>
    </w:pPr>
    <w:rPr>
      <w:rFonts w:eastAsia="Arial Unicode MS"/>
      <w:szCs w:val="26"/>
    </w:rPr>
  </w:style>
  <w:style w:type="paragraph" w:customStyle="1" w:styleId="xl207">
    <w:name w:val="xl207"/>
    <w:basedOn w:val="Normal"/>
    <w:rsid w:val="006403A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Arial Unicode MS"/>
      <w:b/>
      <w:bCs/>
      <w:szCs w:val="26"/>
    </w:rPr>
  </w:style>
  <w:style w:type="paragraph" w:customStyle="1" w:styleId="xl208">
    <w:name w:val="xl208"/>
    <w:basedOn w:val="Normal"/>
    <w:rsid w:val="006403A7"/>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b/>
      <w:bCs/>
      <w:szCs w:val="26"/>
    </w:rPr>
  </w:style>
  <w:style w:type="paragraph" w:customStyle="1" w:styleId="xl209">
    <w:name w:val="xl209"/>
    <w:basedOn w:val="Normal"/>
    <w:rsid w:val="006403A7"/>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szCs w:val="26"/>
    </w:rPr>
  </w:style>
  <w:style w:type="paragraph" w:customStyle="1" w:styleId="xl210">
    <w:name w:val="xl210"/>
    <w:basedOn w:val="Normal"/>
    <w:rsid w:val="006403A7"/>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b/>
      <w:bCs/>
      <w:szCs w:val="26"/>
    </w:rPr>
  </w:style>
  <w:style w:type="paragraph" w:customStyle="1" w:styleId="xl211">
    <w:name w:val="xl211"/>
    <w:basedOn w:val="Normal"/>
    <w:rsid w:val="006403A7"/>
    <w:pPr>
      <w:pBdr>
        <w:top w:val="single" w:sz="8" w:space="0" w:color="auto"/>
        <w:left w:val="single" w:sz="4" w:space="0" w:color="auto"/>
        <w:right w:val="single" w:sz="4" w:space="0" w:color="auto"/>
      </w:pBdr>
      <w:shd w:val="clear" w:color="auto" w:fill="CCFFCC"/>
      <w:spacing w:before="100" w:beforeAutospacing="1" w:after="100" w:afterAutospacing="1"/>
      <w:jc w:val="center"/>
    </w:pPr>
    <w:rPr>
      <w:rFonts w:eastAsia="Arial Unicode MS"/>
      <w:b/>
      <w:bCs/>
      <w:szCs w:val="26"/>
    </w:rPr>
  </w:style>
  <w:style w:type="paragraph" w:customStyle="1" w:styleId="xl212">
    <w:name w:val="xl212"/>
    <w:basedOn w:val="Normal"/>
    <w:rsid w:val="006403A7"/>
    <w:pPr>
      <w:pBdr>
        <w:top w:val="single" w:sz="4" w:space="0" w:color="auto"/>
        <w:bottom w:val="single" w:sz="4" w:space="0" w:color="auto"/>
      </w:pBdr>
      <w:spacing w:before="100" w:beforeAutospacing="1" w:after="100" w:afterAutospacing="1"/>
      <w:jc w:val="center"/>
    </w:pPr>
    <w:rPr>
      <w:rFonts w:eastAsia="Arial Unicode MS"/>
      <w:b/>
      <w:bCs/>
      <w:szCs w:val="26"/>
    </w:rPr>
  </w:style>
  <w:style w:type="paragraph" w:customStyle="1" w:styleId="xl213">
    <w:name w:val="xl213"/>
    <w:basedOn w:val="Normal"/>
    <w:rsid w:val="006403A7"/>
    <w:pPr>
      <w:pBdr>
        <w:left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214">
    <w:name w:val="xl21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15">
    <w:name w:val="xl215"/>
    <w:basedOn w:val="Normal"/>
    <w:rsid w:val="006403A7"/>
    <w:pPr>
      <w:pBdr>
        <w:top w:val="single" w:sz="4" w:space="0" w:color="auto"/>
        <w:left w:val="single" w:sz="4" w:space="0" w:color="auto"/>
        <w:right w:val="single" w:sz="4" w:space="0" w:color="auto"/>
      </w:pBdr>
      <w:spacing w:before="100" w:beforeAutospacing="1" w:after="100" w:afterAutospacing="1"/>
    </w:pPr>
    <w:rPr>
      <w:rFonts w:eastAsia="Arial Unicode MS"/>
      <w:szCs w:val="26"/>
    </w:rPr>
  </w:style>
  <w:style w:type="paragraph" w:customStyle="1" w:styleId="xl216">
    <w:name w:val="xl216"/>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i/>
      <w:iCs/>
      <w:szCs w:val="26"/>
      <w:u w:val="single"/>
    </w:rPr>
  </w:style>
  <w:style w:type="paragraph" w:customStyle="1" w:styleId="xl217">
    <w:name w:val="xl217"/>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18">
    <w:name w:val="xl218"/>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i/>
      <w:iCs/>
      <w:szCs w:val="26"/>
    </w:rPr>
  </w:style>
  <w:style w:type="paragraph" w:customStyle="1" w:styleId="xl219">
    <w:name w:val="xl219"/>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i/>
      <w:iCs/>
      <w:szCs w:val="26"/>
      <w:u w:val="single"/>
    </w:rPr>
  </w:style>
  <w:style w:type="paragraph" w:customStyle="1" w:styleId="xl220">
    <w:name w:val="xl220"/>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i/>
      <w:iCs/>
      <w:szCs w:val="26"/>
    </w:rPr>
  </w:style>
  <w:style w:type="paragraph" w:customStyle="1" w:styleId="xl221">
    <w:name w:val="xl221"/>
    <w:basedOn w:val="Normal"/>
    <w:rsid w:val="006403A7"/>
    <w:pPr>
      <w:pBdr>
        <w:top w:val="single" w:sz="4" w:space="0" w:color="auto"/>
        <w:left w:val="single" w:sz="4" w:space="0" w:color="auto"/>
        <w:right w:val="single" w:sz="4" w:space="0" w:color="auto"/>
      </w:pBdr>
      <w:spacing w:before="100" w:beforeAutospacing="1" w:after="100" w:afterAutospacing="1"/>
    </w:pPr>
    <w:rPr>
      <w:rFonts w:eastAsia="Arial Unicode MS"/>
      <w:szCs w:val="26"/>
    </w:rPr>
  </w:style>
  <w:style w:type="paragraph" w:customStyle="1" w:styleId="xl222">
    <w:name w:val="xl22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b/>
      <w:bCs/>
      <w:szCs w:val="26"/>
    </w:rPr>
  </w:style>
  <w:style w:type="paragraph" w:customStyle="1" w:styleId="xl223">
    <w:name w:val="xl223"/>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szCs w:val="26"/>
    </w:rPr>
  </w:style>
  <w:style w:type="paragraph" w:customStyle="1" w:styleId="xl224">
    <w:name w:val="xl22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25">
    <w:name w:val="xl225"/>
    <w:basedOn w:val="Normal"/>
    <w:rsid w:val="006403A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226">
    <w:name w:val="xl226"/>
    <w:basedOn w:val="Normal"/>
    <w:rsid w:val="006403A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27">
    <w:name w:val="xl227"/>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228">
    <w:name w:val="xl228"/>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i/>
      <w:iCs/>
      <w:szCs w:val="26"/>
    </w:rPr>
  </w:style>
  <w:style w:type="paragraph" w:customStyle="1" w:styleId="xl229">
    <w:name w:val="xl229"/>
    <w:basedOn w:val="Normal"/>
    <w:rsid w:val="006403A7"/>
    <w:pPr>
      <w:pBdr>
        <w:top w:val="single" w:sz="4" w:space="0" w:color="auto"/>
        <w:left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230">
    <w:name w:val="xl230"/>
    <w:basedOn w:val="Normal"/>
    <w:rsid w:val="006403A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31">
    <w:name w:val="xl231"/>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i/>
      <w:iCs/>
      <w:szCs w:val="26"/>
    </w:rPr>
  </w:style>
  <w:style w:type="paragraph" w:customStyle="1" w:styleId="xl232">
    <w:name w:val="xl23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33">
    <w:name w:val="xl233"/>
    <w:basedOn w:val="Normal"/>
    <w:rsid w:val="006403A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234">
    <w:name w:val="xl234"/>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35">
    <w:name w:val="xl235"/>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36">
    <w:name w:val="xl236"/>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37">
    <w:name w:val="xl237"/>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38">
    <w:name w:val="xl238"/>
    <w:basedOn w:val="Normal"/>
    <w:rsid w:val="006403A7"/>
    <w:pPr>
      <w:pBdr>
        <w:left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39">
    <w:name w:val="xl239"/>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40">
    <w:name w:val="xl240"/>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41">
    <w:name w:val="xl241"/>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242">
    <w:name w:val="xl242"/>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43">
    <w:name w:val="xl243"/>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44">
    <w:name w:val="xl244"/>
    <w:basedOn w:val="Normal"/>
    <w:rsid w:val="006403A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eastAsia="Arial Unicode MS"/>
      <w:szCs w:val="26"/>
    </w:rPr>
  </w:style>
  <w:style w:type="paragraph" w:customStyle="1" w:styleId="xl245">
    <w:name w:val="xl245"/>
    <w:basedOn w:val="Normal"/>
    <w:rsid w:val="006403A7"/>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b/>
      <w:bCs/>
      <w:szCs w:val="26"/>
    </w:rPr>
  </w:style>
  <w:style w:type="paragraph" w:customStyle="1" w:styleId="xl246">
    <w:name w:val="xl246"/>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47">
    <w:name w:val="xl247"/>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48">
    <w:name w:val="xl248"/>
    <w:basedOn w:val="Normal"/>
    <w:rsid w:val="006403A7"/>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Arial Unicode MS"/>
      <w:b/>
      <w:bCs/>
      <w:szCs w:val="26"/>
    </w:rPr>
  </w:style>
  <w:style w:type="paragraph" w:customStyle="1" w:styleId="xl249">
    <w:name w:val="xl249"/>
    <w:basedOn w:val="Normal"/>
    <w:rsid w:val="006403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Arial Unicode MS"/>
      <w:szCs w:val="26"/>
    </w:rPr>
  </w:style>
  <w:style w:type="paragraph" w:customStyle="1" w:styleId="xl250">
    <w:name w:val="xl250"/>
    <w:basedOn w:val="Normal"/>
    <w:rsid w:val="006403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FF"/>
      <w:szCs w:val="26"/>
    </w:rPr>
  </w:style>
  <w:style w:type="paragraph" w:customStyle="1" w:styleId="xl251">
    <w:name w:val="xl251"/>
    <w:basedOn w:val="Normal"/>
    <w:rsid w:val="006403A7"/>
    <w:pPr>
      <w:pBdr>
        <w:top w:val="single" w:sz="8" w:space="0" w:color="auto"/>
        <w:right w:val="single" w:sz="4" w:space="0" w:color="auto"/>
      </w:pBdr>
      <w:shd w:val="clear" w:color="auto" w:fill="CCFFCC"/>
      <w:spacing w:before="100" w:beforeAutospacing="1" w:after="100" w:afterAutospacing="1"/>
      <w:jc w:val="center"/>
    </w:pPr>
    <w:rPr>
      <w:rFonts w:eastAsia="Arial Unicode MS"/>
      <w:b/>
      <w:bCs/>
      <w:szCs w:val="26"/>
    </w:rPr>
  </w:style>
  <w:style w:type="paragraph" w:customStyle="1" w:styleId="xl252">
    <w:name w:val="xl252"/>
    <w:basedOn w:val="Normal"/>
    <w:rsid w:val="006403A7"/>
    <w:pPr>
      <w:pBdr>
        <w:right w:val="single" w:sz="4" w:space="0" w:color="auto"/>
      </w:pBdr>
      <w:shd w:val="clear" w:color="auto" w:fill="CCFFFF"/>
      <w:spacing w:before="100" w:beforeAutospacing="1" w:after="100" w:afterAutospacing="1"/>
    </w:pPr>
    <w:rPr>
      <w:rFonts w:eastAsia="Arial Unicode MS"/>
      <w:b/>
      <w:bCs/>
      <w:szCs w:val="26"/>
    </w:rPr>
  </w:style>
  <w:style w:type="paragraph" w:customStyle="1" w:styleId="xl253">
    <w:name w:val="xl253"/>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54">
    <w:name w:val="xl254"/>
    <w:basedOn w:val="Normal"/>
    <w:rsid w:val="006403A7"/>
    <w:pPr>
      <w:pBdr>
        <w:top w:val="single" w:sz="4" w:space="0" w:color="auto"/>
        <w:right w:val="single" w:sz="4" w:space="0" w:color="auto"/>
      </w:pBdr>
      <w:spacing w:before="100" w:beforeAutospacing="1" w:after="100" w:afterAutospacing="1"/>
    </w:pPr>
    <w:rPr>
      <w:rFonts w:eastAsia="Arial Unicode MS"/>
      <w:szCs w:val="26"/>
    </w:rPr>
  </w:style>
  <w:style w:type="paragraph" w:customStyle="1" w:styleId="xl255">
    <w:name w:val="xl255"/>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i/>
      <w:iCs/>
      <w:szCs w:val="26"/>
      <w:u w:val="single"/>
    </w:rPr>
  </w:style>
  <w:style w:type="paragraph" w:customStyle="1" w:styleId="xl256">
    <w:name w:val="xl256"/>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57">
    <w:name w:val="xl257"/>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i/>
      <w:iCs/>
      <w:szCs w:val="26"/>
    </w:rPr>
  </w:style>
  <w:style w:type="paragraph" w:customStyle="1" w:styleId="xl258">
    <w:name w:val="xl258"/>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i/>
      <w:iCs/>
      <w:szCs w:val="26"/>
      <w:u w:val="single"/>
    </w:rPr>
  </w:style>
  <w:style w:type="paragraph" w:customStyle="1" w:styleId="xl259">
    <w:name w:val="xl259"/>
    <w:basedOn w:val="Normal"/>
    <w:rsid w:val="006403A7"/>
    <w:pPr>
      <w:pBdr>
        <w:top w:val="single" w:sz="4" w:space="0" w:color="auto"/>
        <w:right w:val="single" w:sz="4" w:space="0" w:color="auto"/>
      </w:pBdr>
      <w:spacing w:before="100" w:beforeAutospacing="1" w:after="100" w:afterAutospacing="1"/>
    </w:pPr>
    <w:rPr>
      <w:rFonts w:eastAsia="Arial Unicode MS"/>
      <w:szCs w:val="26"/>
    </w:rPr>
  </w:style>
  <w:style w:type="paragraph" w:customStyle="1" w:styleId="xl260">
    <w:name w:val="xl260"/>
    <w:basedOn w:val="Normal"/>
    <w:rsid w:val="006403A7"/>
    <w:pPr>
      <w:pBdr>
        <w:top w:val="single" w:sz="4" w:space="0" w:color="auto"/>
        <w:bottom w:val="single" w:sz="4" w:space="0" w:color="auto"/>
        <w:right w:val="single" w:sz="4" w:space="0" w:color="auto"/>
      </w:pBdr>
      <w:spacing w:before="100" w:beforeAutospacing="1" w:after="100" w:afterAutospacing="1"/>
      <w:textAlignment w:val="center"/>
    </w:pPr>
    <w:rPr>
      <w:rFonts w:eastAsia="Arial Unicode MS"/>
      <w:b/>
      <w:bCs/>
      <w:szCs w:val="26"/>
    </w:rPr>
  </w:style>
  <w:style w:type="paragraph" w:customStyle="1" w:styleId="xl261">
    <w:name w:val="xl261"/>
    <w:basedOn w:val="Normal"/>
    <w:rsid w:val="006403A7"/>
    <w:pPr>
      <w:pBdr>
        <w:top w:val="single" w:sz="4" w:space="0" w:color="auto"/>
        <w:bottom w:val="single" w:sz="4" w:space="0" w:color="auto"/>
        <w:right w:val="single" w:sz="4" w:space="0" w:color="auto"/>
      </w:pBdr>
      <w:spacing w:before="100" w:beforeAutospacing="1" w:after="100" w:afterAutospacing="1"/>
      <w:textAlignment w:val="center"/>
    </w:pPr>
    <w:rPr>
      <w:rFonts w:eastAsia="Arial Unicode MS"/>
      <w:szCs w:val="26"/>
    </w:rPr>
  </w:style>
  <w:style w:type="paragraph" w:customStyle="1" w:styleId="xl262">
    <w:name w:val="xl262"/>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63">
    <w:name w:val="xl263"/>
    <w:basedOn w:val="Normal"/>
    <w:rsid w:val="006403A7"/>
    <w:pPr>
      <w:pBdr>
        <w:top w:val="single" w:sz="4"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264">
    <w:name w:val="xl264"/>
    <w:basedOn w:val="Normal"/>
    <w:rsid w:val="006403A7"/>
    <w:pPr>
      <w:pBdr>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65">
    <w:name w:val="xl265"/>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266">
    <w:name w:val="xl266"/>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i/>
      <w:iCs/>
      <w:szCs w:val="26"/>
    </w:rPr>
  </w:style>
  <w:style w:type="paragraph" w:customStyle="1" w:styleId="xl267">
    <w:name w:val="xl267"/>
    <w:basedOn w:val="Normal"/>
    <w:rsid w:val="006403A7"/>
    <w:pPr>
      <w:pBdr>
        <w:top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268">
    <w:name w:val="xl268"/>
    <w:basedOn w:val="Normal"/>
    <w:rsid w:val="006403A7"/>
    <w:pPr>
      <w:pBdr>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69">
    <w:name w:val="xl269"/>
    <w:basedOn w:val="Normal"/>
    <w:rsid w:val="006403A7"/>
    <w:pPr>
      <w:pBdr>
        <w:top w:val="single" w:sz="4" w:space="0" w:color="auto"/>
        <w:bottom w:val="single" w:sz="4" w:space="0" w:color="auto"/>
        <w:right w:val="single" w:sz="4" w:space="0" w:color="auto"/>
      </w:pBdr>
      <w:spacing w:before="100" w:beforeAutospacing="1" w:after="100" w:afterAutospacing="1"/>
      <w:textAlignment w:val="center"/>
    </w:pPr>
    <w:rPr>
      <w:rFonts w:eastAsia="Arial Unicode MS"/>
      <w:i/>
      <w:iCs/>
      <w:szCs w:val="26"/>
    </w:rPr>
  </w:style>
  <w:style w:type="paragraph" w:customStyle="1" w:styleId="xl270">
    <w:name w:val="xl270"/>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71">
    <w:name w:val="xl271"/>
    <w:basedOn w:val="Normal"/>
    <w:rsid w:val="006403A7"/>
    <w:pPr>
      <w:pBdr>
        <w:top w:val="single" w:sz="4" w:space="0" w:color="auto"/>
        <w:bottom w:val="single" w:sz="4" w:space="0" w:color="auto"/>
        <w:right w:val="single" w:sz="4" w:space="0" w:color="auto"/>
      </w:pBdr>
      <w:shd w:val="clear" w:color="auto" w:fill="CCFFFF"/>
      <w:spacing w:before="100" w:beforeAutospacing="1" w:after="100" w:afterAutospacing="1"/>
    </w:pPr>
    <w:rPr>
      <w:rFonts w:eastAsia="Arial Unicode MS"/>
      <w:b/>
      <w:bCs/>
      <w:szCs w:val="26"/>
    </w:rPr>
  </w:style>
  <w:style w:type="paragraph" w:customStyle="1" w:styleId="xl272">
    <w:name w:val="xl272"/>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73">
    <w:name w:val="xl273"/>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74">
    <w:name w:val="xl274"/>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75">
    <w:name w:val="xl275"/>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76">
    <w:name w:val="xl276"/>
    <w:basedOn w:val="Normal"/>
    <w:rsid w:val="006403A7"/>
    <w:pPr>
      <w:pBdr>
        <w:bottom w:val="single" w:sz="4" w:space="0" w:color="auto"/>
        <w:right w:val="single" w:sz="4" w:space="0" w:color="auto"/>
      </w:pBdr>
      <w:spacing w:before="100" w:beforeAutospacing="1" w:after="100" w:afterAutospacing="1"/>
      <w:jc w:val="right"/>
    </w:pPr>
    <w:rPr>
      <w:rFonts w:eastAsia="Arial Unicode MS"/>
      <w:b/>
      <w:bCs/>
      <w:szCs w:val="26"/>
    </w:rPr>
  </w:style>
  <w:style w:type="paragraph" w:customStyle="1" w:styleId="xl277">
    <w:name w:val="xl277"/>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78">
    <w:name w:val="xl278"/>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79">
    <w:name w:val="xl279"/>
    <w:basedOn w:val="Normal"/>
    <w:rsid w:val="006403A7"/>
    <w:pPr>
      <w:pBdr>
        <w:top w:val="single" w:sz="4" w:space="0" w:color="auto"/>
        <w:bottom w:val="single" w:sz="4" w:space="0" w:color="auto"/>
        <w:right w:val="single" w:sz="4" w:space="0" w:color="auto"/>
      </w:pBdr>
      <w:spacing w:before="100" w:beforeAutospacing="1" w:after="100" w:afterAutospacing="1"/>
      <w:jc w:val="right"/>
    </w:pPr>
    <w:rPr>
      <w:rFonts w:eastAsia="Arial Unicode MS"/>
      <w:szCs w:val="26"/>
    </w:rPr>
  </w:style>
  <w:style w:type="paragraph" w:customStyle="1" w:styleId="xl280">
    <w:name w:val="xl280"/>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81">
    <w:name w:val="xl281"/>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b/>
      <w:bCs/>
      <w:szCs w:val="26"/>
    </w:rPr>
  </w:style>
  <w:style w:type="paragraph" w:customStyle="1" w:styleId="xl282">
    <w:name w:val="xl282"/>
    <w:basedOn w:val="Normal"/>
    <w:rsid w:val="006403A7"/>
    <w:pPr>
      <w:pBdr>
        <w:top w:val="single" w:sz="4" w:space="0" w:color="auto"/>
        <w:bottom w:val="single" w:sz="4" w:space="0" w:color="auto"/>
        <w:right w:val="single" w:sz="4" w:space="0" w:color="auto"/>
      </w:pBdr>
      <w:shd w:val="clear" w:color="auto" w:fill="CCFFFF"/>
      <w:spacing w:before="100" w:beforeAutospacing="1" w:after="100" w:afterAutospacing="1"/>
    </w:pPr>
    <w:rPr>
      <w:rFonts w:eastAsia="Arial Unicode MS"/>
      <w:szCs w:val="26"/>
    </w:rPr>
  </w:style>
  <w:style w:type="paragraph" w:customStyle="1" w:styleId="xl283">
    <w:name w:val="xl283"/>
    <w:basedOn w:val="Normal"/>
    <w:rsid w:val="006403A7"/>
    <w:pPr>
      <w:pBdr>
        <w:bottom w:val="single" w:sz="4" w:space="0" w:color="auto"/>
        <w:right w:val="single" w:sz="4" w:space="0" w:color="auto"/>
      </w:pBdr>
      <w:shd w:val="clear" w:color="auto" w:fill="CCFFCC"/>
      <w:spacing w:before="100" w:beforeAutospacing="1" w:after="100" w:afterAutospacing="1"/>
      <w:jc w:val="center"/>
    </w:pPr>
    <w:rPr>
      <w:rFonts w:eastAsia="Arial Unicode MS"/>
      <w:b/>
      <w:bCs/>
      <w:szCs w:val="26"/>
    </w:rPr>
  </w:style>
  <w:style w:type="paragraph" w:customStyle="1" w:styleId="xl284">
    <w:name w:val="xl284"/>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85">
    <w:name w:val="xl285"/>
    <w:basedOn w:val="Normal"/>
    <w:rsid w:val="006403A7"/>
    <w:pPr>
      <w:pBdr>
        <w:top w:val="single" w:sz="4" w:space="0" w:color="auto"/>
        <w:bottom w:val="single" w:sz="4" w:space="0" w:color="auto"/>
        <w:right w:val="single" w:sz="4" w:space="0" w:color="auto"/>
      </w:pBdr>
      <w:spacing w:before="100" w:beforeAutospacing="1" w:after="100" w:afterAutospacing="1"/>
    </w:pPr>
    <w:rPr>
      <w:rFonts w:eastAsia="Arial Unicode MS"/>
      <w:szCs w:val="26"/>
    </w:rPr>
  </w:style>
  <w:style w:type="paragraph" w:customStyle="1" w:styleId="xl286">
    <w:name w:val="xl286"/>
    <w:basedOn w:val="Normal"/>
    <w:rsid w:val="006403A7"/>
    <w:pPr>
      <w:pBdr>
        <w:top w:val="single" w:sz="4" w:space="0" w:color="auto"/>
        <w:bottom w:val="single" w:sz="8" w:space="0" w:color="auto"/>
        <w:right w:val="single" w:sz="4" w:space="0" w:color="auto"/>
      </w:pBdr>
      <w:spacing w:before="100" w:beforeAutospacing="1" w:after="100" w:afterAutospacing="1"/>
    </w:pPr>
    <w:rPr>
      <w:rFonts w:eastAsia="Arial Unicode MS"/>
      <w:b/>
      <w:bCs/>
      <w:szCs w:val="26"/>
    </w:rPr>
  </w:style>
  <w:style w:type="paragraph" w:customStyle="1" w:styleId="xl287">
    <w:name w:val="xl287"/>
    <w:basedOn w:val="Normal"/>
    <w:rsid w:val="006403A7"/>
    <w:pPr>
      <w:pBdr>
        <w:top w:val="single" w:sz="8" w:space="0" w:color="auto"/>
        <w:left w:val="single" w:sz="4" w:space="0" w:color="auto"/>
        <w:right w:val="single" w:sz="8" w:space="0" w:color="auto"/>
      </w:pBdr>
      <w:shd w:val="clear" w:color="auto" w:fill="CCFFCC"/>
      <w:spacing w:before="100" w:beforeAutospacing="1" w:after="100" w:afterAutospacing="1"/>
      <w:jc w:val="center"/>
    </w:pPr>
    <w:rPr>
      <w:rFonts w:eastAsia="Arial Unicode MS"/>
      <w:b/>
      <w:bCs/>
      <w:szCs w:val="26"/>
    </w:rPr>
  </w:style>
  <w:style w:type="paragraph" w:customStyle="1" w:styleId="xl288">
    <w:name w:val="xl288"/>
    <w:basedOn w:val="Normal"/>
    <w:rsid w:val="006403A7"/>
    <w:pPr>
      <w:pBdr>
        <w:top w:val="single" w:sz="4" w:space="0" w:color="auto"/>
        <w:bottom w:val="single" w:sz="4" w:space="0" w:color="auto"/>
        <w:right w:val="single" w:sz="8" w:space="0" w:color="auto"/>
      </w:pBdr>
      <w:spacing w:before="100" w:beforeAutospacing="1" w:after="100" w:afterAutospacing="1"/>
      <w:jc w:val="center"/>
    </w:pPr>
    <w:rPr>
      <w:rFonts w:eastAsia="Arial Unicode MS"/>
      <w:b/>
      <w:bCs/>
      <w:szCs w:val="26"/>
    </w:rPr>
  </w:style>
  <w:style w:type="paragraph" w:customStyle="1" w:styleId="xl289">
    <w:name w:val="xl289"/>
    <w:basedOn w:val="Normal"/>
    <w:rsid w:val="006403A7"/>
    <w:pPr>
      <w:pBdr>
        <w:left w:val="single" w:sz="4" w:space="0" w:color="auto"/>
        <w:right w:val="single" w:sz="8" w:space="0" w:color="auto"/>
      </w:pBdr>
      <w:shd w:val="clear" w:color="auto" w:fill="CCFFFF"/>
      <w:spacing w:before="100" w:beforeAutospacing="1" w:after="100" w:afterAutospacing="1"/>
    </w:pPr>
    <w:rPr>
      <w:rFonts w:eastAsia="Arial Unicode MS"/>
      <w:b/>
      <w:bCs/>
      <w:szCs w:val="26"/>
    </w:rPr>
  </w:style>
  <w:style w:type="paragraph" w:customStyle="1" w:styleId="xl290">
    <w:name w:val="xl290"/>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6"/>
    </w:rPr>
  </w:style>
  <w:style w:type="paragraph" w:customStyle="1" w:styleId="xl291">
    <w:name w:val="xl291"/>
    <w:basedOn w:val="Normal"/>
    <w:rsid w:val="006403A7"/>
    <w:pPr>
      <w:pBdr>
        <w:top w:val="single" w:sz="4" w:space="0" w:color="auto"/>
        <w:left w:val="single" w:sz="4" w:space="0" w:color="auto"/>
        <w:right w:val="single" w:sz="8" w:space="0" w:color="auto"/>
      </w:pBdr>
      <w:spacing w:before="100" w:beforeAutospacing="1" w:after="100" w:afterAutospacing="1"/>
    </w:pPr>
    <w:rPr>
      <w:rFonts w:eastAsia="Arial Unicode MS"/>
      <w:szCs w:val="26"/>
    </w:rPr>
  </w:style>
  <w:style w:type="paragraph" w:customStyle="1" w:styleId="xl292">
    <w:name w:val="xl292"/>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i/>
      <w:iCs/>
      <w:szCs w:val="26"/>
      <w:u w:val="single"/>
    </w:rPr>
  </w:style>
  <w:style w:type="paragraph" w:customStyle="1" w:styleId="xl293">
    <w:name w:val="xl293"/>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Cs w:val="26"/>
    </w:rPr>
  </w:style>
  <w:style w:type="paragraph" w:customStyle="1" w:styleId="xl294">
    <w:name w:val="xl294"/>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i/>
      <w:iCs/>
      <w:szCs w:val="26"/>
    </w:rPr>
  </w:style>
  <w:style w:type="paragraph" w:customStyle="1" w:styleId="xl295">
    <w:name w:val="xl295"/>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i/>
      <w:iCs/>
      <w:szCs w:val="26"/>
      <w:u w:val="single"/>
    </w:rPr>
  </w:style>
  <w:style w:type="paragraph" w:customStyle="1" w:styleId="xl296">
    <w:name w:val="xl296"/>
    <w:basedOn w:val="Normal"/>
    <w:rsid w:val="006403A7"/>
    <w:pPr>
      <w:pBdr>
        <w:top w:val="single" w:sz="4" w:space="0" w:color="auto"/>
        <w:left w:val="single" w:sz="4" w:space="0" w:color="auto"/>
        <w:right w:val="single" w:sz="8" w:space="0" w:color="auto"/>
      </w:pBdr>
      <w:spacing w:before="100" w:beforeAutospacing="1" w:after="100" w:afterAutospacing="1"/>
    </w:pPr>
    <w:rPr>
      <w:rFonts w:eastAsia="Arial Unicode MS"/>
      <w:szCs w:val="26"/>
    </w:rPr>
  </w:style>
  <w:style w:type="paragraph" w:customStyle="1" w:styleId="xl297">
    <w:name w:val="xl297"/>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b/>
      <w:bCs/>
      <w:szCs w:val="26"/>
    </w:rPr>
  </w:style>
  <w:style w:type="paragraph" w:customStyle="1" w:styleId="xl298">
    <w:name w:val="xl298"/>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szCs w:val="26"/>
    </w:rPr>
  </w:style>
  <w:style w:type="paragraph" w:customStyle="1" w:styleId="xl299">
    <w:name w:val="xl299"/>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6"/>
    </w:rPr>
  </w:style>
  <w:style w:type="paragraph" w:customStyle="1" w:styleId="xl300">
    <w:name w:val="xl300"/>
    <w:basedOn w:val="Normal"/>
    <w:rsid w:val="006403A7"/>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eastAsia="Arial Unicode MS"/>
      <w:b/>
      <w:bCs/>
      <w:szCs w:val="26"/>
    </w:rPr>
  </w:style>
  <w:style w:type="paragraph" w:customStyle="1" w:styleId="xl301">
    <w:name w:val="xl301"/>
    <w:basedOn w:val="Normal"/>
    <w:rsid w:val="006403A7"/>
    <w:pPr>
      <w:pBdr>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02">
    <w:name w:val="xl302"/>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szCs w:val="26"/>
    </w:rPr>
  </w:style>
  <w:style w:type="paragraph" w:customStyle="1" w:styleId="xl303">
    <w:name w:val="xl303"/>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i/>
      <w:iCs/>
      <w:szCs w:val="26"/>
    </w:rPr>
  </w:style>
  <w:style w:type="paragraph" w:customStyle="1" w:styleId="xl304">
    <w:name w:val="xl304"/>
    <w:basedOn w:val="Normal"/>
    <w:rsid w:val="006403A7"/>
    <w:pPr>
      <w:pBdr>
        <w:top w:val="single" w:sz="4" w:space="0" w:color="auto"/>
        <w:left w:val="single" w:sz="4" w:space="0" w:color="auto"/>
        <w:right w:val="single" w:sz="8" w:space="0" w:color="auto"/>
      </w:pBdr>
      <w:spacing w:before="100" w:beforeAutospacing="1" w:after="100" w:afterAutospacing="1"/>
      <w:jc w:val="right"/>
    </w:pPr>
    <w:rPr>
      <w:rFonts w:eastAsia="Arial Unicode MS"/>
      <w:szCs w:val="26"/>
    </w:rPr>
  </w:style>
  <w:style w:type="paragraph" w:customStyle="1" w:styleId="xl305">
    <w:name w:val="xl305"/>
    <w:basedOn w:val="Normal"/>
    <w:rsid w:val="006403A7"/>
    <w:pPr>
      <w:pBdr>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06">
    <w:name w:val="xl306"/>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Arial Unicode MS"/>
      <w:i/>
      <w:iCs/>
      <w:szCs w:val="26"/>
    </w:rPr>
  </w:style>
  <w:style w:type="paragraph" w:customStyle="1" w:styleId="xl307">
    <w:name w:val="xl307"/>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08">
    <w:name w:val="xl308"/>
    <w:basedOn w:val="Normal"/>
    <w:rsid w:val="006403A7"/>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eastAsia="Arial Unicode MS"/>
      <w:b/>
      <w:bCs/>
      <w:szCs w:val="26"/>
    </w:rPr>
  </w:style>
  <w:style w:type="paragraph" w:customStyle="1" w:styleId="xl309">
    <w:name w:val="xl309"/>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10">
    <w:name w:val="xl310"/>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11">
    <w:name w:val="xl311"/>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Cs w:val="26"/>
    </w:rPr>
  </w:style>
  <w:style w:type="paragraph" w:customStyle="1" w:styleId="xl312">
    <w:name w:val="xl312"/>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13">
    <w:name w:val="xl313"/>
    <w:basedOn w:val="Normal"/>
    <w:rsid w:val="006403A7"/>
    <w:pPr>
      <w:pBdr>
        <w:left w:val="single" w:sz="4" w:space="0" w:color="auto"/>
        <w:bottom w:val="single" w:sz="4" w:space="0" w:color="auto"/>
        <w:right w:val="single" w:sz="8" w:space="0" w:color="auto"/>
      </w:pBdr>
      <w:spacing w:before="100" w:beforeAutospacing="1" w:after="100" w:afterAutospacing="1"/>
      <w:jc w:val="right"/>
    </w:pPr>
    <w:rPr>
      <w:rFonts w:eastAsia="Arial Unicode MS"/>
      <w:b/>
      <w:bCs/>
      <w:szCs w:val="26"/>
    </w:rPr>
  </w:style>
  <w:style w:type="paragraph" w:customStyle="1" w:styleId="xl314">
    <w:name w:val="xl314"/>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6"/>
    </w:rPr>
  </w:style>
  <w:style w:type="paragraph" w:customStyle="1" w:styleId="xl315">
    <w:name w:val="xl315"/>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6"/>
    </w:rPr>
  </w:style>
  <w:style w:type="paragraph" w:customStyle="1" w:styleId="xl316">
    <w:name w:val="xl316"/>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szCs w:val="26"/>
    </w:rPr>
  </w:style>
  <w:style w:type="paragraph" w:customStyle="1" w:styleId="xl317">
    <w:name w:val="xl317"/>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6"/>
    </w:rPr>
  </w:style>
  <w:style w:type="paragraph" w:customStyle="1" w:styleId="xl318">
    <w:name w:val="xl318"/>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6"/>
    </w:rPr>
  </w:style>
  <w:style w:type="paragraph" w:customStyle="1" w:styleId="xl319">
    <w:name w:val="xl319"/>
    <w:basedOn w:val="Normal"/>
    <w:rsid w:val="006403A7"/>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pPr>
    <w:rPr>
      <w:rFonts w:eastAsia="Arial Unicode MS"/>
      <w:szCs w:val="26"/>
    </w:rPr>
  </w:style>
  <w:style w:type="paragraph" w:customStyle="1" w:styleId="xl320">
    <w:name w:val="xl320"/>
    <w:basedOn w:val="Normal"/>
    <w:rsid w:val="006403A7"/>
    <w:pPr>
      <w:pBdr>
        <w:left w:val="single" w:sz="4" w:space="0" w:color="auto"/>
        <w:bottom w:val="single" w:sz="4" w:space="0" w:color="auto"/>
        <w:right w:val="single" w:sz="8" w:space="0" w:color="auto"/>
      </w:pBdr>
      <w:shd w:val="clear" w:color="auto" w:fill="CCFFCC"/>
      <w:spacing w:before="100" w:beforeAutospacing="1" w:after="100" w:afterAutospacing="1"/>
      <w:jc w:val="center"/>
    </w:pPr>
    <w:rPr>
      <w:rFonts w:eastAsia="Arial Unicode MS"/>
      <w:b/>
      <w:bCs/>
      <w:szCs w:val="26"/>
    </w:rPr>
  </w:style>
  <w:style w:type="paragraph" w:customStyle="1" w:styleId="xl321">
    <w:name w:val="xl321"/>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Cs w:val="26"/>
    </w:rPr>
  </w:style>
  <w:style w:type="paragraph" w:customStyle="1" w:styleId="xl322">
    <w:name w:val="xl322"/>
    <w:basedOn w:val="Normal"/>
    <w:rsid w:val="006403A7"/>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Cs w:val="26"/>
    </w:rPr>
  </w:style>
  <w:style w:type="paragraph" w:customStyle="1" w:styleId="xl323">
    <w:name w:val="xl323"/>
    <w:basedOn w:val="Normal"/>
    <w:rsid w:val="006403A7"/>
    <w:pPr>
      <w:pBdr>
        <w:top w:val="single" w:sz="4" w:space="0" w:color="auto"/>
        <w:left w:val="single" w:sz="4" w:space="0" w:color="auto"/>
        <w:bottom w:val="single" w:sz="8" w:space="0" w:color="auto"/>
        <w:right w:val="single" w:sz="8" w:space="0" w:color="auto"/>
      </w:pBdr>
      <w:spacing w:before="100" w:beforeAutospacing="1" w:after="100" w:afterAutospacing="1"/>
    </w:pPr>
    <w:rPr>
      <w:rFonts w:eastAsia="Arial Unicode MS"/>
      <w:b/>
      <w:bCs/>
      <w:szCs w:val="26"/>
    </w:rPr>
  </w:style>
  <w:style w:type="paragraph" w:customStyle="1" w:styleId="xl22">
    <w:name w:val="xl22"/>
    <w:basedOn w:val="Normal"/>
    <w:rsid w:val="006403A7"/>
    <w:pPr>
      <w:pBdr>
        <w:top w:val="single" w:sz="4" w:space="0" w:color="auto"/>
        <w:left w:val="single" w:sz="4" w:space="0" w:color="auto"/>
        <w:right w:val="single" w:sz="4" w:space="0" w:color="auto"/>
      </w:pBdr>
      <w:spacing w:before="100" w:beforeAutospacing="1" w:after="100" w:afterAutospacing="1"/>
      <w:jc w:val="both"/>
      <w:textAlignment w:val="top"/>
    </w:pPr>
    <w:rPr>
      <w:rFonts w:eastAsia="Arial Unicode MS"/>
      <w:b/>
      <w:bCs/>
      <w:sz w:val="22"/>
      <w:szCs w:val="22"/>
    </w:rPr>
  </w:style>
  <w:style w:type="paragraph" w:customStyle="1" w:styleId="xl23">
    <w:name w:val="xl23"/>
    <w:basedOn w:val="Normal"/>
    <w:rsid w:val="006403A7"/>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b/>
      <w:bCs/>
      <w:sz w:val="22"/>
      <w:szCs w:val="22"/>
    </w:rPr>
  </w:style>
  <w:style w:type="paragraph" w:styleId="Revision">
    <w:name w:val="Revision"/>
    <w:hidden/>
    <w:semiHidden/>
    <w:rsid w:val="006403A7"/>
    <w:pPr>
      <w:spacing w:before="120" w:after="120"/>
      <w:ind w:left="851" w:hanging="851"/>
      <w:jc w:val="both"/>
    </w:pPr>
    <w:rPr>
      <w:sz w:val="32"/>
      <w:szCs w:val="24"/>
      <w:lang w:val="pl-PL"/>
    </w:rPr>
  </w:style>
  <w:style w:type="paragraph" w:customStyle="1" w:styleId="CharChar4CharChar">
    <w:name w:val="Char Char4 Char Char"/>
    <w:basedOn w:val="Normal"/>
    <w:semiHidden/>
    <w:rsid w:val="00B2533D"/>
    <w:pPr>
      <w:autoSpaceDE w:val="0"/>
      <w:autoSpaceDN w:val="0"/>
      <w:adjustRightInd w:val="0"/>
      <w:spacing w:before="120" w:after="160" w:line="240" w:lineRule="exact"/>
    </w:pPr>
    <w:rPr>
      <w:rFonts w:ascii="Verdana" w:hAnsi="Verdana"/>
      <w:sz w:val="20"/>
    </w:rPr>
  </w:style>
  <w:style w:type="paragraph" w:customStyle="1" w:styleId="CharChar15CharChar">
    <w:name w:val="Char Char15 Char Char"/>
    <w:basedOn w:val="Normal"/>
    <w:rsid w:val="000F7110"/>
    <w:pPr>
      <w:widowControl w:val="0"/>
      <w:jc w:val="both"/>
    </w:pPr>
    <w:rPr>
      <w:rFonts w:eastAsia="SimSun"/>
      <w:kern w:val="2"/>
      <w:szCs w:val="26"/>
      <w:lang w:eastAsia="zh-CN"/>
    </w:rPr>
  </w:style>
  <w:style w:type="paragraph" w:customStyle="1" w:styleId="Daudong-">
    <w:name w:val="Dau dong (-)"/>
    <w:basedOn w:val="BodyTextIndent2"/>
    <w:qFormat/>
    <w:rsid w:val="00DD2B76"/>
    <w:pPr>
      <w:widowControl w:val="0"/>
      <w:numPr>
        <w:numId w:val="7"/>
      </w:numPr>
      <w:tabs>
        <w:tab w:val="clear" w:pos="993"/>
      </w:tabs>
      <w:spacing w:before="60" w:after="60" w:line="288" w:lineRule="auto"/>
      <w:ind w:left="567" w:hanging="284"/>
      <w:jc w:val="both"/>
    </w:pPr>
    <w:rPr>
      <w:rFonts w:eastAsia="Symbol"/>
      <w:snapToGrid w:val="0"/>
      <w:color w:val="000000"/>
      <w:sz w:val="26"/>
      <w:szCs w:val="26"/>
      <w:lang w:val="vi-VN"/>
    </w:rPr>
  </w:style>
  <w:style w:type="paragraph" w:styleId="BodyTextIndent2">
    <w:name w:val="Body Text Indent 2"/>
    <w:basedOn w:val="Normal"/>
    <w:link w:val="BodyTextIndent2Char"/>
    <w:rsid w:val="000E7522"/>
    <w:pPr>
      <w:spacing w:after="120" w:line="480" w:lineRule="auto"/>
      <w:ind w:left="360"/>
    </w:pPr>
  </w:style>
  <w:style w:type="character" w:customStyle="1" w:styleId="BodyTextIndent2Char">
    <w:name w:val="Body Text Indent 2 Char"/>
    <w:link w:val="BodyTextIndent2"/>
    <w:rsid w:val="000E7522"/>
    <w:rPr>
      <w:sz w:val="24"/>
    </w:rPr>
  </w:style>
  <w:style w:type="paragraph" w:customStyle="1" w:styleId="Daudong">
    <w:name w:val="Dau dong (+)"/>
    <w:link w:val="DaudongChar"/>
    <w:uiPriority w:val="99"/>
    <w:qFormat/>
    <w:rsid w:val="00B9587F"/>
    <w:pPr>
      <w:numPr>
        <w:ilvl w:val="1"/>
        <w:numId w:val="7"/>
      </w:numPr>
      <w:tabs>
        <w:tab w:val="clear" w:pos="1277"/>
      </w:tabs>
      <w:spacing w:before="60" w:after="60" w:line="288" w:lineRule="auto"/>
      <w:ind w:left="851" w:hanging="284"/>
      <w:jc w:val="both"/>
    </w:pPr>
    <w:rPr>
      <w:rFonts w:eastAsia="Symbol" w:cs="Symbol"/>
      <w:snapToGrid w:val="0"/>
      <w:sz w:val="26"/>
    </w:rPr>
  </w:style>
  <w:style w:type="paragraph" w:styleId="Header">
    <w:name w:val="header"/>
    <w:aliases w:val="Section VI,h,S-title, Char1 Char Char Char,Header Char2,Header Char2 Char Char Char,Header Char Char1 Char Char Char,Header Char1 Char Char Char Char,Header Char Char Char Char Char Char,Header Char2 Char Char1,Header1"/>
    <w:basedOn w:val="Normal"/>
    <w:link w:val="HeaderChar"/>
    <w:uiPriority w:val="99"/>
    <w:rsid w:val="009D5068"/>
    <w:pPr>
      <w:tabs>
        <w:tab w:val="center" w:pos="4680"/>
        <w:tab w:val="right" w:pos="9360"/>
      </w:tabs>
    </w:pPr>
  </w:style>
  <w:style w:type="character" w:customStyle="1" w:styleId="HeaderChar">
    <w:name w:val="Header Char"/>
    <w:aliases w:val="Section VI Char,h Char,S-title Char, Char1 Char Char Char Char,Header Char2 Char,Header Char2 Char Char Char Char,Header Char Char1 Char Char Char Char,Header Char1 Char Char Char Char Char,Header Char Char Char Char Char Char Char"/>
    <w:link w:val="Header"/>
    <w:uiPriority w:val="99"/>
    <w:rsid w:val="009D5068"/>
    <w:rPr>
      <w:sz w:val="24"/>
    </w:rPr>
  </w:style>
  <w:style w:type="paragraph" w:styleId="Footer">
    <w:name w:val="footer"/>
    <w:basedOn w:val="Normal"/>
    <w:link w:val="FooterChar"/>
    <w:uiPriority w:val="99"/>
    <w:rsid w:val="009D5068"/>
    <w:pPr>
      <w:tabs>
        <w:tab w:val="center" w:pos="4680"/>
        <w:tab w:val="right" w:pos="9360"/>
      </w:tabs>
    </w:pPr>
  </w:style>
  <w:style w:type="character" w:customStyle="1" w:styleId="FooterChar">
    <w:name w:val="Footer Char"/>
    <w:link w:val="Footer"/>
    <w:uiPriority w:val="99"/>
    <w:rsid w:val="009D5068"/>
    <w:rPr>
      <w:sz w:val="24"/>
    </w:rPr>
  </w:style>
  <w:style w:type="paragraph" w:customStyle="1" w:styleId="Daudong0">
    <w:name w:val="Dau dong"/>
    <w:link w:val="DaudongChar0"/>
    <w:qFormat/>
    <w:rsid w:val="005E4A52"/>
    <w:pPr>
      <w:widowControl w:val="0"/>
      <w:tabs>
        <w:tab w:val="left" w:pos="284"/>
      </w:tabs>
      <w:spacing w:before="60" w:after="60" w:line="288" w:lineRule="auto"/>
      <w:ind w:firstLine="567"/>
      <w:jc w:val="both"/>
    </w:pPr>
    <w:rPr>
      <w:rFonts w:eastAsia="MS Mincho"/>
      <w:sz w:val="26"/>
      <w:szCs w:val="26"/>
    </w:rPr>
  </w:style>
  <w:style w:type="character" w:customStyle="1" w:styleId="DaudongChar0">
    <w:name w:val="Dau dong Char"/>
    <w:link w:val="Daudong0"/>
    <w:rsid w:val="005E4A52"/>
    <w:rPr>
      <w:rFonts w:eastAsia="MS Mincho"/>
      <w:sz w:val="26"/>
      <w:szCs w:val="26"/>
    </w:rPr>
  </w:style>
  <w:style w:type="paragraph" w:styleId="BodyText">
    <w:name w:val="Body Text"/>
    <w:basedOn w:val="Normal"/>
    <w:link w:val="BodyTextChar"/>
    <w:rsid w:val="00F82BD9"/>
    <w:pPr>
      <w:spacing w:after="120"/>
    </w:pPr>
  </w:style>
  <w:style w:type="character" w:customStyle="1" w:styleId="BodyTextChar">
    <w:name w:val="Body Text Char"/>
    <w:link w:val="BodyText"/>
    <w:rsid w:val="00F82BD9"/>
    <w:rPr>
      <w:sz w:val="24"/>
    </w:rPr>
  </w:style>
  <w:style w:type="numbering" w:customStyle="1" w:styleId="Ch-12">
    <w:name w:val="Ch-12"/>
    <w:rsid w:val="006A6DA4"/>
    <w:pPr>
      <w:numPr>
        <w:numId w:val="4"/>
      </w:numPr>
    </w:pPr>
  </w:style>
  <w:style w:type="paragraph" w:customStyle="1" w:styleId="Daudongo">
    <w:name w:val="Dau dong (o)"/>
    <w:basedOn w:val="Daudong"/>
    <w:link w:val="DaudongoChar"/>
    <w:uiPriority w:val="99"/>
    <w:qFormat/>
    <w:rsid w:val="000C67EE"/>
    <w:pPr>
      <w:widowControl w:val="0"/>
      <w:numPr>
        <w:ilvl w:val="0"/>
        <w:numId w:val="12"/>
      </w:numPr>
      <w:ind w:left="1135" w:hanging="284"/>
    </w:pPr>
    <w:rPr>
      <w:rFonts w:eastAsia="Times New Roman" w:cs="Times New Roman"/>
    </w:rPr>
  </w:style>
  <w:style w:type="paragraph" w:styleId="ListParagraph">
    <w:name w:val="List Paragraph"/>
    <w:basedOn w:val="Normal"/>
    <w:uiPriority w:val="34"/>
    <w:rsid w:val="00467E7E"/>
    <w:pPr>
      <w:ind w:left="720"/>
      <w:contextualSpacing/>
    </w:pPr>
  </w:style>
  <w:style w:type="table" w:styleId="TableGrid">
    <w:name w:val="Table Grid"/>
    <w:basedOn w:val="TableNormal"/>
    <w:rsid w:val="00343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udong-">
    <w:name w:val="1. Dau dong (-)"/>
    <w:basedOn w:val="BodyTextIndent2"/>
    <w:rsid w:val="00E275EF"/>
    <w:pPr>
      <w:widowControl w:val="0"/>
      <w:spacing w:before="60" w:after="60" w:line="288" w:lineRule="auto"/>
      <w:ind w:left="851" w:hanging="284"/>
      <w:jc w:val="both"/>
    </w:pPr>
    <w:rPr>
      <w:rFonts w:eastAsia="Symbol"/>
      <w:snapToGrid w:val="0"/>
      <w:sz w:val="26"/>
      <w:szCs w:val="26"/>
      <w:lang w:val="vi-VN"/>
    </w:rPr>
  </w:style>
  <w:style w:type="paragraph" w:customStyle="1" w:styleId="2Daudong">
    <w:name w:val="2. Dau dong (+)"/>
    <w:uiPriority w:val="99"/>
    <w:rsid w:val="00E275EF"/>
    <w:pPr>
      <w:tabs>
        <w:tab w:val="left" w:pos="851"/>
        <w:tab w:val="num" w:pos="1134"/>
      </w:tabs>
      <w:spacing w:before="60" w:after="60" w:line="288" w:lineRule="auto"/>
      <w:ind w:left="1134" w:hanging="283"/>
      <w:jc w:val="both"/>
    </w:pPr>
    <w:rPr>
      <w:rFonts w:eastAsia="Symbol" w:cs="Symbol"/>
      <w:snapToGrid w:val="0"/>
      <w:sz w:val="26"/>
      <w:lang w:val="vi-VN"/>
    </w:rPr>
  </w:style>
  <w:style w:type="character" w:styleId="CommentReference">
    <w:name w:val="annotation reference"/>
    <w:basedOn w:val="DefaultParagraphFont"/>
    <w:rsid w:val="007D4FEB"/>
    <w:rPr>
      <w:sz w:val="16"/>
      <w:szCs w:val="16"/>
    </w:rPr>
  </w:style>
  <w:style w:type="paragraph" w:styleId="CommentText">
    <w:name w:val="annotation text"/>
    <w:basedOn w:val="Normal"/>
    <w:link w:val="CommentTextChar"/>
    <w:rsid w:val="007D4FEB"/>
    <w:rPr>
      <w:sz w:val="20"/>
    </w:rPr>
  </w:style>
  <w:style w:type="character" w:customStyle="1" w:styleId="CommentTextChar">
    <w:name w:val="Comment Text Char"/>
    <w:basedOn w:val="DefaultParagraphFont"/>
    <w:link w:val="CommentText"/>
    <w:rsid w:val="007D4FEB"/>
  </w:style>
  <w:style w:type="paragraph" w:styleId="CommentSubject">
    <w:name w:val="annotation subject"/>
    <w:basedOn w:val="CommentText"/>
    <w:next w:val="CommentText"/>
    <w:link w:val="CommentSubjectChar"/>
    <w:rsid w:val="007D4FEB"/>
    <w:rPr>
      <w:b/>
      <w:bCs/>
    </w:rPr>
  </w:style>
  <w:style w:type="character" w:customStyle="1" w:styleId="CommentSubjectChar">
    <w:name w:val="Comment Subject Char"/>
    <w:basedOn w:val="CommentTextChar"/>
    <w:link w:val="CommentSubject"/>
    <w:rsid w:val="007D4FEB"/>
    <w:rPr>
      <w:b/>
      <w:bCs/>
    </w:rPr>
  </w:style>
  <w:style w:type="paragraph" w:customStyle="1" w:styleId="DaudongV">
    <w:name w:val="Dau dong V"/>
    <w:basedOn w:val="Daudongo"/>
    <w:link w:val="DaudongVChar"/>
    <w:qFormat/>
    <w:rsid w:val="00EA399E"/>
    <w:pPr>
      <w:numPr>
        <w:ilvl w:val="1"/>
      </w:numPr>
      <w:ind w:left="1418" w:hanging="284"/>
    </w:pPr>
  </w:style>
  <w:style w:type="character" w:customStyle="1" w:styleId="DaudongChar">
    <w:name w:val="Dau dong (+) Char"/>
    <w:basedOn w:val="DefaultParagraphFont"/>
    <w:link w:val="Daudong"/>
    <w:uiPriority w:val="99"/>
    <w:rsid w:val="00EA399E"/>
    <w:rPr>
      <w:rFonts w:eastAsia="Symbol" w:cs="Symbol"/>
      <w:snapToGrid w:val="0"/>
      <w:sz w:val="26"/>
    </w:rPr>
  </w:style>
  <w:style w:type="character" w:customStyle="1" w:styleId="DaudongoChar">
    <w:name w:val="Dau dong (o) Char"/>
    <w:basedOn w:val="DaudongChar"/>
    <w:link w:val="Daudongo"/>
    <w:uiPriority w:val="99"/>
    <w:rsid w:val="00EA399E"/>
    <w:rPr>
      <w:rFonts w:eastAsia="Symbol" w:cs="Symbol"/>
      <w:snapToGrid w:val="0"/>
      <w:sz w:val="26"/>
    </w:rPr>
  </w:style>
  <w:style w:type="character" w:customStyle="1" w:styleId="DaudongVChar">
    <w:name w:val="Dau dong V Char"/>
    <w:basedOn w:val="DaudongoChar"/>
    <w:link w:val="DaudongV"/>
    <w:rsid w:val="00EA399E"/>
    <w:rPr>
      <w:rFonts w:eastAsia="Symbol" w:cs="Symbol"/>
      <w:snapToGrid w:val="0"/>
      <w:sz w:val="26"/>
    </w:rPr>
  </w:style>
  <w:style w:type="character" w:customStyle="1" w:styleId="fontstyle01">
    <w:name w:val="fontstyle01"/>
    <w:basedOn w:val="DefaultParagraphFont"/>
    <w:rsid w:val="003F1C1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52561">
      <w:bodyDiv w:val="1"/>
      <w:marLeft w:val="0"/>
      <w:marRight w:val="0"/>
      <w:marTop w:val="0"/>
      <w:marBottom w:val="0"/>
      <w:divBdr>
        <w:top w:val="none" w:sz="0" w:space="0" w:color="auto"/>
        <w:left w:val="none" w:sz="0" w:space="0" w:color="auto"/>
        <w:bottom w:val="none" w:sz="0" w:space="0" w:color="auto"/>
        <w:right w:val="none" w:sz="0" w:space="0" w:color="auto"/>
      </w:divBdr>
    </w:div>
    <w:div w:id="402946268">
      <w:bodyDiv w:val="1"/>
      <w:marLeft w:val="0"/>
      <w:marRight w:val="0"/>
      <w:marTop w:val="0"/>
      <w:marBottom w:val="0"/>
      <w:divBdr>
        <w:top w:val="none" w:sz="0" w:space="0" w:color="auto"/>
        <w:left w:val="none" w:sz="0" w:space="0" w:color="auto"/>
        <w:bottom w:val="none" w:sz="0" w:space="0" w:color="auto"/>
        <w:right w:val="none" w:sz="0" w:space="0" w:color="auto"/>
      </w:divBdr>
    </w:div>
    <w:div w:id="961495301">
      <w:bodyDiv w:val="1"/>
      <w:marLeft w:val="0"/>
      <w:marRight w:val="0"/>
      <w:marTop w:val="0"/>
      <w:marBottom w:val="0"/>
      <w:divBdr>
        <w:top w:val="none" w:sz="0" w:space="0" w:color="auto"/>
        <w:left w:val="none" w:sz="0" w:space="0" w:color="auto"/>
        <w:bottom w:val="none" w:sz="0" w:space="0" w:color="auto"/>
        <w:right w:val="none" w:sz="0" w:space="0" w:color="auto"/>
      </w:divBdr>
    </w:div>
    <w:div w:id="1803887724">
      <w:bodyDiv w:val="1"/>
      <w:marLeft w:val="0"/>
      <w:marRight w:val="0"/>
      <w:marTop w:val="0"/>
      <w:marBottom w:val="0"/>
      <w:divBdr>
        <w:top w:val="none" w:sz="0" w:space="0" w:color="auto"/>
        <w:left w:val="none" w:sz="0" w:space="0" w:color="auto"/>
        <w:bottom w:val="none" w:sz="0" w:space="0" w:color="auto"/>
        <w:right w:val="none" w:sz="0" w:space="0" w:color="auto"/>
      </w:divBdr>
    </w:div>
    <w:div w:id="1870027105">
      <w:bodyDiv w:val="1"/>
      <w:marLeft w:val="0"/>
      <w:marRight w:val="0"/>
      <w:marTop w:val="0"/>
      <w:marBottom w:val="0"/>
      <w:divBdr>
        <w:top w:val="none" w:sz="0" w:space="0" w:color="auto"/>
        <w:left w:val="none" w:sz="0" w:space="0" w:color="auto"/>
        <w:bottom w:val="none" w:sz="0" w:space="0" w:color="auto"/>
        <w:right w:val="none" w:sz="0" w:space="0" w:color="auto"/>
      </w:divBdr>
    </w:div>
    <w:div w:id="203379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QUOC\Documents\Custom%20Office%20Templates\Style%20chu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Style chuan</Template>
  <TotalTime>32</TotalTime>
  <Pages>20</Pages>
  <Words>5714</Words>
  <Characters>32571</Characters>
  <Application>Microsoft Office Word</Application>
  <DocSecurity>0</DocSecurity>
  <PresentationFormat/>
  <Lines>271</Lines>
  <Paragraphs>76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CHÆ¯Æ NG 1:</vt:lpstr>
    </vt:vector>
  </TitlesOfParts>
  <Manager/>
  <Company>PECC4</Company>
  <LinksUpToDate>false</LinksUpToDate>
  <CharactersWithSpaces>38209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CHÆ¯Æ NG 1:</dc:title>
  <dc:subject/>
  <dc:creator>HONGQUOC</dc:creator>
  <cp:keywords/>
  <dc:description/>
  <cp:lastModifiedBy>Dell</cp:lastModifiedBy>
  <cp:revision>28</cp:revision>
  <cp:lastPrinted>2018-05-18T10:52:00Z</cp:lastPrinted>
  <dcterms:created xsi:type="dcterms:W3CDTF">2025-11-19T04:09:00Z</dcterms:created>
  <dcterms:modified xsi:type="dcterms:W3CDTF">2025-12-04T08:32:00Z</dcterms:modified>
  <cp:category/>
</cp:coreProperties>
</file>